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E" w:rsidRPr="00F46F26" w:rsidRDefault="005D5196">
      <w:pPr>
        <w:pStyle w:val="a3"/>
        <w:spacing w:before="78" w:line="235" w:lineRule="exact"/>
        <w:ind w:left="5219"/>
        <w:jc w:val="center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Додаток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>2</w:t>
      </w:r>
    </w:p>
    <w:p w:rsidR="00136BDE" w:rsidRPr="00F46F26" w:rsidRDefault="005D5196">
      <w:pPr>
        <w:pStyle w:val="a3"/>
        <w:spacing w:before="9" w:line="211" w:lineRule="auto"/>
        <w:ind w:left="5891" w:right="909"/>
        <w:jc w:val="center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до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Порядку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передачі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документації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для надання висновку з оцінки впливу на довкілля та фінансування оцінки впливу на довкілля</w:t>
      </w:r>
    </w:p>
    <w:p w:rsidR="00136BDE" w:rsidRPr="00F46F26" w:rsidRDefault="005D5196">
      <w:pPr>
        <w:pStyle w:val="1"/>
        <w:tabs>
          <w:tab w:val="left" w:pos="6564"/>
          <w:tab w:val="left" w:pos="8699"/>
        </w:tabs>
        <w:spacing w:before="218"/>
        <w:ind w:left="5099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</w:rPr>
        <w:tab/>
      </w:r>
      <w:r w:rsidRPr="00F46F26">
        <w:rPr>
          <w:rFonts w:ascii="Times New Roman" w:hAnsi="Times New Roman" w:cs="Times New Roman"/>
          <w:spacing w:val="-2"/>
          <w:w w:val="115"/>
        </w:rPr>
        <w:t>Дата:</w:t>
      </w:r>
      <w:r w:rsidRPr="00F46F26">
        <w:rPr>
          <w:rFonts w:ascii="Times New Roman" w:hAnsi="Times New Roman" w:cs="Times New Roman"/>
        </w:rPr>
        <w:tab/>
      </w:r>
    </w:p>
    <w:p w:rsidR="00136BDE" w:rsidRPr="00F46F26" w:rsidRDefault="005D5196">
      <w:pPr>
        <w:spacing w:before="58" w:line="211" w:lineRule="auto"/>
        <w:ind w:left="6432" w:right="1330" w:hanging="1"/>
        <w:jc w:val="center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4"/>
          <w:w w:val="115"/>
          <w:sz w:val="16"/>
        </w:rPr>
        <w:t>(дата</w:t>
      </w:r>
      <w:r w:rsidRPr="00F46F2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sz w:val="16"/>
        </w:rPr>
        <w:t>офіційного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sz w:val="16"/>
        </w:rPr>
        <w:t>опублікування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sz w:val="16"/>
        </w:rPr>
        <w:t>в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sz w:val="16"/>
        </w:rPr>
        <w:t xml:space="preserve">Єдиному </w:t>
      </w:r>
      <w:r w:rsidRPr="00F46F26">
        <w:rPr>
          <w:rFonts w:ascii="Times New Roman" w:hAnsi="Times New Roman" w:cs="Times New Roman"/>
          <w:w w:val="115"/>
          <w:sz w:val="16"/>
        </w:rPr>
        <w:t>реєстрі</w:t>
      </w:r>
      <w:r w:rsidRPr="00F46F2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з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оцінки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впливу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на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 xml:space="preserve">довкілля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(автоматично</w:t>
      </w:r>
      <w:r w:rsidRPr="00F46F2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генерується</w:t>
      </w:r>
      <w:r w:rsidRPr="00F46F2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 xml:space="preserve">програмними </w:t>
      </w:r>
      <w:r w:rsidRPr="00F46F26">
        <w:rPr>
          <w:rFonts w:ascii="Times New Roman" w:hAnsi="Times New Roman" w:cs="Times New Roman"/>
          <w:w w:val="110"/>
          <w:sz w:val="16"/>
        </w:rPr>
        <w:t>засобами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ведення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Єдиного</w:t>
      </w:r>
      <w:r w:rsidRPr="00F46F26">
        <w:rPr>
          <w:rFonts w:ascii="Times New Roman" w:hAnsi="Times New Roman" w:cs="Times New Roman"/>
          <w:spacing w:val="-10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реєстру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з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 xml:space="preserve">оцінки </w:t>
      </w:r>
      <w:r w:rsidRPr="00F46F26">
        <w:rPr>
          <w:rFonts w:ascii="Times New Roman" w:hAnsi="Times New Roman" w:cs="Times New Roman"/>
          <w:w w:val="115"/>
          <w:sz w:val="16"/>
        </w:rPr>
        <w:t>впливу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на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довкілля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не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зазначається суб’єктом</w:t>
      </w:r>
      <w:r w:rsidRPr="00F46F26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господарювання)</w:t>
      </w:r>
    </w:p>
    <w:p w:rsidR="00136BDE" w:rsidRPr="00F46F26" w:rsidRDefault="00136BDE">
      <w:pPr>
        <w:pStyle w:val="a3"/>
        <w:spacing w:before="96"/>
        <w:rPr>
          <w:rFonts w:ascii="Times New Roman" w:hAnsi="Times New Roman" w:cs="Times New Roman"/>
          <w:sz w:val="24"/>
          <w:u w:val="none"/>
        </w:rPr>
      </w:pPr>
    </w:p>
    <w:p w:rsidR="00136BDE" w:rsidRPr="00BA53FD" w:rsidRDefault="005D5196">
      <w:pPr>
        <w:pStyle w:val="1"/>
        <w:ind w:left="5029"/>
        <w:rPr>
          <w:rFonts w:ascii="Times New Roman" w:hAnsi="Times New Roman" w:cs="Times New Roman"/>
          <w:u w:val="none"/>
        </w:rPr>
      </w:pPr>
      <w:r w:rsidRPr="00BA53FD">
        <w:rPr>
          <w:rFonts w:ascii="Times New Roman" w:hAnsi="Times New Roman" w:cs="Times New Roman"/>
          <w:spacing w:val="-1"/>
          <w:w w:val="110"/>
        </w:rPr>
        <w:t xml:space="preserve"> </w:t>
      </w:r>
      <w:r w:rsidRPr="00BA53FD">
        <w:rPr>
          <w:rFonts w:ascii="Times New Roman" w:hAnsi="Times New Roman" w:cs="Times New Roman"/>
          <w:w w:val="110"/>
        </w:rPr>
        <w:t>Реєстраційний</w:t>
      </w:r>
      <w:r w:rsidRPr="00BA53FD">
        <w:rPr>
          <w:rFonts w:ascii="Times New Roman" w:hAnsi="Times New Roman" w:cs="Times New Roman"/>
          <w:spacing w:val="-7"/>
          <w:w w:val="110"/>
        </w:rPr>
        <w:t xml:space="preserve"> </w:t>
      </w:r>
      <w:r w:rsidRPr="00BA53FD">
        <w:rPr>
          <w:rFonts w:ascii="Times New Roman" w:hAnsi="Times New Roman" w:cs="Times New Roman"/>
          <w:w w:val="110"/>
        </w:rPr>
        <w:t>номер</w:t>
      </w:r>
      <w:r w:rsidRPr="00BA53FD">
        <w:rPr>
          <w:rFonts w:ascii="Times New Roman" w:hAnsi="Times New Roman" w:cs="Times New Roman"/>
          <w:spacing w:val="-8"/>
          <w:w w:val="110"/>
        </w:rPr>
        <w:t xml:space="preserve"> </w:t>
      </w:r>
      <w:r w:rsidRPr="005D5196">
        <w:rPr>
          <w:rFonts w:ascii="Times New Roman" w:hAnsi="Times New Roman" w:cs="Times New Roman"/>
          <w:b/>
          <w:spacing w:val="-2"/>
          <w:w w:val="110"/>
        </w:rPr>
        <w:t>13954</w:t>
      </w:r>
    </w:p>
    <w:p w:rsidR="00136BDE" w:rsidRPr="00F46F26" w:rsidRDefault="005D5196">
      <w:pPr>
        <w:spacing w:before="59" w:line="211" w:lineRule="auto"/>
        <w:ind w:left="6221" w:right="1119"/>
        <w:jc w:val="center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2"/>
          <w:w w:val="115"/>
          <w:sz w:val="16"/>
        </w:rPr>
        <w:t>(реєстраційний</w:t>
      </w:r>
      <w:r w:rsidRPr="00F46F2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номер</w:t>
      </w:r>
      <w:r w:rsidRPr="00F46F2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справи</w:t>
      </w:r>
      <w:r w:rsidRPr="00F46F2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про</w:t>
      </w:r>
      <w:r w:rsidRPr="00F46F26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оцінку впливу</w:t>
      </w:r>
      <w:r w:rsidRPr="00F46F26">
        <w:rPr>
          <w:rFonts w:ascii="Times New Roman" w:hAnsi="Times New Roman" w:cs="Times New Roman"/>
          <w:spacing w:val="-10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на</w:t>
      </w:r>
      <w:r w:rsidRPr="00F46F2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довкілля</w:t>
      </w:r>
      <w:r w:rsidRPr="00F46F2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планованої</w:t>
      </w:r>
      <w:r w:rsidRPr="00F46F26">
        <w:rPr>
          <w:rFonts w:ascii="Times New Roman" w:hAnsi="Times New Roman" w:cs="Times New Roman"/>
          <w:spacing w:val="-9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діяльності (автоматично</w:t>
      </w:r>
      <w:r w:rsidRPr="00F46F2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генерується</w:t>
      </w:r>
      <w:r w:rsidRPr="00F46F26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 xml:space="preserve">програмними </w:t>
      </w:r>
      <w:r w:rsidRPr="00F46F26">
        <w:rPr>
          <w:rFonts w:ascii="Times New Roman" w:hAnsi="Times New Roman" w:cs="Times New Roman"/>
          <w:w w:val="110"/>
          <w:sz w:val="16"/>
        </w:rPr>
        <w:t>засобами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ведення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Єдиного</w:t>
      </w:r>
      <w:r w:rsidRPr="00F46F26">
        <w:rPr>
          <w:rFonts w:ascii="Times New Roman" w:hAnsi="Times New Roman" w:cs="Times New Roman"/>
          <w:spacing w:val="-10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реєстру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з</w:t>
      </w:r>
      <w:r w:rsidRPr="00F46F26">
        <w:rPr>
          <w:rFonts w:ascii="Times New Roman" w:hAnsi="Times New Roman" w:cs="Times New Roman"/>
          <w:spacing w:val="-1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 xml:space="preserve">оцінки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впливу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на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довкілля,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для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>паперової</w:t>
      </w:r>
      <w:r w:rsidRPr="00F46F26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sz w:val="16"/>
        </w:rPr>
        <w:t xml:space="preserve">версії </w:t>
      </w:r>
      <w:r w:rsidRPr="00F46F26">
        <w:rPr>
          <w:rFonts w:ascii="Times New Roman" w:hAnsi="Times New Roman" w:cs="Times New Roman"/>
          <w:w w:val="115"/>
          <w:sz w:val="16"/>
        </w:rPr>
        <w:t>зазначається</w:t>
      </w:r>
      <w:r w:rsidRPr="00F46F26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суб’єктом</w:t>
      </w:r>
      <w:r w:rsidRPr="00F46F26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F46F26">
        <w:rPr>
          <w:rFonts w:ascii="Times New Roman" w:hAnsi="Times New Roman" w:cs="Times New Roman"/>
          <w:w w:val="115"/>
          <w:sz w:val="16"/>
        </w:rPr>
        <w:t>господарювання)</w:t>
      </w: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spacing w:before="126"/>
        <w:rPr>
          <w:rFonts w:ascii="Times New Roman" w:hAnsi="Times New Roman" w:cs="Times New Roman"/>
          <w:sz w:val="16"/>
          <w:u w:val="none"/>
        </w:rPr>
      </w:pPr>
      <w:bookmarkStart w:id="0" w:name="_GoBack"/>
      <w:bookmarkEnd w:id="0"/>
    </w:p>
    <w:p w:rsidR="00136BDE" w:rsidRPr="006848D8" w:rsidRDefault="005D5196" w:rsidP="00C80312">
      <w:pPr>
        <w:pStyle w:val="a4"/>
        <w:rPr>
          <w:rFonts w:ascii="Times New Roman" w:hAnsi="Times New Roman" w:cs="Times New Roman"/>
        </w:rPr>
      </w:pPr>
      <w:r w:rsidRPr="006848D8">
        <w:rPr>
          <w:rFonts w:ascii="Times New Roman" w:hAnsi="Times New Roman" w:cs="Times New Roman"/>
          <w:spacing w:val="-2"/>
          <w:w w:val="110"/>
        </w:rPr>
        <w:t>ПОВІДОМЛЕННЯ</w:t>
      </w:r>
    </w:p>
    <w:p w:rsidR="00136BDE" w:rsidRPr="006848D8" w:rsidRDefault="005D5196" w:rsidP="00C80312">
      <w:pPr>
        <w:pStyle w:val="a4"/>
        <w:spacing w:before="222"/>
        <w:ind w:left="129" w:right="127"/>
        <w:rPr>
          <w:rFonts w:ascii="Times New Roman" w:hAnsi="Times New Roman" w:cs="Times New Roman"/>
        </w:rPr>
      </w:pPr>
      <w:r w:rsidRPr="006848D8">
        <w:rPr>
          <w:rFonts w:ascii="Times New Roman" w:hAnsi="Times New Roman" w:cs="Times New Roman"/>
          <w:w w:val="115"/>
        </w:rPr>
        <w:t>про</w:t>
      </w:r>
      <w:r w:rsidRPr="006848D8">
        <w:rPr>
          <w:rFonts w:ascii="Times New Roman" w:hAnsi="Times New Roman" w:cs="Times New Roman"/>
          <w:spacing w:val="-32"/>
          <w:w w:val="115"/>
        </w:rPr>
        <w:t xml:space="preserve"> </w:t>
      </w:r>
      <w:r w:rsidRPr="006848D8">
        <w:rPr>
          <w:rFonts w:ascii="Times New Roman" w:hAnsi="Times New Roman" w:cs="Times New Roman"/>
          <w:w w:val="115"/>
        </w:rPr>
        <w:t>плановану</w:t>
      </w:r>
      <w:r w:rsidRPr="006848D8">
        <w:rPr>
          <w:rFonts w:ascii="Times New Roman" w:hAnsi="Times New Roman" w:cs="Times New Roman"/>
          <w:spacing w:val="-32"/>
          <w:w w:val="115"/>
        </w:rPr>
        <w:t xml:space="preserve"> </w:t>
      </w:r>
      <w:r w:rsidRPr="006848D8">
        <w:rPr>
          <w:rFonts w:ascii="Times New Roman" w:hAnsi="Times New Roman" w:cs="Times New Roman"/>
          <w:w w:val="115"/>
        </w:rPr>
        <w:t>діяльність,</w:t>
      </w:r>
      <w:r w:rsidRPr="006848D8">
        <w:rPr>
          <w:rFonts w:ascii="Times New Roman" w:hAnsi="Times New Roman" w:cs="Times New Roman"/>
          <w:spacing w:val="-32"/>
          <w:w w:val="115"/>
        </w:rPr>
        <w:t xml:space="preserve"> </w:t>
      </w:r>
      <w:r w:rsidRPr="006848D8">
        <w:rPr>
          <w:rFonts w:ascii="Times New Roman" w:hAnsi="Times New Roman" w:cs="Times New Roman"/>
          <w:w w:val="115"/>
        </w:rPr>
        <w:t>яка</w:t>
      </w:r>
      <w:r w:rsidRPr="006848D8">
        <w:rPr>
          <w:rFonts w:ascii="Times New Roman" w:hAnsi="Times New Roman" w:cs="Times New Roman"/>
          <w:spacing w:val="-32"/>
          <w:w w:val="115"/>
        </w:rPr>
        <w:t xml:space="preserve"> </w:t>
      </w:r>
      <w:r w:rsidRPr="006848D8">
        <w:rPr>
          <w:rFonts w:ascii="Times New Roman" w:hAnsi="Times New Roman" w:cs="Times New Roman"/>
          <w:w w:val="115"/>
        </w:rPr>
        <w:t>підлягає</w:t>
      </w:r>
      <w:r w:rsidRPr="006848D8">
        <w:rPr>
          <w:rFonts w:ascii="Times New Roman" w:hAnsi="Times New Roman" w:cs="Times New Roman"/>
          <w:spacing w:val="-32"/>
          <w:w w:val="115"/>
        </w:rPr>
        <w:t xml:space="preserve"> </w:t>
      </w:r>
      <w:r w:rsidRPr="006848D8">
        <w:rPr>
          <w:rFonts w:ascii="Times New Roman" w:hAnsi="Times New Roman" w:cs="Times New Roman"/>
          <w:w w:val="115"/>
        </w:rPr>
        <w:t xml:space="preserve">оцінці </w:t>
      </w:r>
      <w:r w:rsidRPr="006848D8">
        <w:rPr>
          <w:rFonts w:ascii="Times New Roman" w:hAnsi="Times New Roman" w:cs="Times New Roman"/>
          <w:w w:val="120"/>
        </w:rPr>
        <w:t>впливу на довкілля</w:t>
      </w:r>
    </w:p>
    <w:p w:rsidR="00136BDE" w:rsidRPr="00F46F26" w:rsidRDefault="005D5196" w:rsidP="00C80312">
      <w:pPr>
        <w:pStyle w:val="1"/>
        <w:spacing w:before="236"/>
        <w:jc w:val="left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4"/>
          <w:w w:val="110"/>
        </w:rPr>
        <w:t>ТОВАРИСТВО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З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ОБМЕЖЕНОЮ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ВІДПОВІДАЛЬНІСТЮ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"</w:t>
      </w:r>
      <w:r w:rsidRPr="00F46F26">
        <w:rPr>
          <w:rFonts w:ascii="Times New Roman" w:hAnsi="Times New Roman" w:cs="Times New Roman"/>
          <w:spacing w:val="-4"/>
          <w:w w:val="110"/>
        </w:rPr>
        <w:t>НЕО-ТРАНС"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35868601</w:t>
      </w:r>
    </w:p>
    <w:p w:rsidR="00136BDE" w:rsidRPr="00F46F26" w:rsidRDefault="005D5196" w:rsidP="00C80312">
      <w:pPr>
        <w:spacing w:before="40"/>
        <w:ind w:left="2"/>
        <w:jc w:val="center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w w:val="110"/>
          <w:sz w:val="16"/>
        </w:rPr>
        <w:t>(повне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найменування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юридичної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особи,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код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згідно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з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ЄДРПОУ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або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прізвище,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ім’я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та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по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батькові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фізичної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особи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>-</w:t>
      </w:r>
      <w:r w:rsidRPr="00F46F26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w w:val="110"/>
          <w:sz w:val="16"/>
        </w:rPr>
        <w:t xml:space="preserve">підприємця,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ідентифікаційний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код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або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серія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паспорта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(для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фізичних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осіб,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які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через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свої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релігійні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переконання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відмовляються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від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прийняття реєстраційного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номера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облікової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картки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платника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податків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офіційно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повідомили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про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це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відповідному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контролюючому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органу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і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 xml:space="preserve">мають </w:t>
      </w:r>
      <w:r w:rsidRPr="00F46F26">
        <w:rPr>
          <w:rFonts w:ascii="Times New Roman" w:hAnsi="Times New Roman" w:cs="Times New Roman"/>
          <w:w w:val="110"/>
          <w:sz w:val="16"/>
        </w:rPr>
        <w:t>відмітку у паспорті)</w:t>
      </w:r>
    </w:p>
    <w:p w:rsidR="00136BDE" w:rsidRPr="00F46F26" w:rsidRDefault="005D5196">
      <w:pPr>
        <w:pStyle w:val="a3"/>
        <w:spacing w:before="85"/>
        <w:ind w:left="1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інформує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про</w:t>
      </w:r>
      <w:r w:rsidRPr="00F46F26">
        <w:rPr>
          <w:rFonts w:ascii="Times New Roman" w:hAnsi="Times New Roman" w:cs="Times New Roman"/>
          <w:spacing w:val="-14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намір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провадити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плановану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діяльність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та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оцінку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її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впливу</w:t>
      </w:r>
      <w:r w:rsidRPr="00F46F26">
        <w:rPr>
          <w:rFonts w:ascii="Times New Roman" w:hAnsi="Times New Roman" w:cs="Times New Roman"/>
          <w:spacing w:val="-1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на</w:t>
      </w:r>
      <w:r w:rsidRPr="00F46F26">
        <w:rPr>
          <w:rFonts w:ascii="Times New Roman" w:hAnsi="Times New Roman" w:cs="Times New Roman"/>
          <w:spacing w:val="-1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довкілля.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190"/>
        <w:ind w:left="780" w:hanging="263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Інформація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суб’єкта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господарювання.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Україна,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36039,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Полтавська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обл.,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місто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Полтава,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ВУЛИЦЯ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ЄВРОПЕЙСЬКА,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будинок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57</w:t>
      </w:r>
      <w:r w:rsidRPr="00F46F26">
        <w:rPr>
          <w:rFonts w:ascii="Times New Roman" w:hAnsi="Times New Roman" w:cs="Times New Roman"/>
          <w:spacing w:val="-12"/>
          <w:w w:val="110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4"/>
          <w:w w:val="110"/>
        </w:rPr>
        <w:t>Тел</w:t>
      </w:r>
      <w:proofErr w:type="spellEnd"/>
      <w:r w:rsidRPr="00F46F26">
        <w:rPr>
          <w:rFonts w:ascii="Times New Roman" w:hAnsi="Times New Roman" w:cs="Times New Roman"/>
          <w:spacing w:val="-4"/>
          <w:w w:val="110"/>
        </w:rPr>
        <w:t>:</w:t>
      </w:r>
    </w:p>
    <w:p w:rsidR="00136BDE" w:rsidRPr="00F46F26" w:rsidRDefault="005D5196">
      <w:pPr>
        <w:spacing w:before="46" w:line="343" w:lineRule="auto"/>
        <w:ind w:left="129" w:right="127"/>
        <w:jc w:val="center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2"/>
          <w:w w:val="110"/>
          <w:sz w:val="16"/>
        </w:rPr>
        <w:t>(місцезнаходження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юридичної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особи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або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місце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провадження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діяльності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фізичної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особи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-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підприємця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(поштовий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індекс,</w:t>
      </w:r>
      <w:r w:rsidRPr="00F46F26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 xml:space="preserve">адреса), </w:t>
      </w:r>
      <w:r w:rsidRPr="00F46F26">
        <w:rPr>
          <w:rFonts w:ascii="Times New Roman" w:hAnsi="Times New Roman" w:cs="Times New Roman"/>
          <w:w w:val="110"/>
          <w:sz w:val="16"/>
        </w:rPr>
        <w:t>контактний номер телефону)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165"/>
        <w:ind w:left="780" w:hanging="263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Планована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діяльність,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її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характеристика,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технічні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альтернативи.</w:t>
      </w:r>
    </w:p>
    <w:p w:rsidR="00136BDE" w:rsidRPr="00F46F26" w:rsidRDefault="00136BDE">
      <w:pPr>
        <w:pStyle w:val="a3"/>
        <w:spacing w:before="39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before="1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Планована</w:t>
      </w:r>
      <w:r w:rsidRPr="00F46F26">
        <w:rPr>
          <w:rFonts w:ascii="Times New Roman" w:hAnsi="Times New Roman" w:cs="Times New Roman"/>
          <w:spacing w:val="-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діяльність, її характеристика.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4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Планованою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діяльністю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ТОВ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«НЕО-ТРАНС»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(тел.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099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775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93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25)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є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розміщення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подальша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експлуатація обладнання конте</w:t>
      </w:r>
      <w:r w:rsidRPr="00F46F26">
        <w:rPr>
          <w:rFonts w:ascii="Times New Roman" w:hAnsi="Times New Roman" w:cs="Times New Roman"/>
          <w:w w:val="110"/>
        </w:rPr>
        <w:t>йнерного типу (КАЗС) автозаправної станції самообслуговування,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що призначена для заправки власних транспортних засобів рідким моторним паливом.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Розміщення обладнання передбачається на орендованому майданчику з твердим штучним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покриттям,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який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розташовано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м.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Миколаїв,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Центральний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район,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просп.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Героїв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України,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буд.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111-б.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планованому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об’єкті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передбачається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здійснювати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прийом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автомобільними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2"/>
          <w:w w:val="115"/>
        </w:rPr>
        <w:t>цистенами</w:t>
      </w:r>
      <w:proofErr w:type="spellEnd"/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(об’ємом до 30 м3), зберігання і відпуск дизельного палива для заправки власного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автотранспорту за допомого</w:t>
      </w:r>
      <w:r w:rsidRPr="00F46F26">
        <w:rPr>
          <w:rFonts w:ascii="Times New Roman" w:hAnsi="Times New Roman" w:cs="Times New Roman"/>
          <w:w w:val="115"/>
        </w:rPr>
        <w:t>ю терміналу самообслуговування. Передбачається заправка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легкового, вантажного автотранспорту, великотоннажного автотранспорту (TIR).</w:t>
      </w:r>
    </w:p>
    <w:p w:rsidR="00136BDE" w:rsidRPr="00F46F26" w:rsidRDefault="005D5196">
      <w:pPr>
        <w:pStyle w:val="a3"/>
        <w:spacing w:before="16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Технічна</w:t>
      </w:r>
      <w:r w:rsidRPr="00F46F26">
        <w:rPr>
          <w:rFonts w:ascii="Times New Roman" w:hAnsi="Times New Roman" w:cs="Times New Roman"/>
          <w:spacing w:val="-9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альтернатива</w:t>
      </w:r>
      <w:r w:rsidRPr="00F46F26">
        <w:rPr>
          <w:rFonts w:ascii="Times New Roman" w:hAnsi="Times New Roman" w:cs="Times New Roman"/>
          <w:spacing w:val="-9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27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5"/>
        </w:rPr>
        <w:t>Технічною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альтернативою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20"/>
        </w:rPr>
        <w:t>1</w:t>
      </w:r>
      <w:r w:rsidRPr="00F46F26">
        <w:rPr>
          <w:rFonts w:ascii="Times New Roman" w:hAnsi="Times New Roman" w:cs="Times New Roman"/>
          <w:spacing w:val="-14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орендованому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майданчику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твердим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покриттям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планується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розмістити</w:t>
      </w:r>
      <w:r w:rsidRPr="00F46F26">
        <w:rPr>
          <w:rFonts w:ascii="Times New Roman" w:hAnsi="Times New Roman" w:cs="Times New Roman"/>
          <w:spacing w:val="4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обладнання</w:t>
      </w:r>
      <w:r w:rsidRPr="00F46F26">
        <w:rPr>
          <w:rFonts w:ascii="Times New Roman" w:hAnsi="Times New Roman" w:cs="Times New Roman"/>
          <w:spacing w:val="4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-</w:t>
      </w:r>
      <w:r w:rsidRPr="00F46F26">
        <w:rPr>
          <w:rFonts w:ascii="Times New Roman" w:hAnsi="Times New Roman" w:cs="Times New Roman"/>
          <w:spacing w:val="5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блок</w:t>
      </w:r>
      <w:r w:rsidRPr="00F46F26">
        <w:rPr>
          <w:rFonts w:ascii="Times New Roman" w:hAnsi="Times New Roman" w:cs="Times New Roman"/>
          <w:spacing w:val="5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КАЗС</w:t>
      </w:r>
      <w:r w:rsidRPr="00F46F26">
        <w:rPr>
          <w:rFonts w:ascii="Times New Roman" w:hAnsi="Times New Roman" w:cs="Times New Roman"/>
          <w:spacing w:val="5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MARS-16SF1-01.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</w:t>
      </w:r>
      <w:r w:rsidRPr="00F46F26">
        <w:rPr>
          <w:rFonts w:ascii="Times New Roman" w:hAnsi="Times New Roman" w:cs="Times New Roman"/>
          <w:spacing w:val="3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складу</w:t>
      </w:r>
      <w:r w:rsidRPr="00F46F26">
        <w:rPr>
          <w:rFonts w:ascii="Times New Roman" w:hAnsi="Times New Roman" w:cs="Times New Roman"/>
          <w:spacing w:val="3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контейнерної</w:t>
      </w:r>
      <w:r w:rsidRPr="00F46F26">
        <w:rPr>
          <w:rFonts w:ascii="Times New Roman" w:hAnsi="Times New Roman" w:cs="Times New Roman"/>
          <w:spacing w:val="3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5"/>
        </w:rPr>
        <w:t>автозаправної</w:t>
      </w:r>
    </w:p>
    <w:p w:rsidR="00136BDE" w:rsidRPr="00F46F26" w:rsidRDefault="00136BDE">
      <w:pPr>
        <w:pStyle w:val="a3"/>
        <w:spacing w:line="307" w:lineRule="auto"/>
        <w:jc w:val="both"/>
        <w:rPr>
          <w:rFonts w:ascii="Times New Roman" w:hAnsi="Times New Roman" w:cs="Times New Roman"/>
        </w:rPr>
        <w:sectPr w:rsidR="00136BDE" w:rsidRPr="00F46F26">
          <w:type w:val="continuous"/>
          <w:pgSz w:w="11900" w:h="16840"/>
          <w:pgMar w:top="1100" w:right="283" w:bottom="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80" w:line="307" w:lineRule="auto"/>
        <w:ind w:left="117" w:right="119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lastRenderedPageBreak/>
        <w:t>станції MARS-16SF1-01 входить: наземний резервуар місткістю 16 м3, оснащений дихальним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клапаном типу СМДК-50, паливно-роздавальна колонка (ПРК) Шельф 100V-50/90-2-1-</w:t>
      </w:r>
      <w:r w:rsidRPr="00F46F26">
        <w:rPr>
          <w:rFonts w:ascii="Times New Roman" w:hAnsi="Times New Roman" w:cs="Times New Roman"/>
          <w:w w:val="110"/>
        </w:rPr>
        <w:t>2 з двома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пістолетами. Тип резервуара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10"/>
        </w:rPr>
        <w:t>стаціонарний, горизонтальний циліндричний для комерційного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обліку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нафтопродуктів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MARS-16SF1-01-01/00/000CK.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Монтаж обладнання на існуючий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майданчик з твердим покриттям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відповідає вимогам ДБН щодо розташування, саніта</w:t>
      </w:r>
      <w:r w:rsidRPr="00F46F26">
        <w:rPr>
          <w:rFonts w:ascii="Times New Roman" w:hAnsi="Times New Roman" w:cs="Times New Roman"/>
          <w:w w:val="110"/>
        </w:rPr>
        <w:t>рних 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протипожежних розривів, транспортних умов та типу обладнання.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Нового будівництва не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передбачається. Відповідно до </w:t>
      </w:r>
      <w:proofErr w:type="spellStart"/>
      <w:r w:rsidRPr="00F46F26">
        <w:rPr>
          <w:rFonts w:ascii="Times New Roman" w:hAnsi="Times New Roman" w:cs="Times New Roman"/>
          <w:w w:val="110"/>
        </w:rPr>
        <w:t>Висновка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експерта </w:t>
      </w:r>
      <w:r w:rsidRPr="00F46F26">
        <w:rPr>
          <w:rFonts w:ascii="Times New Roman" w:hAnsi="Times New Roman" w:cs="Times New Roman"/>
          <w:w w:val="105"/>
        </w:rPr>
        <w:t xml:space="preserve">№ </w:t>
      </w:r>
      <w:r w:rsidRPr="00F46F26">
        <w:rPr>
          <w:rFonts w:ascii="Times New Roman" w:hAnsi="Times New Roman" w:cs="Times New Roman"/>
          <w:w w:val="110"/>
        </w:rPr>
        <w:t>14.9 ЕБД/24 за результатами проведення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будівельно-технічного дослідження, складеного 23 грудня 2024 року Судовим ек</w:t>
      </w:r>
      <w:r w:rsidRPr="00F46F26">
        <w:rPr>
          <w:rFonts w:ascii="Times New Roman" w:hAnsi="Times New Roman" w:cs="Times New Roman"/>
          <w:w w:val="110"/>
        </w:rPr>
        <w:t>спертом О.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Галієвою, зазначена контейнерна АЗС не є об’єктом будівництва.</w:t>
      </w:r>
    </w:p>
    <w:p w:rsidR="00136BDE" w:rsidRPr="00F46F26" w:rsidRDefault="005D5196">
      <w:pPr>
        <w:pStyle w:val="a3"/>
        <w:spacing w:before="158"/>
        <w:ind w:left="517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Технічна</w:t>
      </w:r>
      <w:r w:rsidRPr="00F46F26">
        <w:rPr>
          <w:rFonts w:ascii="Times New Roman" w:hAnsi="Times New Roman" w:cs="Times New Roman"/>
          <w:spacing w:val="-9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альтернатива</w:t>
      </w:r>
      <w:r w:rsidRPr="00F46F26">
        <w:rPr>
          <w:rFonts w:ascii="Times New Roman" w:hAnsi="Times New Roman" w:cs="Times New Roman"/>
          <w:spacing w:val="-9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Технічною альтернативою 2 передбачається встановлення обладнання, аналогічного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технічній альтернативі 1, за виключенням типу розміщення резервуару.</w:t>
      </w:r>
      <w:r w:rsidRPr="00F46F26">
        <w:rPr>
          <w:rFonts w:ascii="Times New Roman" w:hAnsi="Times New Roman" w:cs="Times New Roman"/>
          <w:w w:val="115"/>
        </w:rPr>
        <w:t xml:space="preserve"> Технологічною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альтернативою 2 передбачається розміщення підземного резервуару для зберігання дизпалива.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6"/>
          <w:w w:val="115"/>
        </w:rPr>
        <w:t>Його улаштування потребує земляних робіт, прокладання комунікацій, облаштування котловану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 фундаменту, що передбачає будівельні роботи. Відмова від те</w:t>
      </w:r>
      <w:r w:rsidRPr="00F46F26">
        <w:rPr>
          <w:rFonts w:ascii="Times New Roman" w:hAnsi="Times New Roman" w:cs="Times New Roman"/>
          <w:w w:val="115"/>
        </w:rPr>
        <w:t>хнічної альтернативи 2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обґрунтовується тим, що її реалізація передбачає об’ємні земляні та будівельні роботи,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6"/>
          <w:w w:val="115"/>
        </w:rPr>
        <w:t>порушення ґрунтового покриву, підвищений ризик прихованих витоків і забруднення підземних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вод,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тоді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як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наземна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контейнерна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АЗС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забезпечує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екологіч</w:t>
      </w:r>
      <w:r w:rsidRPr="00F46F26">
        <w:rPr>
          <w:rFonts w:ascii="Times New Roman" w:hAnsi="Times New Roman" w:cs="Times New Roman"/>
          <w:spacing w:val="-2"/>
          <w:w w:val="115"/>
        </w:rPr>
        <w:t>но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безпечне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розміщення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території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підприємства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згідно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вимогами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ДБН.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221"/>
        <w:ind w:left="780" w:hanging="263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spacing w:val="-2"/>
          <w:w w:val="110"/>
        </w:rPr>
        <w:t>Місце</w:t>
      </w:r>
      <w:r w:rsidRPr="00F46F26">
        <w:rPr>
          <w:rFonts w:ascii="Times New Roman" w:hAnsi="Times New Roman" w:cs="Times New Roman"/>
          <w:spacing w:val="2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провадження</w:t>
      </w:r>
      <w:r w:rsidRPr="00F46F26">
        <w:rPr>
          <w:rFonts w:ascii="Times New Roman" w:hAnsi="Times New Roman" w:cs="Times New Roman"/>
          <w:spacing w:val="3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планованої</w:t>
      </w:r>
      <w:r w:rsidRPr="00F46F26">
        <w:rPr>
          <w:rFonts w:ascii="Times New Roman" w:hAnsi="Times New Roman" w:cs="Times New Roman"/>
          <w:spacing w:val="3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діяльності,</w:t>
      </w:r>
      <w:r w:rsidRPr="00F46F26">
        <w:rPr>
          <w:rFonts w:ascii="Times New Roman" w:hAnsi="Times New Roman" w:cs="Times New Roman"/>
          <w:spacing w:val="3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територіальні</w:t>
      </w:r>
      <w:r w:rsidRPr="00F46F26">
        <w:rPr>
          <w:rFonts w:ascii="Times New Roman" w:hAnsi="Times New Roman" w:cs="Times New Roman"/>
          <w:spacing w:val="3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альтернативи.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spacing w:before="8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1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Миколаївська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обл.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Миколаїв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Центральний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(район),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проспект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Героїв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України,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будинок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111-</w:t>
      </w:r>
      <w:r w:rsidRPr="00F46F26">
        <w:rPr>
          <w:rFonts w:ascii="Times New Roman" w:hAnsi="Times New Roman" w:cs="Times New Roman"/>
          <w:spacing w:val="-10"/>
          <w:w w:val="110"/>
        </w:rPr>
        <w:t>б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5"/>
        <w:numPr>
          <w:ilvl w:val="1"/>
          <w:numId w:val="1"/>
        </w:numPr>
        <w:tabs>
          <w:tab w:val="left" w:pos="915"/>
        </w:tabs>
        <w:spacing w:before="0"/>
        <w:ind w:left="915" w:hanging="398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Територіальні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громади,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які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можуть</w:t>
      </w:r>
      <w:r w:rsidRPr="00F46F26">
        <w:rPr>
          <w:rFonts w:ascii="Times New Roman" w:hAnsi="Times New Roman" w:cs="Times New Roman"/>
          <w:spacing w:val="-1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зазнати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впливу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планованої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діяльності.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Миколаївська</w:t>
      </w:r>
      <w:r w:rsidRPr="00F46F26">
        <w:rPr>
          <w:rFonts w:ascii="Times New Roman" w:hAnsi="Times New Roman" w:cs="Times New Roman"/>
          <w:spacing w:val="-1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міська</w:t>
      </w:r>
      <w:r w:rsidRPr="00F46F26">
        <w:rPr>
          <w:rFonts w:ascii="Times New Roman" w:hAnsi="Times New Roman" w:cs="Times New Roman"/>
          <w:spacing w:val="-1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територіальна</w:t>
      </w:r>
      <w:r w:rsidRPr="00F46F26">
        <w:rPr>
          <w:rFonts w:ascii="Times New Roman" w:hAnsi="Times New Roman" w:cs="Times New Roman"/>
          <w:spacing w:val="-13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громада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Місце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провадження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планованої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діяльності: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територіальна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альтернатива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Миколаївська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обл.,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Миколаїв,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Центральний,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(район),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проспект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Героїв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України,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будинок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111-</w:t>
      </w:r>
      <w:r w:rsidRPr="00F46F26">
        <w:rPr>
          <w:rFonts w:ascii="Times New Roman" w:hAnsi="Times New Roman" w:cs="Times New Roman"/>
          <w:spacing w:val="-5"/>
          <w:w w:val="110"/>
        </w:rPr>
        <w:t>б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223" w:firstLine="400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Планована діяльність передбачається на окремо виділеному орендованому майданчику на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 існуючого логістичного терміналу, що розташований на земельній ділянці з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кадастровим номером 4810137200:02:004:0038 за адресою: м. Миколаїв, Центральний район,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</w:t>
      </w:r>
      <w:r w:rsidRPr="00F46F26">
        <w:rPr>
          <w:rFonts w:ascii="Times New Roman" w:hAnsi="Times New Roman" w:cs="Times New Roman"/>
          <w:w w:val="110"/>
        </w:rPr>
        <w:t>росп. Героїв України, буд. 111-б. Дана земельна ділянка знаходиться у приватній власності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орендодавця, цільове призначення: для розміщення та експлуатації основних, підсобних 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допоміжних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будівель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споруд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підприємств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переробної,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машинобудівної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іншої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</w:t>
      </w:r>
      <w:r w:rsidRPr="00F46F26">
        <w:rPr>
          <w:rFonts w:ascii="Times New Roman" w:hAnsi="Times New Roman" w:cs="Times New Roman"/>
          <w:w w:val="110"/>
        </w:rPr>
        <w:t>ромисловості,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вид використання: 11.02 Для розміщення та експлуатації основних, підсобних і допоміжних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будівель та споруд підприємств переробної, машинобудівної та іншої промисловості, категорія: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Землі промисловості, транспорту, зв’язку, енергетики, оборони</w:t>
      </w:r>
      <w:r w:rsidRPr="00F46F26">
        <w:rPr>
          <w:rFonts w:ascii="Times New Roman" w:hAnsi="Times New Roman" w:cs="Times New Roman"/>
          <w:w w:val="110"/>
        </w:rPr>
        <w:t xml:space="preserve"> та іншого призначення. Площа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0"/>
        </w:rPr>
        <w:t>орендуємого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майданчика під розміщення КАЗС складає 0,0325 га. Майданчик, на якому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передбачається розміщення КАЗС, вільний від забудови та має тверде штучне покриття, рельєф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ділянки рівний,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перепад висот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не перевищує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0,2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м; обладнаний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системою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0"/>
        </w:rPr>
        <w:t>блискавкозахистом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та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заземленням; </w:t>
      </w:r>
      <w:proofErr w:type="spellStart"/>
      <w:r w:rsidRPr="00F46F26">
        <w:rPr>
          <w:rFonts w:ascii="Times New Roman" w:hAnsi="Times New Roman" w:cs="Times New Roman"/>
          <w:w w:val="110"/>
        </w:rPr>
        <w:t>підведено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усі необхідні комунікації.</w:t>
      </w:r>
    </w:p>
    <w:p w:rsidR="00136BDE" w:rsidRPr="00F46F26" w:rsidRDefault="005D5196">
      <w:pPr>
        <w:pStyle w:val="a3"/>
        <w:spacing w:before="221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Місце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провадження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планованої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діяльності: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територіальна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альтернатива</w:t>
      </w:r>
      <w:r w:rsidRPr="00F46F26">
        <w:rPr>
          <w:rFonts w:ascii="Times New Roman" w:hAnsi="Times New Roman" w:cs="Times New Roman"/>
          <w:spacing w:val="6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spacing w:before="39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before="1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Миколаївська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обл.,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Миколаїв,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Центральний,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(район),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проспект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Героїв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України,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будинок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111-</w:t>
      </w:r>
      <w:r w:rsidRPr="00F46F26">
        <w:rPr>
          <w:rFonts w:ascii="Times New Roman" w:hAnsi="Times New Roman" w:cs="Times New Roman"/>
          <w:spacing w:val="-5"/>
          <w:w w:val="110"/>
        </w:rPr>
        <w:t>б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Враховуючи,</w:t>
      </w:r>
      <w:r w:rsidRPr="00F46F26">
        <w:rPr>
          <w:rFonts w:ascii="Times New Roman" w:hAnsi="Times New Roman" w:cs="Times New Roman"/>
          <w:spacing w:val="-1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що</w:t>
      </w:r>
      <w:r w:rsidRPr="00F46F26">
        <w:rPr>
          <w:rFonts w:ascii="Times New Roman" w:hAnsi="Times New Roman" w:cs="Times New Roman"/>
          <w:spacing w:val="-1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реалізація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планованої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діяльності</w:t>
      </w:r>
      <w:r w:rsidRPr="00F46F26">
        <w:rPr>
          <w:rFonts w:ascii="Times New Roman" w:hAnsi="Times New Roman" w:cs="Times New Roman"/>
          <w:spacing w:val="-1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здійснюватиметься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межах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орендованого</w:t>
      </w:r>
    </w:p>
    <w:p w:rsidR="00136BDE" w:rsidRPr="00F46F26" w:rsidRDefault="00136BDE">
      <w:pPr>
        <w:pStyle w:val="a3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28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 w:line="307" w:lineRule="auto"/>
        <w:ind w:left="1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lastRenderedPageBreak/>
        <w:t>майданчика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наявною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інфраструктурою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діючого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логістичного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терміналу,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розгляд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територіальної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альтернативи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2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є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недоцільним.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Планована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діяльність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не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передбачає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освоєння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нових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земельних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ділянок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або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зміну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цільового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призначення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існуючих,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також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не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зумовлює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додаткового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залучення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земельних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ресурсів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поза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межами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вже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освоєної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території.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ind w:left="780" w:hanging="263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spacing w:val="-4"/>
          <w:w w:val="110"/>
        </w:rPr>
        <w:t>Соціально-економічний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вплив</w:t>
      </w:r>
      <w:r w:rsidRPr="00F46F26">
        <w:rPr>
          <w:rFonts w:ascii="Times New Roman" w:hAnsi="Times New Roman" w:cs="Times New Roman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планованої</w:t>
      </w:r>
      <w:r w:rsidRPr="00F46F26">
        <w:rPr>
          <w:rFonts w:ascii="Times New Roman" w:hAnsi="Times New Roman" w:cs="Times New Roman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</w:rPr>
        <w:t>діяльності.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4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Метою</w:t>
      </w:r>
      <w:r w:rsidRPr="00F46F26">
        <w:rPr>
          <w:rFonts w:ascii="Times New Roman" w:hAnsi="Times New Roman" w:cs="Times New Roman"/>
          <w:w w:val="115"/>
        </w:rPr>
        <w:t xml:space="preserve"> розміщення обладнання є ведення господарчої діяльності передбаченої статутом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суб’єкта господарювання з урахуванням вимог сучасної енергетичної стратегії, заснованої на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енергоефективності та надійності. Розміщення обладнання дасть можливість незалежно від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зовнішніх чинників використовувати власний автотранспорт під час особливого періоду.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Територія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розміщення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об’єкту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КАЗС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вільна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безпосередньої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близькості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об’єктів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5"/>
        </w:rPr>
        <w:t>природо-</w:t>
      </w:r>
      <w:proofErr w:type="spellEnd"/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заповідного фонду, спортивно-оздоровчого, курортного і рекреаційного призначенн</w:t>
      </w:r>
      <w:r w:rsidRPr="00F46F26">
        <w:rPr>
          <w:rFonts w:ascii="Times New Roman" w:hAnsi="Times New Roman" w:cs="Times New Roman"/>
          <w:spacing w:val="-4"/>
          <w:w w:val="115"/>
        </w:rPr>
        <w:t>я, пам’яток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архітектури,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історії і культури, житлової забудови.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Соціально-економічний вплив планованої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діяльності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передбачає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позитивний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вплив,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враховуючи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наступні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аспекти: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ведення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господарської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діяльності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відповідно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сучасних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енергетичних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стратегій,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спрямованих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енергоефективність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надійність;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забезпечення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якісним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паливом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автотранспорту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власної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компанії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незалежно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зовнішніх умов; зменшення часу, витраченого на заправку автомобілів завдяки ефективній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логістиці та доступності складу нафтопродукті</w:t>
      </w:r>
      <w:r w:rsidRPr="00F46F26">
        <w:rPr>
          <w:rFonts w:ascii="Times New Roman" w:hAnsi="Times New Roman" w:cs="Times New Roman"/>
          <w:w w:val="115"/>
        </w:rPr>
        <w:t>в; створення можливості для економії часу та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зусиль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заправці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автотранспорту,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що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сприятиме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підвищенню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продуктивності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зручності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для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власної компанії; забезпечення надійного доступу до палива для автомобілів у будь-який час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доби,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що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сприятиме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покращенн</w:t>
      </w:r>
      <w:r w:rsidRPr="00F46F26">
        <w:rPr>
          <w:rFonts w:ascii="Times New Roman" w:hAnsi="Times New Roman" w:cs="Times New Roman"/>
          <w:spacing w:val="-2"/>
          <w:w w:val="115"/>
        </w:rPr>
        <w:t>ю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транспортної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інфраструктури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та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зручності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для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користувачів.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Варто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виділити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ряд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соціально-економічних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переваг,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які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очікуються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при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провадженні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планованої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діяльності, серед яких: збільшення надходжень у місцевий та державний бюджет за рахунок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сплати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підприємством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податків;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покращення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економічного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потенціалу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регіону;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створення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нових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утримання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існуючих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робочих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місць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для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населення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із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забезпеченням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сучасних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безпечних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умов</w:t>
      </w:r>
      <w:r w:rsidRPr="00F46F26">
        <w:rPr>
          <w:rFonts w:ascii="Times New Roman" w:hAnsi="Times New Roman" w:cs="Times New Roman"/>
          <w:spacing w:val="4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праці.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Крім того, на проектованому об’єкті передбачається впровадження ряду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природоохоронних,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ресурсозберігаючих,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2"/>
          <w:w w:val="115"/>
        </w:rPr>
        <w:t>енергоефективних</w:t>
      </w:r>
      <w:proofErr w:type="spellEnd"/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запобіжних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заходів,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які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націлені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 забезпечення допустимого антропогенного навантаження господарської діяльності на умови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життєдіяльності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населення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дотримання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фундаментальних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принципів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сталого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</w:t>
      </w:r>
      <w:r w:rsidRPr="00F46F26">
        <w:rPr>
          <w:rFonts w:ascii="Times New Roman" w:hAnsi="Times New Roman" w:cs="Times New Roman"/>
          <w:spacing w:val="-4"/>
          <w:w w:val="115"/>
        </w:rPr>
        <w:t>озвитку.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221" w:line="307" w:lineRule="auto"/>
        <w:ind w:left="117" w:right="1396" w:firstLine="400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Загальні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технічні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характеристики,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тому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числі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параметри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планованої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діяльності </w:t>
      </w:r>
      <w:r w:rsidRPr="00F46F26">
        <w:rPr>
          <w:rFonts w:ascii="Times New Roman" w:hAnsi="Times New Roman" w:cs="Times New Roman"/>
          <w:spacing w:val="-4"/>
          <w:w w:val="115"/>
        </w:rPr>
        <w:t>(потужність, довжина, площа, обсяг виробництва тощо).</w:t>
      </w:r>
    </w:p>
    <w:p w:rsidR="00136BDE" w:rsidRPr="00F46F26" w:rsidRDefault="005D5196">
      <w:pPr>
        <w:pStyle w:val="a3"/>
        <w:spacing w:before="220" w:line="30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20"/>
        </w:rPr>
        <w:t>Планована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діяльність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передбачається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на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орендованому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майданчику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площею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0,0325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га.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Виробнича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потужність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становить: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відпуск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рідких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нафтопродуктів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(дизпалива)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05"/>
        </w:rPr>
        <w:t xml:space="preserve">– </w:t>
      </w:r>
      <w:r w:rsidRPr="00F46F26">
        <w:rPr>
          <w:rFonts w:ascii="Times New Roman" w:hAnsi="Times New Roman" w:cs="Times New Roman"/>
          <w:spacing w:val="-4"/>
          <w:w w:val="115"/>
        </w:rPr>
        <w:t>100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заправок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добу: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20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легкових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автомобілів,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30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вантажних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автомобілів,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50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заправок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TIR.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Кількість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заправних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 xml:space="preserve">місць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20"/>
        </w:rPr>
        <w:t>4 (1 для легкового автотранспорту, 1 для вантажного автотранспорту, 2 для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великотоннажного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авт</w:t>
      </w:r>
      <w:r w:rsidRPr="00F46F26">
        <w:rPr>
          <w:rFonts w:ascii="Times New Roman" w:hAnsi="Times New Roman" w:cs="Times New Roman"/>
          <w:w w:val="115"/>
        </w:rPr>
        <w:t>отранспорту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TIR).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Річна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розрахункова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витрата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нафтопродуктів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складає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4060</w:t>
      </w:r>
      <w:r w:rsidRPr="00F46F26">
        <w:rPr>
          <w:rFonts w:ascii="Times New Roman" w:hAnsi="Times New Roman" w:cs="Times New Roman"/>
          <w:spacing w:val="-9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м3/рік,</w:t>
      </w:r>
      <w:r w:rsidRPr="00F46F26">
        <w:rPr>
          <w:rFonts w:ascii="Times New Roman" w:hAnsi="Times New Roman" w:cs="Times New Roman"/>
          <w:spacing w:val="-12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 xml:space="preserve">кількість резервуарів </w:t>
      </w:r>
      <w:r w:rsidRPr="00F46F26">
        <w:rPr>
          <w:rFonts w:ascii="Times New Roman" w:hAnsi="Times New Roman" w:cs="Times New Roman"/>
          <w:spacing w:val="-4"/>
          <w:w w:val="105"/>
        </w:rPr>
        <w:t>–</w:t>
      </w:r>
      <w:r w:rsidRPr="00F46F26">
        <w:rPr>
          <w:rFonts w:ascii="Times New Roman" w:hAnsi="Times New Roman" w:cs="Times New Roman"/>
          <w:spacing w:val="-4"/>
          <w:w w:val="120"/>
        </w:rPr>
        <w:t xml:space="preserve"> 1</w:t>
      </w:r>
      <w:r w:rsidRPr="00F46F26">
        <w:rPr>
          <w:rFonts w:ascii="Times New Roman" w:hAnsi="Times New Roman" w:cs="Times New Roman"/>
          <w:spacing w:val="-5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шт.,</w:t>
      </w:r>
      <w:r w:rsidRPr="00F46F26">
        <w:rPr>
          <w:rFonts w:ascii="Times New Roman" w:hAnsi="Times New Roman" w:cs="Times New Roman"/>
          <w:spacing w:val="-5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об’єм</w:t>
      </w:r>
      <w:r w:rsidRPr="00F46F26">
        <w:rPr>
          <w:rFonts w:ascii="Times New Roman" w:hAnsi="Times New Roman" w:cs="Times New Roman"/>
          <w:spacing w:val="-5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резервуару 16</w:t>
      </w:r>
      <w:r w:rsidRPr="00F46F26">
        <w:rPr>
          <w:rFonts w:ascii="Times New Roman" w:hAnsi="Times New Roman" w:cs="Times New Roman"/>
          <w:spacing w:val="-5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м3.</w:t>
      </w:r>
      <w:r w:rsidRPr="00F46F26">
        <w:rPr>
          <w:rFonts w:ascii="Times New Roman" w:hAnsi="Times New Roman" w:cs="Times New Roman"/>
          <w:spacing w:val="-5"/>
          <w:w w:val="120"/>
        </w:rPr>
        <w:t xml:space="preserve"> </w:t>
      </w:r>
      <w:r w:rsidRPr="00F46F26">
        <w:rPr>
          <w:rFonts w:ascii="Times New Roman" w:hAnsi="Times New Roman" w:cs="Times New Roman"/>
          <w:spacing w:val="-4"/>
          <w:w w:val="120"/>
        </w:rPr>
        <w:t>Для заправки автомобілів</w:t>
      </w:r>
      <w:r w:rsidRPr="00F46F26">
        <w:rPr>
          <w:rFonts w:ascii="Times New Roman" w:hAnsi="Times New Roman" w:cs="Times New Roman"/>
          <w:spacing w:val="-4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передбачена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паливо-роздавальна колонка Шельф 100V-50/90-2-1-2, що оснащена 2 пістолетами, з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продуктивністю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заправки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вантажних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автомобілів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90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л/хв.,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легкових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20"/>
        </w:rPr>
        <w:t>автомобілів–</w:t>
      </w:r>
      <w:proofErr w:type="spellEnd"/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50</w:t>
      </w:r>
      <w:r w:rsidRPr="00F46F26">
        <w:rPr>
          <w:rFonts w:ascii="Times New Roman" w:hAnsi="Times New Roman" w:cs="Times New Roman"/>
          <w:spacing w:val="-13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л/хв</w:t>
      </w:r>
      <w:r w:rsidRPr="00F46F26">
        <w:rPr>
          <w:rFonts w:ascii="Times New Roman" w:hAnsi="Times New Roman" w:cs="Times New Roman"/>
          <w:w w:val="120"/>
          <w:u w:val="none"/>
        </w:rPr>
        <w:t xml:space="preserve">. </w:t>
      </w:r>
      <w:r w:rsidRPr="00F46F26">
        <w:rPr>
          <w:rFonts w:ascii="Times New Roman" w:hAnsi="Times New Roman" w:cs="Times New Roman"/>
          <w:w w:val="120"/>
        </w:rPr>
        <w:t>Дизельне пальне на територію підприємства доставлятиметься автоцистернами. Шланг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автоцистерни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з’єднується з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герметичною</w:t>
      </w:r>
      <w:r w:rsidRPr="00F46F26">
        <w:rPr>
          <w:rFonts w:ascii="Times New Roman" w:hAnsi="Times New Roman" w:cs="Times New Roman"/>
          <w:spacing w:val="-2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5"/>
        </w:rPr>
        <w:t>швидкороз’ємною</w:t>
      </w:r>
      <w:proofErr w:type="spellEnd"/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муфтою,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відкривається</w:t>
      </w:r>
      <w:r w:rsidRPr="00F46F26">
        <w:rPr>
          <w:rFonts w:ascii="Times New Roman" w:hAnsi="Times New Roman" w:cs="Times New Roman"/>
          <w:spacing w:val="-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кульовий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кран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відповідний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кран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резервуарі.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Проектом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передбачається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влаштування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підключення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електропостачання від існуючого щита шляхом під’єднання до електромереж та/або </w:t>
      </w:r>
      <w:proofErr w:type="spellStart"/>
      <w:r w:rsidRPr="00F46F26">
        <w:rPr>
          <w:rFonts w:ascii="Times New Roman" w:hAnsi="Times New Roman" w:cs="Times New Roman"/>
          <w:spacing w:val="-6"/>
          <w:w w:val="120"/>
        </w:rPr>
        <w:t>дизель-</w:t>
      </w:r>
      <w:proofErr w:type="spellEnd"/>
      <w:r w:rsidRPr="00F46F26">
        <w:rPr>
          <w:rFonts w:ascii="Times New Roman" w:hAnsi="Times New Roman" w:cs="Times New Roman"/>
          <w:spacing w:val="-6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генератора у разі аварійного відключення. Обладнання для освітлення робочої зони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передбачається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у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складі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КАЗС,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додаткових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робіт</w:t>
      </w:r>
      <w:r w:rsidRPr="00F46F26">
        <w:rPr>
          <w:rFonts w:ascii="Times New Roman" w:hAnsi="Times New Roman" w:cs="Times New Roman"/>
          <w:spacing w:val="-15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з</w:t>
      </w:r>
      <w:r w:rsidRPr="00F46F26">
        <w:rPr>
          <w:rFonts w:ascii="Times New Roman" w:hAnsi="Times New Roman" w:cs="Times New Roman"/>
          <w:spacing w:val="-14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влаштування</w:t>
      </w:r>
      <w:r w:rsidRPr="00F46F26">
        <w:rPr>
          <w:rFonts w:ascii="Times New Roman" w:hAnsi="Times New Roman" w:cs="Times New Roman"/>
          <w:spacing w:val="-14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додаткового</w:t>
      </w:r>
      <w:r w:rsidRPr="00F46F26">
        <w:rPr>
          <w:rFonts w:ascii="Times New Roman" w:hAnsi="Times New Roman" w:cs="Times New Roman"/>
          <w:spacing w:val="-14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освітлення</w:t>
      </w:r>
      <w:r w:rsidRPr="00F46F26">
        <w:rPr>
          <w:rFonts w:ascii="Times New Roman" w:hAnsi="Times New Roman" w:cs="Times New Roman"/>
          <w:spacing w:val="-14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не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передбачається.</w:t>
      </w:r>
      <w:r w:rsidRPr="00F46F26">
        <w:rPr>
          <w:rFonts w:ascii="Times New Roman" w:hAnsi="Times New Roman" w:cs="Times New Roman"/>
          <w:spacing w:val="-1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Також передбачені заходи з електробезпеки, а саме: заземлення та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5"/>
        </w:rPr>
        <w:t>блискавкозахист</w:t>
      </w:r>
      <w:proofErr w:type="spellEnd"/>
      <w:r w:rsidRPr="00F46F26">
        <w:rPr>
          <w:rFonts w:ascii="Times New Roman" w:hAnsi="Times New Roman" w:cs="Times New Roman"/>
          <w:w w:val="115"/>
        </w:rPr>
        <w:t>.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КАЗС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передбачається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оснастити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пожежним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щитом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первинними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засобами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пожежогасіння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додатковими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засобами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пожежогасіння.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Передбачається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режим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роботи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24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4"/>
          <w:w w:val="115"/>
        </w:rPr>
        <w:t>год</w:t>
      </w:r>
      <w:proofErr w:type="spellEnd"/>
      <w:r w:rsidRPr="00F46F26">
        <w:rPr>
          <w:rFonts w:ascii="Times New Roman" w:hAnsi="Times New Roman" w:cs="Times New Roman"/>
          <w:spacing w:val="-4"/>
          <w:w w:val="115"/>
        </w:rPr>
        <w:t>/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добу.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Кількість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робочих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днів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складає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350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днів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рік,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кількість</w:t>
      </w:r>
      <w:r w:rsidRPr="00F46F26">
        <w:rPr>
          <w:rFonts w:ascii="Times New Roman" w:hAnsi="Times New Roman" w:cs="Times New Roman"/>
          <w:spacing w:val="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робочих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днів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для</w:t>
      </w:r>
      <w:r w:rsidRPr="00F46F26">
        <w:rPr>
          <w:rFonts w:ascii="Times New Roman" w:hAnsi="Times New Roman" w:cs="Times New Roman"/>
          <w:spacing w:val="1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проведення</w:t>
      </w:r>
    </w:p>
    <w:p w:rsidR="00136BDE" w:rsidRPr="00F46F26" w:rsidRDefault="00136BDE">
      <w:pPr>
        <w:pStyle w:val="a3"/>
        <w:spacing w:line="307" w:lineRule="auto"/>
        <w:jc w:val="both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28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 w:line="307" w:lineRule="auto"/>
        <w:ind w:left="117" w:right="119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20"/>
        </w:rPr>
        <w:lastRenderedPageBreak/>
        <w:t xml:space="preserve">регламентних та ремонтних робіт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20"/>
        </w:rPr>
        <w:t>15. Кількість робочих місць</w:t>
      </w:r>
      <w:r w:rsidRPr="00F46F26">
        <w:rPr>
          <w:rFonts w:ascii="Times New Roman" w:hAnsi="Times New Roman" w:cs="Times New Roman"/>
          <w:w w:val="120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20"/>
        </w:rPr>
        <w:t>1 особа/зміну, усього 2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(оператори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відпуску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палива),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кількість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залученого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персоналу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для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обслуговування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обладнання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20"/>
        </w:rPr>
        <w:t>2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особи.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Планова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діяльність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належить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до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другої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категорії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видів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планованої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діяльності</w:t>
      </w:r>
      <w:r w:rsidRPr="00F46F26">
        <w:rPr>
          <w:rFonts w:ascii="Times New Roman" w:hAnsi="Times New Roman" w:cs="Times New Roman"/>
          <w:spacing w:val="-6"/>
          <w:w w:val="120"/>
        </w:rPr>
        <w:t xml:space="preserve"> </w:t>
      </w:r>
      <w:r w:rsidRPr="00F46F26">
        <w:rPr>
          <w:rFonts w:ascii="Times New Roman" w:hAnsi="Times New Roman" w:cs="Times New Roman"/>
          <w:w w:val="120"/>
        </w:rPr>
        <w:t>та</w:t>
      </w:r>
      <w:r w:rsidRPr="00F46F26">
        <w:rPr>
          <w:rFonts w:ascii="Times New Roman" w:hAnsi="Times New Roman" w:cs="Times New Roman"/>
          <w:w w:val="12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об’єктів,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які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можуть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мати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значний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вплив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довкілля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підлягають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оцінці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впливу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довкілля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відповідно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до: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 xml:space="preserve">- </w:t>
      </w:r>
      <w:r w:rsidRPr="00F46F26">
        <w:rPr>
          <w:rFonts w:ascii="Times New Roman" w:hAnsi="Times New Roman" w:cs="Times New Roman"/>
          <w:w w:val="115"/>
        </w:rPr>
        <w:t>пункту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4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частини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3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статті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3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Закону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України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«Про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оцінку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впливу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довкілля»: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поверхневе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підземне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зберігання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викопного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палива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чи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продуктів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їх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переробки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площі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500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квадратних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метрів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більше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або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об’ємом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(для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рідких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або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газоподібних)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15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кубічних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метрів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більше.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line="518" w:lineRule="auto"/>
        <w:ind w:left="517" w:right="2336" w:firstLine="0"/>
        <w:jc w:val="both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Екологічні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інші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обмеження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планованої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діяльності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альтернативами: </w:t>
      </w:r>
      <w:r w:rsidRPr="00F46F26">
        <w:rPr>
          <w:rFonts w:ascii="Times New Roman" w:hAnsi="Times New Roman" w:cs="Times New Roman"/>
          <w:w w:val="115"/>
        </w:rPr>
        <w:t>щодо</w:t>
      </w:r>
      <w:r w:rsidRPr="00F46F26">
        <w:rPr>
          <w:rFonts w:ascii="Times New Roman" w:hAnsi="Times New Roman" w:cs="Times New Roman"/>
          <w:spacing w:val="-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технічної альтернативи 1.</w:t>
      </w:r>
    </w:p>
    <w:p w:rsidR="00136BDE" w:rsidRPr="00F46F26" w:rsidRDefault="005D5196">
      <w:pPr>
        <w:pStyle w:val="a3"/>
        <w:spacing w:line="30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05"/>
        </w:rPr>
        <w:t xml:space="preserve">- </w:t>
      </w:r>
      <w:r w:rsidRPr="00F46F26">
        <w:rPr>
          <w:rFonts w:ascii="Times New Roman" w:hAnsi="Times New Roman" w:cs="Times New Roman"/>
          <w:w w:val="115"/>
        </w:rPr>
        <w:t>дотримання розмірів встановленої санітарно-захисної зони, відповідно до</w:t>
      </w:r>
      <w:r w:rsidRPr="00F46F26">
        <w:rPr>
          <w:rFonts w:ascii="Times New Roman" w:hAnsi="Times New Roman" w:cs="Times New Roman"/>
          <w:w w:val="115"/>
        </w:rPr>
        <w:t xml:space="preserve"> «Державних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санітарних правил планування та забудови населених пунктів (ДСП 173-96)», затверджених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наказом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Міністерства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охорони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здоров'я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України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19.06.96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р.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>№</w:t>
      </w:r>
      <w:r w:rsidRPr="00F46F26">
        <w:rPr>
          <w:rFonts w:ascii="Times New Roman" w:hAnsi="Times New Roman" w:cs="Times New Roman"/>
          <w:spacing w:val="-8"/>
          <w:w w:val="10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173;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>-</w:t>
      </w:r>
      <w:r w:rsidRPr="00F46F26">
        <w:rPr>
          <w:rFonts w:ascii="Times New Roman" w:hAnsi="Times New Roman" w:cs="Times New Roman"/>
          <w:spacing w:val="-6"/>
          <w:w w:val="10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здійснення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планованої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 xml:space="preserve">діяльності в межах відведеної території; </w:t>
      </w:r>
      <w:r w:rsidRPr="00F46F26">
        <w:rPr>
          <w:rFonts w:ascii="Times New Roman" w:hAnsi="Times New Roman" w:cs="Times New Roman"/>
          <w:w w:val="105"/>
        </w:rPr>
        <w:t xml:space="preserve">- </w:t>
      </w:r>
      <w:r w:rsidRPr="00F46F26">
        <w:rPr>
          <w:rFonts w:ascii="Times New Roman" w:hAnsi="Times New Roman" w:cs="Times New Roman"/>
          <w:w w:val="115"/>
        </w:rPr>
        <w:t>рівень акустичного за</w:t>
      </w:r>
      <w:r w:rsidRPr="00F46F26">
        <w:rPr>
          <w:rFonts w:ascii="Times New Roman" w:hAnsi="Times New Roman" w:cs="Times New Roman"/>
          <w:w w:val="115"/>
        </w:rPr>
        <w:t>бруднення не повинен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перевищувати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нормативних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показників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згідно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ДСН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3.3.6.037-99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«Санітарні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норми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виробничого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 xml:space="preserve">шуму, ультразвуку та інфразвуку» тощо; </w:t>
      </w:r>
      <w:r w:rsidRPr="00F46F26">
        <w:rPr>
          <w:rFonts w:ascii="Times New Roman" w:hAnsi="Times New Roman" w:cs="Times New Roman"/>
          <w:w w:val="105"/>
        </w:rPr>
        <w:t xml:space="preserve">- </w:t>
      </w:r>
      <w:r w:rsidRPr="00F46F26">
        <w:rPr>
          <w:rFonts w:ascii="Times New Roman" w:hAnsi="Times New Roman" w:cs="Times New Roman"/>
          <w:w w:val="115"/>
        </w:rPr>
        <w:t>організація спеціально відведених та відповідно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обладнаних місць для тимчасового зберігання кожного</w:t>
      </w:r>
      <w:r w:rsidRPr="00F46F26">
        <w:rPr>
          <w:rFonts w:ascii="Times New Roman" w:hAnsi="Times New Roman" w:cs="Times New Roman"/>
          <w:w w:val="115"/>
        </w:rPr>
        <w:t xml:space="preserve"> окремого виду небезпечних відходів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згідно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їх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характеристикою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небезпеки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відповідно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вимог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діючих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санітарно-гігієнічних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норм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правил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подальшою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передачею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спеціалізованим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підприємствам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відповідно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укладених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угод;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>-</w:t>
      </w:r>
      <w:r w:rsidRPr="00F46F26">
        <w:rPr>
          <w:rFonts w:ascii="Times New Roman" w:hAnsi="Times New Roman" w:cs="Times New Roman"/>
          <w:w w:val="10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дотримання значень гранично допусти</w:t>
      </w:r>
      <w:r w:rsidRPr="00F46F26">
        <w:rPr>
          <w:rFonts w:ascii="Times New Roman" w:hAnsi="Times New Roman" w:cs="Times New Roman"/>
          <w:w w:val="115"/>
        </w:rPr>
        <w:t>мих концентрацій (ГДК) забруднюючих речовин в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атмосферному повітрі населених пунктів;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05"/>
        </w:rPr>
        <w:t xml:space="preserve">- </w:t>
      </w:r>
      <w:r w:rsidRPr="00F46F26">
        <w:rPr>
          <w:rFonts w:ascii="Times New Roman" w:hAnsi="Times New Roman" w:cs="Times New Roman"/>
          <w:w w:val="115"/>
        </w:rPr>
        <w:t>заходи щодо охорони атмосферного повітря на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випадок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виникнення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надзвичайних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ситуацій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техногенного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природного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характеру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виконуються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згідно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Кодексу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цивільного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захисту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України,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також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інших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нормативно-правових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актів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сфері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захисту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населення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територій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від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надзвичайних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ситуацій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техногенного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природного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характеру;</w:t>
      </w:r>
    </w:p>
    <w:p w:rsidR="00136BDE" w:rsidRPr="00F46F26" w:rsidRDefault="005D5196">
      <w:pPr>
        <w:pStyle w:val="a3"/>
        <w:spacing w:before="1"/>
        <w:ind w:left="117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5"/>
        </w:rPr>
        <w:t>-</w:t>
      </w:r>
      <w:r w:rsidRPr="00F46F26">
        <w:rPr>
          <w:rFonts w:ascii="Times New Roman" w:hAnsi="Times New Roman" w:cs="Times New Roman"/>
          <w:spacing w:val="6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питне</w:t>
      </w:r>
      <w:r w:rsidRPr="00F46F26">
        <w:rPr>
          <w:rFonts w:ascii="Times New Roman" w:hAnsi="Times New Roman" w:cs="Times New Roman"/>
          <w:spacing w:val="6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водопостачання</w:t>
      </w:r>
      <w:r w:rsidRPr="00F46F26">
        <w:rPr>
          <w:rFonts w:ascii="Times New Roman" w:hAnsi="Times New Roman" w:cs="Times New Roman"/>
          <w:spacing w:val="6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для</w:t>
      </w:r>
      <w:r w:rsidRPr="00F46F26">
        <w:rPr>
          <w:rFonts w:ascii="Times New Roman" w:hAnsi="Times New Roman" w:cs="Times New Roman"/>
          <w:spacing w:val="6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працівників</w:t>
      </w:r>
      <w:r w:rsidRPr="00F46F26">
        <w:rPr>
          <w:rFonts w:ascii="Times New Roman" w:hAnsi="Times New Roman" w:cs="Times New Roman"/>
          <w:spacing w:val="6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здійснювати</w:t>
      </w:r>
      <w:r w:rsidRPr="00F46F26">
        <w:rPr>
          <w:rFonts w:ascii="Times New Roman" w:hAnsi="Times New Roman" w:cs="Times New Roman"/>
          <w:spacing w:val="6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відповідно</w:t>
      </w:r>
      <w:r w:rsidRPr="00F46F26">
        <w:rPr>
          <w:rFonts w:ascii="Times New Roman" w:hAnsi="Times New Roman" w:cs="Times New Roman"/>
          <w:spacing w:val="6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</w:t>
      </w:r>
      <w:r w:rsidRPr="00F46F26">
        <w:rPr>
          <w:rFonts w:ascii="Times New Roman" w:hAnsi="Times New Roman" w:cs="Times New Roman"/>
          <w:spacing w:val="61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2"/>
          <w:w w:val="115"/>
        </w:rPr>
        <w:t>ДСанПіН</w:t>
      </w:r>
      <w:proofErr w:type="spellEnd"/>
      <w:r w:rsidRPr="00F46F26">
        <w:rPr>
          <w:rFonts w:ascii="Times New Roman" w:hAnsi="Times New Roman" w:cs="Times New Roman"/>
          <w:spacing w:val="6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2.2.4-171-</w:t>
      </w:r>
      <w:r w:rsidRPr="00F46F26">
        <w:rPr>
          <w:rFonts w:ascii="Times New Roman" w:hAnsi="Times New Roman" w:cs="Times New Roman"/>
          <w:spacing w:val="-5"/>
          <w:w w:val="115"/>
        </w:rPr>
        <w:t>10</w:t>
      </w:r>
    </w:p>
    <w:p w:rsidR="00136BDE" w:rsidRPr="00F46F26" w:rsidRDefault="005D5196">
      <w:pPr>
        <w:pStyle w:val="a3"/>
        <w:spacing w:before="70" w:line="307" w:lineRule="auto"/>
        <w:ind w:left="117" w:right="116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«Гігієнічні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вимоги</w:t>
      </w:r>
      <w:r w:rsidRPr="00F46F26">
        <w:rPr>
          <w:rFonts w:ascii="Times New Roman" w:hAnsi="Times New Roman" w:cs="Times New Roman"/>
          <w:w w:val="115"/>
        </w:rPr>
        <w:t xml:space="preserve"> до води питної, призначеної для споживання людиною»;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- дотримуватись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нормативів ДБН В.1.1-7:2016 «Пожежна безпека об’єктів будівництва. Загальні вимоги».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технічної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5"/>
        </w:rPr>
        <w:t>Аналогічно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технічній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альтернативі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1,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окрім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екологічних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обмежень,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зумовлених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впливом</w:t>
      </w:r>
      <w:r w:rsidRPr="00F46F26">
        <w:rPr>
          <w:rFonts w:ascii="Times New Roman" w:hAnsi="Times New Roman" w:cs="Times New Roman"/>
          <w:spacing w:val="-10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від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влаштування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підземних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резервуарів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та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планованого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обладнання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навколишнє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середовище,</w:t>
      </w:r>
      <w:r w:rsidRPr="00F46F26">
        <w:rPr>
          <w:rFonts w:ascii="Times New Roman" w:hAnsi="Times New Roman" w:cs="Times New Roman"/>
          <w:spacing w:val="-9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тому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числі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ґрунти,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геологічну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складову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тощо.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9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Планувальні обмеження в межах існуючої орендованої ділянки.</w:t>
      </w:r>
      <w:r w:rsidRPr="00F46F26">
        <w:rPr>
          <w:rFonts w:ascii="Times New Roman" w:hAnsi="Times New Roman" w:cs="Times New Roman"/>
          <w:w w:val="115"/>
        </w:rPr>
        <w:t xml:space="preserve"> Дотримання меж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встановленої санітарно-захисної зони СЗЗ та стану шумового режиму згідно Державних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6"/>
          <w:w w:val="115"/>
        </w:rPr>
        <w:t>санітарних правил планування та забудови населених пунктів (наказ МОЗ України від 19.06.1996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р. за №173).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26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Територіальна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альтернатива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не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розглядається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тому,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реалізація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планованої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діяльності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здійснюватиметься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межах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орендованого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майданчика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наявною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інфраструктурою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території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діючого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логістичного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терміналу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(див.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пункт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3).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221" w:line="518" w:lineRule="auto"/>
        <w:ind w:left="517" w:right="1604" w:firstLine="0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Необхідна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0"/>
        </w:rPr>
        <w:t>еколого-інженерна</w:t>
      </w:r>
      <w:proofErr w:type="spellEnd"/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підготовка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захист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альтернативами: </w:t>
      </w:r>
      <w:r w:rsidRPr="00F46F26">
        <w:rPr>
          <w:rFonts w:ascii="Times New Roman" w:hAnsi="Times New Roman" w:cs="Times New Roman"/>
          <w:w w:val="115"/>
        </w:rPr>
        <w:t>щодо</w:t>
      </w:r>
      <w:r w:rsidRPr="00F46F26">
        <w:rPr>
          <w:rFonts w:ascii="Times New Roman" w:hAnsi="Times New Roman" w:cs="Times New Roman"/>
          <w:spacing w:val="-1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технічної альтернативи 1.</w:t>
      </w:r>
    </w:p>
    <w:p w:rsidR="00136BDE" w:rsidRPr="00F46F26" w:rsidRDefault="005D5196">
      <w:pPr>
        <w:pStyle w:val="a3"/>
        <w:spacing w:line="307" w:lineRule="auto"/>
        <w:ind w:left="117" w:firstLine="400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Проектом</w:t>
      </w:r>
      <w:r w:rsidRPr="00F46F26">
        <w:rPr>
          <w:rFonts w:ascii="Times New Roman" w:hAnsi="Times New Roman" w:cs="Times New Roman"/>
          <w:spacing w:val="6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передбачається</w:t>
      </w:r>
      <w:r w:rsidRPr="00F46F26">
        <w:rPr>
          <w:rFonts w:ascii="Times New Roman" w:hAnsi="Times New Roman" w:cs="Times New Roman"/>
          <w:spacing w:val="6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влаштування</w:t>
      </w:r>
      <w:r w:rsidRPr="00F46F26">
        <w:rPr>
          <w:rFonts w:ascii="Times New Roman" w:hAnsi="Times New Roman" w:cs="Times New Roman"/>
          <w:spacing w:val="6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підключення</w:t>
      </w:r>
      <w:r w:rsidRPr="00F46F26">
        <w:rPr>
          <w:rFonts w:ascii="Times New Roman" w:hAnsi="Times New Roman" w:cs="Times New Roman"/>
          <w:spacing w:val="6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</w:t>
      </w:r>
      <w:r w:rsidRPr="00F46F26">
        <w:rPr>
          <w:rFonts w:ascii="Times New Roman" w:hAnsi="Times New Roman" w:cs="Times New Roman"/>
          <w:spacing w:val="6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електромереж,</w:t>
      </w:r>
      <w:r w:rsidRPr="00F46F26">
        <w:rPr>
          <w:rFonts w:ascii="Times New Roman" w:hAnsi="Times New Roman" w:cs="Times New Roman"/>
          <w:spacing w:val="6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електрозахист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споруд,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у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тому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числі заземлення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та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spacing w:val="-2"/>
          <w:w w:val="115"/>
        </w:rPr>
        <w:t>блискавкозахист</w:t>
      </w:r>
      <w:proofErr w:type="spellEnd"/>
      <w:r w:rsidRPr="00F46F26">
        <w:rPr>
          <w:rFonts w:ascii="Times New Roman" w:hAnsi="Times New Roman" w:cs="Times New Roman"/>
          <w:spacing w:val="-2"/>
          <w:w w:val="115"/>
        </w:rPr>
        <w:t>.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Здійснення додаткових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заходів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 xml:space="preserve">з </w:t>
      </w:r>
      <w:proofErr w:type="spellStart"/>
      <w:r w:rsidRPr="00F46F26">
        <w:rPr>
          <w:rFonts w:ascii="Times New Roman" w:hAnsi="Times New Roman" w:cs="Times New Roman"/>
          <w:spacing w:val="-4"/>
          <w:w w:val="115"/>
        </w:rPr>
        <w:t>еколого-</w:t>
      </w:r>
      <w:proofErr w:type="spellEnd"/>
    </w:p>
    <w:p w:rsidR="00136BDE" w:rsidRPr="00F46F26" w:rsidRDefault="00136BDE">
      <w:pPr>
        <w:pStyle w:val="a3"/>
        <w:spacing w:line="307" w:lineRule="auto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/>
        <w:ind w:left="1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lastRenderedPageBreak/>
        <w:t>інженерної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підготовки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захисту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</w:t>
      </w:r>
      <w:r w:rsidRPr="00F46F26">
        <w:rPr>
          <w:rFonts w:ascii="Times New Roman" w:hAnsi="Times New Roman" w:cs="Times New Roman"/>
          <w:spacing w:val="-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не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передбачається.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технічної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31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Аналогічно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технічній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альтернативі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1,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окрім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0"/>
        </w:rPr>
        <w:t>еколого-інженерної</w:t>
      </w:r>
      <w:proofErr w:type="spellEnd"/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підготовки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захисту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території,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зумовлених впливом від влаштування підземних резервуарів та</w:t>
      </w:r>
      <w:r w:rsidRPr="00F46F26">
        <w:rPr>
          <w:rFonts w:ascii="Times New Roman" w:hAnsi="Times New Roman" w:cs="Times New Roman"/>
          <w:w w:val="115"/>
        </w:rPr>
        <w:t xml:space="preserve"> планованого обладнання на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навколишнє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середовище,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тому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числі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ґрунти,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геологічну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складову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тощо.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proofErr w:type="spellStart"/>
      <w:r w:rsidRPr="00F46F26">
        <w:rPr>
          <w:rFonts w:ascii="Times New Roman" w:hAnsi="Times New Roman" w:cs="Times New Roman"/>
          <w:w w:val="115"/>
        </w:rPr>
        <w:t>Еколого-інженерна</w:t>
      </w:r>
      <w:proofErr w:type="spellEnd"/>
      <w:r w:rsidRPr="00F46F26">
        <w:rPr>
          <w:rFonts w:ascii="Times New Roman" w:hAnsi="Times New Roman" w:cs="Times New Roman"/>
          <w:w w:val="115"/>
        </w:rPr>
        <w:t xml:space="preserve"> підготовка і захист території передбачає планування майданчика: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територія має тверде водонепроникне покриття, зовнішнє повітропроникне огородження; зелені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насадження (дерева та кущі) на ділянці відсутні, територія має зовнішнє освітлення, для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забезпечення майданчика КАЗС на потреби пожежогасіння передбачається використ</w:t>
      </w:r>
      <w:r w:rsidRPr="00F46F26">
        <w:rPr>
          <w:rFonts w:ascii="Times New Roman" w:hAnsi="Times New Roman" w:cs="Times New Roman"/>
          <w:w w:val="115"/>
        </w:rPr>
        <w:t>ання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існуючих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джерел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пожежного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водопостачання.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26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Територіальна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альтернатива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не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розглядається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тому,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реалізація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планованої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діяльності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здійснюватиметься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межах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орендованого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майданчика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наявною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інфраструктурою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території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діючого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логістичного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терміналу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(див.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пункт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3).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before="161"/>
        <w:ind w:left="780" w:hanging="263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Сфера,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джерела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види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можливого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впливу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</w:t>
      </w:r>
      <w:r w:rsidRPr="00F46F26">
        <w:rPr>
          <w:rFonts w:ascii="Times New Roman" w:hAnsi="Times New Roman" w:cs="Times New Roman"/>
          <w:spacing w:val="-4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довкілля:</w:t>
      </w:r>
    </w:p>
    <w:p w:rsidR="00136BDE" w:rsidRPr="00F46F26" w:rsidRDefault="005D5196">
      <w:pPr>
        <w:pStyle w:val="a3"/>
        <w:spacing w:before="19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технічної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5D5196">
      <w:pPr>
        <w:pStyle w:val="a3"/>
        <w:spacing w:before="250" w:line="307" w:lineRule="auto"/>
        <w:ind w:left="117" w:right="111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- клімат і мікроклімат: вплив відсутній. Зміни клімату та мікроклімату внаслідок діяльності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об’єкта не відбуватимет</w:t>
      </w:r>
      <w:r w:rsidRPr="00F46F26">
        <w:rPr>
          <w:rFonts w:ascii="Times New Roman" w:hAnsi="Times New Roman" w:cs="Times New Roman"/>
          <w:w w:val="110"/>
        </w:rPr>
        <w:t>ься;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- повітряне середовище: при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влаштуванні обладнання та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подальшій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експлуатації об’єкту передбачаються викиди забруднюючих речовин в межах допустимих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значень.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-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акустичне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середовище: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влаштуванні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обладнання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подальшій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експлуатації</w:t>
      </w:r>
      <w:r w:rsidRPr="00F46F26">
        <w:rPr>
          <w:rFonts w:ascii="Times New Roman" w:hAnsi="Times New Roman" w:cs="Times New Roman"/>
          <w:spacing w:val="-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об'єкту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буде</w:t>
      </w:r>
      <w:r w:rsidRPr="00F46F26">
        <w:rPr>
          <w:rFonts w:ascii="Times New Roman" w:hAnsi="Times New Roman" w:cs="Times New Roman"/>
          <w:w w:val="110"/>
        </w:rPr>
        <w:t xml:space="preserve"> передбачатись незначний акустичний вплив в межах допустимих значень;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- геологічне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середовище: планована діяльність не передбачає втручання в геологічне середовище;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- ґрунти: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 влаштуванні обладнання та при нормальних умовах експлуатації об’єкту вплив на</w:t>
      </w:r>
      <w:r w:rsidRPr="00F46F26">
        <w:rPr>
          <w:rFonts w:ascii="Times New Roman" w:hAnsi="Times New Roman" w:cs="Times New Roman"/>
          <w:w w:val="110"/>
        </w:rPr>
        <w:t xml:space="preserve"> ґрунти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зводиться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мінімуму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(територія </w:t>
      </w:r>
      <w:r w:rsidRPr="00F46F26">
        <w:rPr>
          <w:rFonts w:ascii="Times New Roman" w:hAnsi="Times New Roman" w:cs="Times New Roman"/>
          <w:spacing w:val="10"/>
          <w:w w:val="110"/>
        </w:rPr>
        <w:t>промислового</w:t>
      </w:r>
      <w:r w:rsidRPr="00F46F26">
        <w:rPr>
          <w:rFonts w:ascii="Times New Roman" w:hAnsi="Times New Roman" w:cs="Times New Roman"/>
          <w:spacing w:val="2"/>
          <w:w w:val="110"/>
        </w:rPr>
        <w:t xml:space="preserve"> </w:t>
      </w:r>
      <w:r w:rsidRPr="00F46F26">
        <w:rPr>
          <w:rFonts w:ascii="Times New Roman" w:hAnsi="Times New Roman" w:cs="Times New Roman"/>
          <w:spacing w:val="13"/>
          <w:w w:val="110"/>
        </w:rPr>
        <w:t>майданчику</w:t>
      </w:r>
      <w:r w:rsidRPr="00F46F26">
        <w:rPr>
          <w:rFonts w:ascii="Times New Roman" w:hAnsi="Times New Roman" w:cs="Times New Roman"/>
          <w:spacing w:val="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передбачена з твердого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водонепроникного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покриття, розливів нафтопродуктів не передбачається);</w:t>
      </w:r>
      <w:r w:rsidRPr="00F46F26">
        <w:rPr>
          <w:rFonts w:ascii="Times New Roman" w:hAnsi="Times New Roman" w:cs="Times New Roman"/>
          <w:spacing w:val="-7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- водне середовище: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 влаштуванні обладнання та при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експлуатації водопостачання не передбачаєть</w:t>
      </w:r>
      <w:r w:rsidRPr="00F46F26">
        <w:rPr>
          <w:rFonts w:ascii="Times New Roman" w:hAnsi="Times New Roman" w:cs="Times New Roman"/>
          <w:w w:val="110"/>
        </w:rPr>
        <w:t>ся, для</w:t>
      </w:r>
      <w:r w:rsidRPr="00F46F26">
        <w:rPr>
          <w:rFonts w:ascii="Times New Roman" w:hAnsi="Times New Roman" w:cs="Times New Roman"/>
          <w:spacing w:val="40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питного призначення передбачається привозна </w:t>
      </w:r>
      <w:proofErr w:type="spellStart"/>
      <w:r w:rsidRPr="00F46F26">
        <w:rPr>
          <w:rFonts w:ascii="Times New Roman" w:hAnsi="Times New Roman" w:cs="Times New Roman"/>
          <w:w w:val="110"/>
        </w:rPr>
        <w:t>бутильована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вода. Відведення поверхневих вод з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території орендованого майданчика передбачається у існуючу систему дощової каналізації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0"/>
        </w:rPr>
        <w:t>проммайданчика</w:t>
      </w:r>
      <w:proofErr w:type="spellEnd"/>
      <w:r w:rsidRPr="00F46F26">
        <w:rPr>
          <w:rFonts w:ascii="Times New Roman" w:hAnsi="Times New Roman" w:cs="Times New Roman"/>
          <w:w w:val="110"/>
        </w:rPr>
        <w:t xml:space="preserve"> орендодавця. Прибережні захисні смуги та водоохоронні з</w:t>
      </w:r>
      <w:r w:rsidRPr="00F46F26">
        <w:rPr>
          <w:rFonts w:ascii="Times New Roman" w:hAnsi="Times New Roman" w:cs="Times New Roman"/>
          <w:w w:val="110"/>
        </w:rPr>
        <w:t>они найближчих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поверхневих водних об’єктів витримані у повному обсязі. Порушення гідрологічних і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гідрогеологічних параметрів водних об'єктів і територій у зонах впливу планованої діяльності не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очікується. В рамках експлуатації об’єкту організованого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забору води з водних об’єктів та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скидів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стічних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вод у поверхневі та підземні води не передбачається. -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рослинний і тваринний світ,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заповідні об’єкти: н а середовище перебування, зміну т а порушення</w:t>
      </w:r>
      <w:r w:rsidRPr="00F46F26">
        <w:rPr>
          <w:rFonts w:ascii="Times New Roman" w:hAnsi="Times New Roman" w:cs="Times New Roman"/>
          <w:spacing w:val="8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видового різноманіття, 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також н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 шляхи міграції тварин і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птахів реконструкція т а подальша</w:t>
      </w:r>
      <w:r w:rsidRPr="00F46F26">
        <w:rPr>
          <w:rFonts w:ascii="Times New Roman" w:hAnsi="Times New Roman" w:cs="Times New Roman"/>
          <w:spacing w:val="8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експлуатація об’єкту не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вчинить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 </w:t>
      </w:r>
      <w:r w:rsidRPr="00F46F26">
        <w:rPr>
          <w:rFonts w:ascii="Times New Roman" w:hAnsi="Times New Roman" w:cs="Times New Roman"/>
          <w:w w:val="110"/>
        </w:rPr>
        <w:t xml:space="preserve">шкідливого </w:t>
      </w:r>
      <w:r w:rsidRPr="00F46F26">
        <w:rPr>
          <w:rFonts w:ascii="Times New Roman" w:hAnsi="Times New Roman" w:cs="Times New Roman"/>
          <w:spacing w:val="15"/>
          <w:w w:val="110"/>
        </w:rPr>
        <w:t>впливу.</w:t>
      </w:r>
      <w:r w:rsidRPr="00F46F26">
        <w:rPr>
          <w:rFonts w:ascii="Times New Roman" w:hAnsi="Times New Roman" w:cs="Times New Roman"/>
          <w:spacing w:val="4"/>
          <w:w w:val="110"/>
        </w:rPr>
        <w:t xml:space="preserve"> </w:t>
      </w:r>
      <w:r w:rsidRPr="00F46F26">
        <w:rPr>
          <w:rFonts w:ascii="Times New Roman" w:hAnsi="Times New Roman" w:cs="Times New Roman"/>
          <w:spacing w:val="18"/>
          <w:w w:val="110"/>
        </w:rPr>
        <w:t>Об’єкти</w:t>
      </w:r>
      <w:r w:rsidRPr="00F46F26">
        <w:rPr>
          <w:rFonts w:ascii="Times New Roman" w:hAnsi="Times New Roman" w:cs="Times New Roman"/>
          <w:spacing w:val="3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природно-заповідного ф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 та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 </w:t>
      </w:r>
      <w:r w:rsidRPr="00F46F26">
        <w:rPr>
          <w:rFonts w:ascii="Times New Roman" w:hAnsi="Times New Roman" w:cs="Times New Roman"/>
          <w:w w:val="110"/>
        </w:rPr>
        <w:t>курортної з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и в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безпосередній близькості д о </w:t>
      </w:r>
      <w:r w:rsidRPr="00F46F26">
        <w:rPr>
          <w:rFonts w:ascii="Times New Roman" w:hAnsi="Times New Roman" w:cs="Times New Roman"/>
          <w:spacing w:val="9"/>
          <w:w w:val="110"/>
        </w:rPr>
        <w:t xml:space="preserve">ділянки </w:t>
      </w:r>
      <w:r w:rsidRPr="00F46F26">
        <w:rPr>
          <w:rFonts w:ascii="Times New Roman" w:hAnsi="Times New Roman" w:cs="Times New Roman"/>
          <w:w w:val="110"/>
        </w:rPr>
        <w:t>відсутні; -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навколишнє соціальне</w:t>
      </w:r>
      <w:r w:rsidRPr="00F46F26">
        <w:rPr>
          <w:rFonts w:ascii="Times New Roman" w:hAnsi="Times New Roman" w:cs="Times New Roman"/>
          <w:spacing w:val="8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середовище: вплив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діяльності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об’єкта</w:t>
      </w:r>
      <w:r w:rsidRPr="00F46F26">
        <w:rPr>
          <w:rFonts w:ascii="Times New Roman" w:hAnsi="Times New Roman" w:cs="Times New Roman"/>
          <w:w w:val="110"/>
        </w:rPr>
        <w:t xml:space="preserve"> на здоров’я населення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оцінюється, я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 прийнятний; -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навколишнє техногенне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9"/>
          <w:w w:val="110"/>
        </w:rPr>
        <w:t>середовище: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 р и влаштуванні</w:t>
      </w:r>
      <w:r w:rsidRPr="00F46F26">
        <w:rPr>
          <w:rFonts w:ascii="Times New Roman" w:hAnsi="Times New Roman" w:cs="Times New Roman"/>
          <w:spacing w:val="80"/>
          <w:w w:val="15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обладнання</w:t>
      </w:r>
      <w:r w:rsidRPr="00F46F26">
        <w:rPr>
          <w:rFonts w:ascii="Times New Roman" w:hAnsi="Times New Roman" w:cs="Times New Roman"/>
          <w:spacing w:val="80"/>
          <w:w w:val="15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 xml:space="preserve">та </w:t>
      </w:r>
      <w:r w:rsidRPr="00F46F26">
        <w:rPr>
          <w:rFonts w:ascii="Times New Roman" w:hAnsi="Times New Roman" w:cs="Times New Roman"/>
          <w:spacing w:val="13"/>
          <w:w w:val="110"/>
        </w:rPr>
        <w:t>подальшій</w:t>
      </w:r>
      <w:r w:rsidRPr="00F46F26">
        <w:rPr>
          <w:rFonts w:ascii="Times New Roman" w:hAnsi="Times New Roman" w:cs="Times New Roman"/>
          <w:spacing w:val="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експлуатації в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л</w:t>
      </w:r>
      <w:r w:rsidRPr="00F46F26">
        <w:rPr>
          <w:rFonts w:ascii="Times New Roman" w:hAnsi="Times New Roman" w:cs="Times New Roman"/>
          <w:spacing w:val="-14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и</w:t>
      </w:r>
      <w:r w:rsidRPr="00F46F26">
        <w:rPr>
          <w:rFonts w:ascii="Times New Roman" w:hAnsi="Times New Roman" w:cs="Times New Roman"/>
          <w:spacing w:val="-1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 н</w:t>
      </w:r>
      <w:r w:rsidRPr="00F46F26">
        <w:rPr>
          <w:rFonts w:ascii="Times New Roman" w:hAnsi="Times New Roman" w:cs="Times New Roman"/>
          <w:spacing w:val="4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 об’єкт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техногенного середовища п о з а межами</w:t>
      </w:r>
      <w:r w:rsidRPr="00F46F26">
        <w:rPr>
          <w:rFonts w:ascii="Times New Roman" w:hAnsi="Times New Roman" w:cs="Times New Roman"/>
          <w:spacing w:val="80"/>
          <w:w w:val="15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виробничого майданчика відсутній. -</w:t>
      </w:r>
      <w:r w:rsidRPr="00F46F26">
        <w:rPr>
          <w:rFonts w:ascii="Times New Roman" w:hAnsi="Times New Roman" w:cs="Times New Roman"/>
          <w:spacing w:val="8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культурна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спадщина: вплив відсутній.</w:t>
      </w:r>
    </w:p>
    <w:p w:rsidR="00136BDE" w:rsidRPr="00F46F26" w:rsidRDefault="005D5196">
      <w:pPr>
        <w:pStyle w:val="a3"/>
        <w:spacing w:before="161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технічної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5D5196">
      <w:pPr>
        <w:pStyle w:val="a3"/>
        <w:spacing w:before="25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Аналогічно</w:t>
      </w:r>
      <w:r w:rsidRPr="00F46F26">
        <w:rPr>
          <w:rFonts w:ascii="Times New Roman" w:hAnsi="Times New Roman" w:cs="Times New Roman"/>
          <w:spacing w:val="-2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технічній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альтернативі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1,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окрім впливу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від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влаштування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підземних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резервуарів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</w:rPr>
        <w:t>та</w:t>
      </w:r>
    </w:p>
    <w:p w:rsidR="00136BDE" w:rsidRPr="00F46F26" w:rsidRDefault="00136BDE">
      <w:pPr>
        <w:pStyle w:val="a3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28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 w:line="307" w:lineRule="auto"/>
        <w:ind w:left="1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4"/>
          <w:w w:val="115"/>
        </w:rPr>
        <w:lastRenderedPageBreak/>
        <w:t>планованого обладнання на навколишнє середовище, в тому числі ґрунти, геологічну складову,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водне середовище тощо.</w:t>
      </w:r>
    </w:p>
    <w:p w:rsidR="00136BDE" w:rsidRPr="00F46F26" w:rsidRDefault="005D5196">
      <w:pPr>
        <w:pStyle w:val="a3"/>
        <w:spacing w:before="16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1.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24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Сфера, джерела та види можливого впливу на довкілля допустимі при влаштуванні та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експлуатації КАЗС.</w:t>
      </w:r>
    </w:p>
    <w:p w:rsidR="00136BDE" w:rsidRPr="00F46F26" w:rsidRDefault="005D5196">
      <w:pPr>
        <w:pStyle w:val="a3"/>
        <w:spacing w:before="16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щодо територіальної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альтернативи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5"/>
          <w:w w:val="110"/>
          <w:u w:val="none"/>
        </w:rPr>
        <w:t>2.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26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Територіальна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альтернатива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не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розглядається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тому,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реал</w:t>
      </w:r>
      <w:r w:rsidRPr="00F46F26">
        <w:rPr>
          <w:rFonts w:ascii="Times New Roman" w:hAnsi="Times New Roman" w:cs="Times New Roman"/>
          <w:w w:val="115"/>
        </w:rPr>
        <w:t>ізація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планованої</w:t>
      </w:r>
      <w:r w:rsidRPr="00F46F26">
        <w:rPr>
          <w:rFonts w:ascii="Times New Roman" w:hAnsi="Times New Roman" w:cs="Times New Roman"/>
          <w:spacing w:val="-1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діяльності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здійснюватиметься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в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межах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орендованого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майданчика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наявною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інфраструктурою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</w:t>
      </w:r>
      <w:r w:rsidRPr="00F46F26">
        <w:rPr>
          <w:rFonts w:ascii="Times New Roman" w:hAnsi="Times New Roman" w:cs="Times New Roman"/>
          <w:spacing w:val="-5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території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діючого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логістичного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терміналу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(див.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пункт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3).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780"/>
        </w:tabs>
        <w:spacing w:line="307" w:lineRule="auto"/>
        <w:ind w:left="117" w:right="124" w:firstLine="400"/>
        <w:jc w:val="both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Належність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планованої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діяльності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першої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чи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другої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категорії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видів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діяльності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6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об’єктів, які можуть мати значний вплив на довкілля та підлягають оцінці впливу на довкілля (зазначити відповідний пункт і частину статті 3 Закону України “Про оцінку впливу на довкілля”).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5"/>
        </w:rPr>
        <w:t>Друга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категорія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before="1" w:line="30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4 Енергетичну промисловість Енергетичну промислові</w:t>
      </w:r>
      <w:r w:rsidRPr="00F46F26">
        <w:rPr>
          <w:rFonts w:ascii="Times New Roman" w:hAnsi="Times New Roman" w:cs="Times New Roman"/>
          <w:w w:val="115"/>
        </w:rPr>
        <w:t>сть: зберігання та переробка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вуглеводневої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сировини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(газу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природного,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газу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сланцевих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товщ,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газу,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розчиненого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нафті,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газу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центрально-басейнового типу, газу (метану) вугільних родовищ, конденсату, нафти, бітуму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6"/>
          <w:w w:val="115"/>
        </w:rPr>
        <w:t>нафтового, скрапленого газу); поверхневе та п</w:t>
      </w:r>
      <w:r w:rsidRPr="00F46F26">
        <w:rPr>
          <w:rFonts w:ascii="Times New Roman" w:hAnsi="Times New Roman" w:cs="Times New Roman"/>
          <w:spacing w:val="-6"/>
          <w:w w:val="115"/>
        </w:rPr>
        <w:t>ідземне зберігання викопного палива чи продуктів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їх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переробки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площі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500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квадратних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метрів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більше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або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об’ємом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(для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рідких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або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газоподібних)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15 кубічних метрів і більше; промислове брикетування кам’яного і бурого вугілля;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гідроелектростанції на річках</w:t>
      </w:r>
      <w:r w:rsidRPr="00F46F26">
        <w:rPr>
          <w:rFonts w:ascii="Times New Roman" w:hAnsi="Times New Roman" w:cs="Times New Roman"/>
          <w:w w:val="115"/>
        </w:rPr>
        <w:t xml:space="preserve"> незалежно від потужності; </w:t>
      </w:r>
      <w:proofErr w:type="spellStart"/>
      <w:r w:rsidRPr="00F46F26">
        <w:rPr>
          <w:rFonts w:ascii="Times New Roman" w:hAnsi="Times New Roman" w:cs="Times New Roman"/>
          <w:w w:val="115"/>
        </w:rPr>
        <w:t>гідроакумулюючі</w:t>
      </w:r>
      <w:proofErr w:type="spellEnd"/>
      <w:r w:rsidRPr="00F46F26">
        <w:rPr>
          <w:rFonts w:ascii="Times New Roman" w:hAnsi="Times New Roman" w:cs="Times New Roman"/>
          <w:w w:val="115"/>
        </w:rPr>
        <w:t xml:space="preserve"> електростанції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(ГАЕС); вітрові парки, вітрові електростанції, що мають дві і більше турбіни або висота яких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становить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50</w:t>
      </w:r>
      <w:r w:rsidRPr="00F46F26">
        <w:rPr>
          <w:rFonts w:ascii="Times New Roman" w:hAnsi="Times New Roman" w:cs="Times New Roman"/>
          <w:spacing w:val="-8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метрів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</w:t>
      </w:r>
      <w:r w:rsidRPr="00F46F26">
        <w:rPr>
          <w:rFonts w:ascii="Times New Roman" w:hAnsi="Times New Roman" w:cs="Times New Roman"/>
          <w:spacing w:val="-7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більше;"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55"/>
        </w:tabs>
        <w:spacing w:line="307" w:lineRule="auto"/>
        <w:ind w:left="117" w:right="122" w:firstLine="400"/>
        <w:jc w:val="both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5"/>
        </w:rPr>
        <w:t>Наявність</w:t>
      </w:r>
      <w:r w:rsidRPr="00F46F26">
        <w:rPr>
          <w:rFonts w:ascii="Times New Roman" w:hAnsi="Times New Roman" w:cs="Times New Roman"/>
          <w:spacing w:val="-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підстав</w:t>
      </w:r>
      <w:r w:rsidRPr="00F46F26">
        <w:rPr>
          <w:rFonts w:ascii="Times New Roman" w:hAnsi="Times New Roman" w:cs="Times New Roman"/>
          <w:spacing w:val="-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для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здійснення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оцінки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транскордонного</w:t>
      </w:r>
      <w:r w:rsidRPr="00F46F26">
        <w:rPr>
          <w:rFonts w:ascii="Times New Roman" w:hAnsi="Times New Roman" w:cs="Times New Roman"/>
          <w:spacing w:val="-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впливу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довкілля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(в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 xml:space="preserve">тому </w:t>
      </w:r>
      <w:r w:rsidRPr="00F46F26">
        <w:rPr>
          <w:rFonts w:ascii="Times New Roman" w:hAnsi="Times New Roman" w:cs="Times New Roman"/>
          <w:spacing w:val="-2"/>
          <w:w w:val="115"/>
        </w:rPr>
        <w:t>числі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наявність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значного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негативного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транскордонного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впливу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на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довкілля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та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перелік</w:t>
      </w:r>
      <w:r w:rsidRPr="00F46F26">
        <w:rPr>
          <w:rFonts w:ascii="Times New Roman" w:hAnsi="Times New Roman" w:cs="Times New Roman"/>
          <w:spacing w:val="-3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 xml:space="preserve">держав, </w:t>
      </w:r>
      <w:r w:rsidRPr="00F46F26">
        <w:rPr>
          <w:rFonts w:ascii="Times New Roman" w:hAnsi="Times New Roman" w:cs="Times New Roman"/>
          <w:w w:val="115"/>
        </w:rPr>
        <w:t xml:space="preserve">довкілля яких може зазнати значного негативного транскордонного впливу (зачеплених </w:t>
      </w:r>
      <w:r w:rsidRPr="00F46F26">
        <w:rPr>
          <w:rFonts w:ascii="Times New Roman" w:hAnsi="Times New Roman" w:cs="Times New Roman"/>
          <w:spacing w:val="-2"/>
          <w:w w:val="115"/>
        </w:rPr>
        <w:t>держав).</w:t>
      </w:r>
    </w:p>
    <w:p w:rsidR="00136BDE" w:rsidRPr="00F46F26" w:rsidRDefault="005D5196">
      <w:pPr>
        <w:pStyle w:val="a3"/>
        <w:spacing w:before="220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Підстав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</w:rPr>
        <w:t>немає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spacing w:before="8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15"/>
        </w:tabs>
        <w:spacing w:before="0" w:line="307" w:lineRule="auto"/>
        <w:ind w:left="117" w:right="130" w:firstLine="400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Планований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обсяг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досліджень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рівень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деталізації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інформації,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що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підлягає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включенню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 звіту з оцінки впливу на довкілля.</w:t>
      </w:r>
    </w:p>
    <w:p w:rsidR="00136BDE" w:rsidRPr="00F46F26" w:rsidRDefault="005D5196">
      <w:pPr>
        <w:pStyle w:val="a3"/>
        <w:spacing w:before="220" w:line="30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</w:rPr>
        <w:t>Планований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обсяг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досліджень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рівень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деталізації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інформації,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що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підлягає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включенню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Звіту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оцінки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впливу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на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довкілля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проводиться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у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відповідності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з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пунктом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статті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6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та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статтею</w:t>
      </w:r>
      <w:r w:rsidRPr="00F46F26">
        <w:rPr>
          <w:rFonts w:ascii="Times New Roman" w:hAnsi="Times New Roman" w:cs="Times New Roman"/>
          <w:spacing w:val="-14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5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 xml:space="preserve">Закону України «Про оцінку впливу на довкілля» під </w:t>
      </w:r>
      <w:r w:rsidRPr="00F46F26">
        <w:rPr>
          <w:rFonts w:ascii="Times New Roman" w:hAnsi="Times New Roman" w:cs="Times New Roman"/>
          <w:w w:val="105"/>
        </w:rPr>
        <w:t xml:space="preserve">№ </w:t>
      </w:r>
      <w:r w:rsidRPr="00F46F26">
        <w:rPr>
          <w:rFonts w:ascii="Times New Roman" w:hAnsi="Times New Roman" w:cs="Times New Roman"/>
          <w:w w:val="115"/>
        </w:rPr>
        <w:t xml:space="preserve">2059 </w:t>
      </w:r>
      <w:r w:rsidRPr="00F46F26">
        <w:rPr>
          <w:rFonts w:ascii="Times New Roman" w:hAnsi="Times New Roman" w:cs="Times New Roman"/>
          <w:w w:val="105"/>
        </w:rPr>
        <w:t xml:space="preserve">– </w:t>
      </w:r>
      <w:r w:rsidRPr="00F46F26">
        <w:rPr>
          <w:rFonts w:ascii="Times New Roman" w:hAnsi="Times New Roman" w:cs="Times New Roman"/>
          <w:w w:val="115"/>
        </w:rPr>
        <w:t>VIII від 23.05.2017 р., вид та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територія планованої діяльності не стосується зони відчуження або зони безумовного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(обов’язкового) відселення території, що зазнала радіоактивного забрудн</w:t>
      </w:r>
      <w:r w:rsidRPr="00F46F26">
        <w:rPr>
          <w:rFonts w:ascii="Times New Roman" w:hAnsi="Times New Roman" w:cs="Times New Roman"/>
          <w:w w:val="115"/>
        </w:rPr>
        <w:t>ення внаслідок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Чорнобильської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катастрофи.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16"/>
        </w:tabs>
        <w:ind w:left="916" w:hanging="399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Процедура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оцінки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впливу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довкілля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можливості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для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участі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</w:t>
      </w:r>
      <w:r w:rsidRPr="00F46F26">
        <w:rPr>
          <w:rFonts w:ascii="Times New Roman" w:hAnsi="Times New Roman" w:cs="Times New Roman"/>
          <w:spacing w:val="-8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ній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громадськості.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9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>Планована суб’єктом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господарювання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діяльність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може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мати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значний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і, отже,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підлягає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оцінці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відповідно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Закону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України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“Про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оцінку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 xml:space="preserve">на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довкілля”.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Оцінка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-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це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процедура,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що</w:t>
      </w: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передбачає:</w:t>
      </w:r>
    </w:p>
    <w:p w:rsidR="00136BDE" w:rsidRPr="00F46F26" w:rsidRDefault="005D5196">
      <w:pPr>
        <w:pStyle w:val="a3"/>
        <w:spacing w:before="221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підготовку</w:t>
      </w:r>
      <w:r w:rsidRPr="00F46F26">
        <w:rPr>
          <w:rFonts w:ascii="Times New Roman" w:hAnsi="Times New Roman" w:cs="Times New Roman"/>
          <w:spacing w:val="-8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суб’єктом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господарювання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звіту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з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оцінки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впливу</w:t>
      </w:r>
      <w:r w:rsidRPr="00F46F26">
        <w:rPr>
          <w:rFonts w:ascii="Times New Roman" w:hAnsi="Times New Roman" w:cs="Times New Roman"/>
          <w:spacing w:val="-8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  <w:u w:val="none"/>
        </w:rPr>
        <w:t>на</w:t>
      </w:r>
      <w:r w:rsidRPr="00F46F26">
        <w:rPr>
          <w:rFonts w:ascii="Times New Roman" w:hAnsi="Times New Roman" w:cs="Times New Roman"/>
          <w:spacing w:val="-7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довкілля;</w:t>
      </w:r>
    </w:p>
    <w:p w:rsidR="00136BDE" w:rsidRPr="00F46F26" w:rsidRDefault="00136BDE">
      <w:pPr>
        <w:pStyle w:val="a3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28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lastRenderedPageBreak/>
        <w:t>проведення</w:t>
      </w:r>
      <w:r w:rsidRPr="00F46F26">
        <w:rPr>
          <w:rFonts w:ascii="Times New Roman" w:hAnsi="Times New Roman" w:cs="Times New Roman"/>
          <w:spacing w:val="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громадського</w:t>
      </w:r>
      <w:r w:rsidRPr="00F46F26">
        <w:rPr>
          <w:rFonts w:ascii="Times New Roman" w:hAnsi="Times New Roman" w:cs="Times New Roman"/>
          <w:spacing w:val="3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обговорення</w:t>
      </w:r>
      <w:r w:rsidRPr="00F46F26">
        <w:rPr>
          <w:rFonts w:ascii="Times New Roman" w:hAnsi="Times New Roman" w:cs="Times New Roman"/>
          <w:spacing w:val="4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планованої</w:t>
      </w:r>
      <w:r w:rsidRPr="00F46F26">
        <w:rPr>
          <w:rFonts w:ascii="Times New Roman" w:hAnsi="Times New Roman" w:cs="Times New Roman"/>
          <w:spacing w:val="4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діяльності;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right="117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 xml:space="preserve">аналіз уповноваженим органом звіту з оцінки впливу на довкілля, будь-якої додаткової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інформації,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яку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надає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суб’єкт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господарювання,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а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також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інформації,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отриманої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від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 xml:space="preserve">громадськості </w:t>
      </w:r>
      <w:r w:rsidRPr="00F46F26">
        <w:rPr>
          <w:rFonts w:ascii="Times New Roman" w:hAnsi="Times New Roman" w:cs="Times New Roman"/>
          <w:w w:val="115"/>
          <w:u w:val="none"/>
        </w:rPr>
        <w:t>під час громадського обговорення, під час здійснення процедури</w:t>
      </w:r>
      <w:r w:rsidRPr="00F46F26">
        <w:rPr>
          <w:rFonts w:ascii="Times New Roman" w:hAnsi="Times New Roman" w:cs="Times New Roman"/>
          <w:w w:val="115"/>
          <w:u w:val="none"/>
        </w:rPr>
        <w:t xml:space="preserve"> оцінки транскордонного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впливу,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іншої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інформації;</w:t>
      </w:r>
    </w:p>
    <w:p w:rsidR="00136BDE" w:rsidRPr="00F46F26" w:rsidRDefault="005D5196">
      <w:pPr>
        <w:pStyle w:val="a3"/>
        <w:spacing w:before="220" w:line="30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>надання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уповноваженим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органом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мотивованого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висновку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оцінки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 xml:space="preserve">що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враховує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результати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аналізу,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передбаченого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абзацом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п’ятим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цього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пункту;</w:t>
      </w:r>
    </w:p>
    <w:p w:rsidR="00136BDE" w:rsidRPr="00F46F26" w:rsidRDefault="005D5196">
      <w:pPr>
        <w:pStyle w:val="a3"/>
        <w:spacing w:before="220" w:line="307" w:lineRule="auto"/>
        <w:ind w:left="117" w:right="125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 xml:space="preserve">врахування висновку з оцінки впливу на довкілля у </w:t>
      </w:r>
      <w:r w:rsidRPr="00F46F26">
        <w:rPr>
          <w:rFonts w:ascii="Times New Roman" w:hAnsi="Times New Roman" w:cs="Times New Roman"/>
          <w:w w:val="110"/>
          <w:u w:val="none"/>
        </w:rPr>
        <w:t>рішенні про провадження планованої діяльності, зазначеного у пункті 14 цього повідомлення.</w:t>
      </w:r>
    </w:p>
    <w:p w:rsidR="00136BDE" w:rsidRPr="00F46F26" w:rsidRDefault="005D5196">
      <w:pPr>
        <w:pStyle w:val="a3"/>
        <w:spacing w:before="220" w:line="307" w:lineRule="auto"/>
        <w:ind w:left="117" w:right="121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У висновку з оцінки впливу на довкілля уповноважений орган, виходячи з оцінки впливу на довкілля планованої діяльності, визначає допустимість чи обґрунтовує</w:t>
      </w:r>
      <w:r w:rsidRPr="00F46F26">
        <w:rPr>
          <w:rFonts w:ascii="Times New Roman" w:hAnsi="Times New Roman" w:cs="Times New Roman"/>
          <w:w w:val="110"/>
          <w:u w:val="none"/>
        </w:rPr>
        <w:t xml:space="preserve"> недопустимість провадження планованої діяльності та визначає екологічні умови її провадження.</w:t>
      </w:r>
    </w:p>
    <w:p w:rsidR="00136BDE" w:rsidRPr="00F46F26" w:rsidRDefault="005D5196">
      <w:pPr>
        <w:pStyle w:val="a3"/>
        <w:spacing w:before="220" w:line="307" w:lineRule="auto"/>
        <w:ind w:left="117" w:right="12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>Забороняється</w:t>
      </w:r>
      <w:r w:rsidRPr="00F46F26">
        <w:rPr>
          <w:rFonts w:ascii="Times New Roman" w:hAnsi="Times New Roman" w:cs="Times New Roman"/>
          <w:spacing w:val="-1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 xml:space="preserve">розпочинати провадження планованої діяльності без оцінки впливу на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та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отримання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рішення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про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провадження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планованої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діяльності.</w:t>
      </w:r>
    </w:p>
    <w:p w:rsidR="00136BDE" w:rsidRPr="00F46F26" w:rsidRDefault="005D5196">
      <w:pPr>
        <w:pStyle w:val="a3"/>
        <w:spacing w:before="221" w:line="307" w:lineRule="auto"/>
        <w:ind w:left="117" w:right="119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>Процедура</w:t>
      </w:r>
      <w:r w:rsidRPr="00F46F26">
        <w:rPr>
          <w:rFonts w:ascii="Times New Roman" w:hAnsi="Times New Roman" w:cs="Times New Roman"/>
          <w:spacing w:val="-16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</w:t>
      </w:r>
      <w:r w:rsidRPr="00F46F26">
        <w:rPr>
          <w:rFonts w:ascii="Times New Roman" w:hAnsi="Times New Roman" w:cs="Times New Roman"/>
          <w:w w:val="115"/>
          <w:u w:val="none"/>
        </w:rPr>
        <w:t>цінки впливу на довкілля передбачає право і можливості громадськості для участі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у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такій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процедурі,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зокрема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стадії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обговорення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обсягу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досліджень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та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рівня</w:t>
      </w:r>
      <w:r w:rsidRPr="00F46F26">
        <w:rPr>
          <w:rFonts w:ascii="Times New Roman" w:hAnsi="Times New Roman" w:cs="Times New Roman"/>
          <w:spacing w:val="-7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деталізації інформації, що підлягає включенню до звіту з оцінки впливу на довкілля, а також на стаді</w:t>
      </w:r>
      <w:r w:rsidRPr="00F46F26">
        <w:rPr>
          <w:rFonts w:ascii="Times New Roman" w:hAnsi="Times New Roman" w:cs="Times New Roman"/>
          <w:w w:val="115"/>
          <w:u w:val="none"/>
        </w:rPr>
        <w:t xml:space="preserve">ї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розгляду уповноваженим органом поданого суб’єктом господарювання звіту з оцінки впливу на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довкілля.</w:t>
      </w:r>
    </w:p>
    <w:p w:rsidR="00136BDE" w:rsidRPr="00F46F26" w:rsidRDefault="005D5196">
      <w:pPr>
        <w:pStyle w:val="a3"/>
        <w:spacing w:before="220" w:line="307" w:lineRule="auto"/>
        <w:ind w:left="117" w:right="118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6"/>
          <w:w w:val="115"/>
          <w:u w:val="none"/>
        </w:rPr>
        <w:t xml:space="preserve">На стадії громадського обговорення звіту з оцінки впливу на довкілля протягом щонайменше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25 робочих днів громадськості надається можливість надавати будь-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які зауваження і пропозиції </w:t>
      </w:r>
      <w:r w:rsidRPr="00F46F26">
        <w:rPr>
          <w:rFonts w:ascii="Times New Roman" w:hAnsi="Times New Roman" w:cs="Times New Roman"/>
          <w:w w:val="115"/>
          <w:u w:val="none"/>
        </w:rPr>
        <w:t xml:space="preserve">до звіту з оцінки впливу на довкілля та планованої діяльності, а також взяти участь у громадських слуханнях. Детальніше про процедуру громадського обговорення звіту з оцінки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буде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повідомлено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в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оголошенні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про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очаток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громадського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обговорення.</w:t>
      </w:r>
    </w:p>
    <w:p w:rsidR="00136BDE" w:rsidRPr="00F46F26" w:rsidRDefault="005D5196">
      <w:pPr>
        <w:pStyle w:val="a3"/>
        <w:spacing w:before="220" w:line="307" w:lineRule="auto"/>
        <w:ind w:left="117" w:right="127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 xml:space="preserve">У період воєнного стану в Україні громадські слухання проводяться у режимі </w:t>
      </w:r>
      <w:proofErr w:type="spellStart"/>
      <w:r w:rsidRPr="00F46F26">
        <w:rPr>
          <w:rFonts w:ascii="Times New Roman" w:hAnsi="Times New Roman" w:cs="Times New Roman"/>
          <w:w w:val="110"/>
          <w:u w:val="none"/>
        </w:rPr>
        <w:t>відеоконференції</w:t>
      </w:r>
      <w:proofErr w:type="spellEnd"/>
      <w:r w:rsidRPr="00F46F26">
        <w:rPr>
          <w:rFonts w:ascii="Times New Roman" w:hAnsi="Times New Roman" w:cs="Times New Roman"/>
          <w:w w:val="110"/>
          <w:u w:val="none"/>
        </w:rPr>
        <w:t>, про що зазначається в оголошенні про початок громадського</w:t>
      </w:r>
      <w:r w:rsidRPr="00F46F26">
        <w:rPr>
          <w:rFonts w:ascii="Times New Roman" w:hAnsi="Times New Roman" w:cs="Times New Roman"/>
          <w:w w:val="110"/>
          <w:u w:val="none"/>
        </w:rPr>
        <w:t xml:space="preserve"> обговорення звіту з оцінки впливу на довкілля та у звіті про громадське обговорення.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35"/>
        </w:tabs>
        <w:spacing w:line="307" w:lineRule="auto"/>
        <w:ind w:left="117" w:right="116" w:firstLine="400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w w:val="110"/>
        </w:rPr>
        <w:t>Громадське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обговорення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обсягу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досліджень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та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рівня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деталізації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інформації,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що</w:t>
      </w:r>
      <w:r w:rsidRPr="00F46F26">
        <w:rPr>
          <w:rFonts w:ascii="Times New Roman" w:hAnsi="Times New Roman" w:cs="Times New Roman"/>
          <w:spacing w:val="25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підлягає включенню до звіту з оцінки впливу на довкілля.</w:t>
      </w:r>
    </w:p>
    <w:p w:rsidR="00136BDE" w:rsidRPr="00F46F26" w:rsidRDefault="005D5196">
      <w:pPr>
        <w:pStyle w:val="a3"/>
        <w:spacing w:before="220" w:line="307" w:lineRule="auto"/>
        <w:ind w:left="117" w:right="116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4"/>
          <w:w w:val="115"/>
          <w:u w:val="none"/>
        </w:rPr>
        <w:t>Протягом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12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робочих днів з дня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 оприлюднення цього повідомлення на офіційному веб-сайті уповноваженого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органу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громадськість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має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право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надати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уповноваженому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органу,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зазначеному</w:t>
      </w:r>
      <w:r w:rsidRPr="00F46F26">
        <w:rPr>
          <w:rFonts w:ascii="Times New Roman" w:hAnsi="Times New Roman" w:cs="Times New Roman"/>
          <w:spacing w:val="-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у </w:t>
      </w:r>
      <w:r w:rsidRPr="00F46F26">
        <w:rPr>
          <w:rFonts w:ascii="Times New Roman" w:hAnsi="Times New Roman" w:cs="Times New Roman"/>
          <w:w w:val="115"/>
          <w:u w:val="none"/>
        </w:rPr>
        <w:t xml:space="preserve">пункті 15 цього повідомлення, зауваження і пропозиції до планованої діяльності, обсягу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досліджень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та</w:t>
      </w:r>
      <w:r w:rsidRPr="00F46F26">
        <w:rPr>
          <w:rFonts w:ascii="Times New Roman" w:hAnsi="Times New Roman" w:cs="Times New Roman"/>
          <w:spacing w:val="-12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рівня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де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талізації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інформації,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що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підлягає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включенню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до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звіту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оцінки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на довкілля.</w:t>
      </w:r>
    </w:p>
    <w:p w:rsidR="00136BDE" w:rsidRPr="00F46F26" w:rsidRDefault="005D5196">
      <w:pPr>
        <w:pStyle w:val="a3"/>
        <w:spacing w:before="220" w:line="307" w:lineRule="auto"/>
        <w:ind w:left="117" w:right="114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Надаючи такі зауваженні і пропозиції, вкажіть реєстраційний номер справи про оцінку впливу на довкілля планованої діяльності в Єдиному реєстрі з оцінки впливу на довкілля (за</w:t>
      </w:r>
      <w:r w:rsidRPr="00F46F26">
        <w:rPr>
          <w:rFonts w:ascii="Times New Roman" w:hAnsi="Times New Roman" w:cs="Times New Roman"/>
          <w:w w:val="110"/>
          <w:u w:val="none"/>
        </w:rPr>
        <w:t>значений на першій сторінці цього повідомлення). Це значно спростить процес реєстрації та розгляду Ваших зауважень і пропозицій.</w:t>
      </w:r>
    </w:p>
    <w:p w:rsidR="00136BDE" w:rsidRPr="00F46F26" w:rsidRDefault="005D5196">
      <w:pPr>
        <w:pStyle w:val="a3"/>
        <w:spacing w:before="220" w:line="307" w:lineRule="auto"/>
        <w:ind w:left="117" w:right="115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t>У разі отримання таких зауважень і пропозицій громадськості вони будуть розміщені в Єдиному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реєстрі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оцінки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та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передані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суб’єкту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господарювання</w:t>
      </w:r>
      <w:r w:rsidRPr="00F46F26">
        <w:rPr>
          <w:rFonts w:ascii="Times New Roman" w:hAnsi="Times New Roman" w:cs="Times New Roman"/>
          <w:spacing w:val="-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 xml:space="preserve">(протягом трьох робочих днів з дня їх отримання). Особи, що надають зауваження і пропозиції, своїм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підписом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засвідчують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свою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згоду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обробку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їх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персональних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даних.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Суб’єкт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>господарювання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під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час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підготовки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звіту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оцін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ки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довкілля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зобов’язаний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врахувати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повністю,</w:t>
      </w:r>
      <w:r w:rsidRPr="00F46F26">
        <w:rPr>
          <w:rFonts w:ascii="Times New Roman" w:hAnsi="Times New Roman" w:cs="Times New Roman"/>
          <w:spacing w:val="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5"/>
          <w:u w:val="none"/>
        </w:rPr>
        <w:t>врахувати</w:t>
      </w:r>
    </w:p>
    <w:p w:rsidR="00136BDE" w:rsidRPr="00F46F26" w:rsidRDefault="00136BDE">
      <w:pPr>
        <w:pStyle w:val="a3"/>
        <w:spacing w:line="307" w:lineRule="auto"/>
        <w:jc w:val="both"/>
        <w:rPr>
          <w:rFonts w:ascii="Times New Roman" w:hAnsi="Times New Roman" w:cs="Times New Roman"/>
        </w:rPr>
        <w:sectPr w:rsidR="00136BDE" w:rsidRPr="00F46F26">
          <w:pgSz w:w="11900" w:h="16840"/>
          <w:pgMar w:top="160" w:right="283" w:bottom="0" w:left="283" w:header="720" w:footer="720" w:gutter="0"/>
          <w:cols w:space="720"/>
        </w:sectPr>
      </w:pPr>
    </w:p>
    <w:p w:rsidR="00136BDE" w:rsidRPr="00F46F26" w:rsidRDefault="005D5196">
      <w:pPr>
        <w:pStyle w:val="a3"/>
        <w:spacing w:before="78" w:line="307" w:lineRule="auto"/>
        <w:ind w:left="117" w:right="124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5"/>
          <w:u w:val="none"/>
        </w:rPr>
        <w:lastRenderedPageBreak/>
        <w:t>частково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або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обґрунтовано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відхилити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зауваження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і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пропозиції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громадськості,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надані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у</w:t>
      </w:r>
      <w:r w:rsidRPr="00F46F26">
        <w:rPr>
          <w:rFonts w:ascii="Times New Roman" w:hAnsi="Times New Roman" w:cs="Times New Roman"/>
          <w:spacing w:val="-13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процесі громадського обговорення обсягу досліджень та рівня деталізації інформації, що</w:t>
      </w:r>
      <w:r w:rsidRPr="00F46F26">
        <w:rPr>
          <w:rFonts w:ascii="Times New Roman" w:hAnsi="Times New Roman" w:cs="Times New Roman"/>
          <w:w w:val="115"/>
          <w:u w:val="none"/>
        </w:rPr>
        <w:t xml:space="preserve"> підлягає включенню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звіту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оцінки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довкілля.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Детальна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інформація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про</w:t>
      </w:r>
      <w:r w:rsidRPr="00F46F26">
        <w:rPr>
          <w:rFonts w:ascii="Times New Roman" w:hAnsi="Times New Roman" w:cs="Times New Roman"/>
          <w:spacing w:val="-11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це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включається</w:t>
      </w:r>
      <w:r w:rsidRPr="00F46F26">
        <w:rPr>
          <w:rFonts w:ascii="Times New Roman" w:hAnsi="Times New Roman" w:cs="Times New Roman"/>
          <w:spacing w:val="-10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 звіту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з</w:t>
      </w:r>
      <w:r w:rsidRPr="00F46F26">
        <w:rPr>
          <w:rFonts w:ascii="Times New Roman" w:hAnsi="Times New Roman" w:cs="Times New Roman"/>
          <w:spacing w:val="-15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оцінки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впливу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на</w:t>
      </w:r>
      <w:r w:rsidRPr="00F46F26">
        <w:rPr>
          <w:rFonts w:ascii="Times New Roman" w:hAnsi="Times New Roman" w:cs="Times New Roman"/>
          <w:spacing w:val="-14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w w:val="115"/>
          <w:u w:val="none"/>
        </w:rPr>
        <w:t>довкілля.</w:t>
      </w: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15"/>
        </w:tabs>
        <w:ind w:left="915" w:hanging="398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spacing w:val="-2"/>
          <w:w w:val="110"/>
        </w:rPr>
        <w:t>Рішення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про провадження</w:t>
      </w:r>
      <w:r w:rsidRPr="00F46F26">
        <w:rPr>
          <w:rFonts w:ascii="Times New Roman" w:hAnsi="Times New Roman" w:cs="Times New Roman"/>
          <w:spacing w:val="-1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планованої</w:t>
      </w:r>
      <w:r w:rsidRPr="00F46F26">
        <w:rPr>
          <w:rFonts w:ascii="Times New Roman" w:hAnsi="Times New Roman" w:cs="Times New Roman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діяльності.</w:t>
      </w:r>
    </w:p>
    <w:p w:rsidR="00136BDE" w:rsidRPr="00F46F26" w:rsidRDefault="00136BDE">
      <w:pPr>
        <w:pStyle w:val="a3"/>
        <w:spacing w:before="4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2"/>
          <w:w w:val="110"/>
          <w:u w:val="none"/>
        </w:rPr>
        <w:t>Відповідно до законодавства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рішенням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про провадження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даної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планованої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дія</w:t>
      </w:r>
      <w:r w:rsidRPr="00F46F26">
        <w:rPr>
          <w:rFonts w:ascii="Times New Roman" w:hAnsi="Times New Roman" w:cs="Times New Roman"/>
          <w:spacing w:val="-2"/>
          <w:w w:val="110"/>
          <w:u w:val="none"/>
        </w:rPr>
        <w:t>льності</w:t>
      </w:r>
      <w:r w:rsidRPr="00F46F26">
        <w:rPr>
          <w:rFonts w:ascii="Times New Roman" w:hAnsi="Times New Roman" w:cs="Times New Roman"/>
          <w:spacing w:val="-1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0"/>
          <w:u w:val="none"/>
        </w:rPr>
        <w:t>буде</w:t>
      </w: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u w:val="none"/>
        </w:rPr>
      </w:pPr>
    </w:p>
    <w:p w:rsidR="00136BDE" w:rsidRPr="00F46F26" w:rsidRDefault="00136BDE">
      <w:pPr>
        <w:pStyle w:val="a3"/>
        <w:spacing w:before="80"/>
        <w:rPr>
          <w:rFonts w:ascii="Times New Roman" w:hAnsi="Times New Roman" w:cs="Times New Roman"/>
          <w:u w:val="none"/>
        </w:rPr>
      </w:pPr>
    </w:p>
    <w:p w:rsidR="00136BDE" w:rsidRPr="00F46F26" w:rsidRDefault="005D5196">
      <w:pPr>
        <w:pStyle w:val="a3"/>
        <w:ind w:left="517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</w:rPr>
        <w:t>Висновку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з</w:t>
      </w:r>
      <w:r w:rsidRPr="00F46F26">
        <w:rPr>
          <w:rFonts w:ascii="Times New Roman" w:hAnsi="Times New Roman" w:cs="Times New Roman"/>
          <w:spacing w:val="-11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оцінки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впливу</w:t>
      </w:r>
      <w:r w:rsidRPr="00F46F26">
        <w:rPr>
          <w:rFonts w:ascii="Times New Roman" w:hAnsi="Times New Roman" w:cs="Times New Roman"/>
          <w:spacing w:val="-9"/>
          <w:w w:val="110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на</w:t>
      </w:r>
      <w:r w:rsidRPr="00F46F26">
        <w:rPr>
          <w:rFonts w:ascii="Times New Roman" w:hAnsi="Times New Roman" w:cs="Times New Roman"/>
          <w:spacing w:val="-10"/>
          <w:w w:val="110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довкілля</w:t>
      </w: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spacing w:before="42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ind w:left="1905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2"/>
          <w:w w:val="110"/>
          <w:sz w:val="16"/>
        </w:rPr>
        <w:t>(вид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рішення відповідно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до частини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першої статті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11 Закону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України “Про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оцінку впливу</w:t>
      </w:r>
      <w:r w:rsidRPr="00F46F26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на довкілля”)</w:t>
      </w:r>
    </w:p>
    <w:p w:rsidR="00136BDE" w:rsidRPr="00F46F26" w:rsidRDefault="00136BDE">
      <w:pPr>
        <w:pStyle w:val="a3"/>
        <w:spacing w:before="101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pStyle w:val="a3"/>
        <w:spacing w:line="307" w:lineRule="auto"/>
        <w:ind w:left="117" w:firstLine="400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w w:val="110"/>
          <w:u w:val="none"/>
        </w:rPr>
        <w:t>що видається</w:t>
      </w:r>
      <w:r w:rsidRPr="00F46F26">
        <w:rPr>
          <w:rFonts w:ascii="Times New Roman" w:hAnsi="Times New Roman" w:cs="Times New Roman"/>
          <w:spacing w:val="-10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w w:val="110"/>
        </w:rPr>
        <w:t>Управлінням екології та природних ресурсів Миколаївської обласної державної</w:t>
      </w:r>
      <w:r w:rsidRPr="00F46F26">
        <w:rPr>
          <w:rFonts w:ascii="Times New Roman" w:hAnsi="Times New Roman" w:cs="Times New Roman"/>
          <w:w w:val="110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</w:rPr>
        <w:t>адміністрації</w:t>
      </w:r>
    </w:p>
    <w:p w:rsidR="00136BDE" w:rsidRPr="00F46F26" w:rsidRDefault="00136BDE">
      <w:pPr>
        <w:pStyle w:val="a3"/>
        <w:spacing w:before="15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jc w:val="center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2"/>
          <w:w w:val="110"/>
          <w:sz w:val="16"/>
        </w:rPr>
        <w:t>(орган, до повноважень</w:t>
      </w:r>
      <w:r w:rsidRPr="00F46F26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якого належить</w:t>
      </w:r>
      <w:r w:rsidRPr="00F46F26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прийняття такого</w:t>
      </w:r>
      <w:r w:rsidRPr="00F46F26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рішення)</w:t>
      </w:r>
    </w:p>
    <w:p w:rsidR="00136BDE" w:rsidRPr="00F46F26" w:rsidRDefault="00136BDE">
      <w:pPr>
        <w:pStyle w:val="a3"/>
        <w:spacing w:before="102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pStyle w:val="a5"/>
        <w:numPr>
          <w:ilvl w:val="0"/>
          <w:numId w:val="1"/>
        </w:numPr>
        <w:tabs>
          <w:tab w:val="left" w:pos="915"/>
        </w:tabs>
        <w:spacing w:before="0" w:line="307" w:lineRule="auto"/>
        <w:ind w:left="117" w:right="126" w:firstLine="400"/>
        <w:jc w:val="both"/>
        <w:rPr>
          <w:rFonts w:ascii="Times New Roman" w:hAnsi="Times New Roman" w:cs="Times New Roman"/>
        </w:rPr>
      </w:pPr>
      <w:r w:rsidRPr="00F46F26">
        <w:rPr>
          <w:rFonts w:ascii="Times New Roman" w:hAnsi="Times New Roman" w:cs="Times New Roman"/>
          <w:spacing w:val="-4"/>
          <w:w w:val="115"/>
        </w:rPr>
        <w:t>Усі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зауваження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пропозиції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громадськості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до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планованої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діяльності,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обсягу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досліджень</w:t>
      </w:r>
      <w:r w:rsidRPr="00F46F26">
        <w:rPr>
          <w:rFonts w:ascii="Times New Roman" w:hAnsi="Times New Roman" w:cs="Times New Roman"/>
          <w:spacing w:val="-11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 xml:space="preserve">та </w:t>
      </w:r>
      <w:r w:rsidRPr="00F46F26">
        <w:rPr>
          <w:rFonts w:ascii="Times New Roman" w:hAnsi="Times New Roman" w:cs="Times New Roman"/>
          <w:w w:val="115"/>
        </w:rPr>
        <w:t>рівня деталізації інформації, що підлягає включенню до звіту з оцінки впливу на</w:t>
      </w:r>
      <w:r w:rsidRPr="00F46F26">
        <w:rPr>
          <w:rFonts w:ascii="Times New Roman" w:hAnsi="Times New Roman" w:cs="Times New Roman"/>
          <w:w w:val="115"/>
        </w:rPr>
        <w:t xml:space="preserve"> довкілля, необхідно надсилати до</w:t>
      </w:r>
    </w:p>
    <w:p w:rsidR="00136BDE" w:rsidRPr="00F46F26" w:rsidRDefault="005D5196">
      <w:pPr>
        <w:pStyle w:val="a3"/>
        <w:spacing w:before="220" w:line="307" w:lineRule="auto"/>
        <w:ind w:left="117" w:right="122" w:firstLine="400"/>
        <w:jc w:val="both"/>
        <w:rPr>
          <w:rFonts w:ascii="Times New Roman" w:hAnsi="Times New Roman" w:cs="Times New Roman"/>
          <w:u w:val="none"/>
        </w:rPr>
      </w:pPr>
      <w:r w:rsidRPr="00F46F26">
        <w:rPr>
          <w:rFonts w:ascii="Times New Roman" w:hAnsi="Times New Roman" w:cs="Times New Roman"/>
          <w:spacing w:val="-4"/>
          <w:w w:val="115"/>
        </w:rPr>
        <w:t>Управління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екології</w:t>
      </w:r>
      <w:r w:rsidRPr="00F46F26">
        <w:rPr>
          <w:rFonts w:ascii="Times New Roman" w:hAnsi="Times New Roman" w:cs="Times New Roman"/>
          <w:spacing w:val="-6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та природних ресурсів Миколаївської обласної державної адміністрації</w:t>
      </w:r>
      <w:r w:rsidRPr="00F46F26">
        <w:rPr>
          <w:rFonts w:ascii="Times New Roman" w:hAnsi="Times New Roman" w:cs="Times New Roman"/>
          <w:spacing w:val="-12"/>
          <w:w w:val="115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  <w:u w:val="none"/>
        </w:rPr>
        <w:t xml:space="preserve">, </w:t>
      </w:r>
      <w:r w:rsidRPr="00F46F26">
        <w:rPr>
          <w:rFonts w:ascii="Times New Roman" w:hAnsi="Times New Roman" w:cs="Times New Roman"/>
          <w:w w:val="115"/>
        </w:rPr>
        <w:t>54029,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м.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Миколаїв,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пр.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Центральний,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16,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proofErr w:type="spellStart"/>
      <w:r w:rsidRPr="00F46F26">
        <w:rPr>
          <w:rFonts w:ascii="Times New Roman" w:hAnsi="Times New Roman" w:cs="Times New Roman"/>
          <w:w w:val="115"/>
        </w:rPr>
        <w:t>ecolog</w:t>
      </w:r>
      <w:proofErr w:type="spellEnd"/>
      <w:r w:rsidRPr="00F46F26">
        <w:rPr>
          <w:rFonts w:ascii="Times New Roman" w:hAnsi="Times New Roman" w:cs="Times New Roman"/>
          <w:w w:val="115"/>
        </w:rPr>
        <w:t>@</w:t>
      </w:r>
      <w:proofErr w:type="spellStart"/>
      <w:r w:rsidRPr="00F46F26">
        <w:rPr>
          <w:rFonts w:ascii="Times New Roman" w:hAnsi="Times New Roman" w:cs="Times New Roman"/>
          <w:w w:val="115"/>
        </w:rPr>
        <w:t>mk.gov.ua</w:t>
      </w:r>
      <w:proofErr w:type="spellEnd"/>
      <w:r w:rsidRPr="00F46F26">
        <w:rPr>
          <w:rFonts w:ascii="Times New Roman" w:hAnsi="Times New Roman" w:cs="Times New Roman"/>
          <w:w w:val="115"/>
        </w:rPr>
        <w:t>,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,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(0512)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46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04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27,</w:t>
      </w:r>
      <w:r w:rsidRPr="00F46F26">
        <w:rPr>
          <w:rFonts w:ascii="Times New Roman" w:hAnsi="Times New Roman" w:cs="Times New Roman"/>
          <w:spacing w:val="-16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Контактна</w:t>
      </w:r>
      <w:r w:rsidRPr="00F46F26">
        <w:rPr>
          <w:rFonts w:ascii="Times New Roman" w:hAnsi="Times New Roman" w:cs="Times New Roman"/>
          <w:spacing w:val="-15"/>
          <w:w w:val="115"/>
        </w:rPr>
        <w:t xml:space="preserve"> </w:t>
      </w:r>
      <w:r w:rsidRPr="00F46F26">
        <w:rPr>
          <w:rFonts w:ascii="Times New Roman" w:hAnsi="Times New Roman" w:cs="Times New Roman"/>
          <w:w w:val="115"/>
        </w:rPr>
        <w:t>особа:</w:t>
      </w:r>
      <w:r w:rsidRPr="00F46F26">
        <w:rPr>
          <w:rFonts w:ascii="Times New Roman" w:hAnsi="Times New Roman" w:cs="Times New Roman"/>
          <w:w w:val="115"/>
          <w:u w:val="none"/>
        </w:rPr>
        <w:t xml:space="preserve"> </w:t>
      </w:r>
      <w:r w:rsidRPr="00F46F26">
        <w:rPr>
          <w:rFonts w:ascii="Times New Roman" w:hAnsi="Times New Roman" w:cs="Times New Roman"/>
          <w:spacing w:val="-4"/>
          <w:w w:val="115"/>
        </w:rPr>
        <w:t>начальник управління Єфименко Олекса</w:t>
      </w:r>
      <w:r w:rsidRPr="00F46F26">
        <w:rPr>
          <w:rFonts w:ascii="Times New Roman" w:hAnsi="Times New Roman" w:cs="Times New Roman"/>
          <w:spacing w:val="-4"/>
          <w:w w:val="115"/>
        </w:rPr>
        <w:t>ндра Валеріївна</w:t>
      </w:r>
    </w:p>
    <w:p w:rsidR="00136BDE" w:rsidRPr="00F46F26" w:rsidRDefault="00136BDE">
      <w:pPr>
        <w:pStyle w:val="a3"/>
        <w:spacing w:before="15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ind w:left="1034"/>
        <w:rPr>
          <w:rFonts w:ascii="Times New Roman" w:hAnsi="Times New Roman" w:cs="Times New Roman"/>
          <w:sz w:val="16"/>
        </w:rPr>
      </w:pPr>
      <w:r w:rsidRPr="00F46F26">
        <w:rPr>
          <w:rFonts w:ascii="Times New Roman" w:hAnsi="Times New Roman" w:cs="Times New Roman"/>
          <w:spacing w:val="-2"/>
          <w:w w:val="110"/>
          <w:sz w:val="16"/>
        </w:rPr>
        <w:t>(найменування</w:t>
      </w:r>
      <w:r w:rsidRPr="00F46F26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уповноваженого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органу,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поштова</w:t>
      </w:r>
      <w:r w:rsidRPr="00F46F26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адреса,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електронна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адреса,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F46F26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телефону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контактна</w:t>
      </w:r>
      <w:r w:rsidRPr="00F46F26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F46F26">
        <w:rPr>
          <w:rFonts w:ascii="Times New Roman" w:hAnsi="Times New Roman" w:cs="Times New Roman"/>
          <w:spacing w:val="-2"/>
          <w:w w:val="110"/>
          <w:sz w:val="16"/>
        </w:rPr>
        <w:t>особа)</w:t>
      </w: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136BDE">
      <w:pPr>
        <w:pStyle w:val="a3"/>
        <w:spacing w:before="138"/>
        <w:rPr>
          <w:rFonts w:ascii="Times New Roman" w:hAnsi="Times New Roman" w:cs="Times New Roman"/>
          <w:sz w:val="16"/>
          <w:u w:val="none"/>
        </w:rPr>
      </w:pPr>
    </w:p>
    <w:p w:rsidR="00136BDE" w:rsidRPr="00F46F26" w:rsidRDefault="005D5196">
      <w:pPr>
        <w:ind w:left="116"/>
        <w:rPr>
          <w:rFonts w:ascii="Times New Roman" w:hAnsi="Times New Roman" w:cs="Times New Roman"/>
          <w:i/>
          <w:sz w:val="21"/>
        </w:rPr>
      </w:pPr>
      <w:r w:rsidRPr="00F46F26">
        <w:rPr>
          <w:rFonts w:ascii="Times New Roman" w:hAnsi="Times New Roman" w:cs="Times New Roman"/>
          <w:i/>
          <w:sz w:val="21"/>
        </w:rPr>
        <w:t>{Додаток 2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із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змінами, внесеними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згідно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з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Постановою КМ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№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z w:val="21"/>
        </w:rPr>
        <w:t>824 від</w:t>
      </w:r>
      <w:r w:rsidRPr="00F46F26">
        <w:rPr>
          <w:rFonts w:ascii="Times New Roman" w:hAnsi="Times New Roman" w:cs="Times New Roman"/>
          <w:i/>
          <w:spacing w:val="1"/>
          <w:sz w:val="21"/>
        </w:rPr>
        <w:t xml:space="preserve"> </w:t>
      </w:r>
      <w:r w:rsidRPr="00F46F26">
        <w:rPr>
          <w:rFonts w:ascii="Times New Roman" w:hAnsi="Times New Roman" w:cs="Times New Roman"/>
          <w:i/>
          <w:spacing w:val="-2"/>
          <w:sz w:val="21"/>
        </w:rPr>
        <w:t>14.09.2020}</w:t>
      </w:r>
    </w:p>
    <w:sectPr w:rsidR="00136BDE" w:rsidRPr="00F46F26">
      <w:pgSz w:w="11900" w:h="16840"/>
      <w:pgMar w:top="1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7F6F"/>
    <w:multiLevelType w:val="multilevel"/>
    <w:tmpl w:val="76EE02AA"/>
    <w:lvl w:ilvl="0">
      <w:start w:val="1"/>
      <w:numFmt w:val="decimal"/>
      <w:lvlText w:val="%1."/>
      <w:lvlJc w:val="left"/>
      <w:pPr>
        <w:ind w:left="781" w:hanging="265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-5"/>
        <w:w w:val="117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6" w:hanging="40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5"/>
        <w:w w:val="115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077" w:hanging="4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4" w:hanging="4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1" w:hanging="4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8" w:hanging="4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5" w:hanging="4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2" w:hanging="4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9" w:hanging="40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6BDE"/>
    <w:rsid w:val="00136BDE"/>
    <w:rsid w:val="00413543"/>
    <w:rsid w:val="0056411A"/>
    <w:rsid w:val="005D5196"/>
    <w:rsid w:val="006848D8"/>
    <w:rsid w:val="00BA53FD"/>
    <w:rsid w:val="00C80312"/>
    <w:rsid w:val="00F4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paragraph" w:styleId="1">
    <w:name w:val="heading 1"/>
    <w:basedOn w:val="a"/>
    <w:uiPriority w:val="1"/>
    <w:qFormat/>
    <w:pPr>
      <w:ind w:left="517"/>
      <w:jc w:val="center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Title"/>
    <w:basedOn w:val="a"/>
    <w:uiPriority w:val="1"/>
    <w:qFormat/>
    <w:pPr>
      <w:ind w:left="4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0"/>
      <w:ind w:left="117" w:firstLine="4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paragraph" w:styleId="1">
    <w:name w:val="heading 1"/>
    <w:basedOn w:val="a"/>
    <w:uiPriority w:val="1"/>
    <w:qFormat/>
    <w:pPr>
      <w:ind w:left="517"/>
      <w:jc w:val="center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Title"/>
    <w:basedOn w:val="a"/>
    <w:uiPriority w:val="1"/>
    <w:qFormat/>
    <w:pPr>
      <w:ind w:left="4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0"/>
      <w:ind w:left="117" w:firstLine="4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3633</Words>
  <Characters>20713</Characters>
  <Application>Microsoft Office Word</Application>
  <DocSecurity>0</DocSecurity>
  <Lines>172</Lines>
  <Paragraphs>48</Paragraphs>
  <ScaleCrop>false</ScaleCrop>
  <Company>*</Company>
  <LinksUpToDate>false</LinksUpToDate>
  <CharactersWithSpaces>24298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Babyi</cp:lastModifiedBy>
  <cp:revision>14</cp:revision>
  <dcterms:created xsi:type="dcterms:W3CDTF">2025-10-16T10:39:00Z</dcterms:created>
  <dcterms:modified xsi:type="dcterms:W3CDTF">2025-10-16T10:44:00Z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Producer">
    <vt:lpwstr>Qt 5.5.1</vt:lpwstr>
  </property>
  <property fmtid="{D5CDD505-2E9C-101B-9397-08002B2CF9AE}" pid="4" name="LastSaved">
    <vt:filetime>2025-09-18T00:00:00Z</vt:filetime>
  </property>
</Properties>
</file>