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AC1B2" w14:textId="77777777" w:rsidR="00F20BF3" w:rsidRDefault="00E91DE9">
      <w:pPr>
        <w:pStyle w:val="a9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технічних та якісних характеристик предмета закупівлі, його очікуваної вартості </w:t>
      </w:r>
    </w:p>
    <w:p w14:paraId="185588E9" w14:textId="77777777" w:rsidR="00F20BF3" w:rsidRDefault="00F20BF3">
      <w:pPr>
        <w:pStyle w:val="a9"/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24720273" w14:textId="77777777" w:rsidR="00F20BF3" w:rsidRDefault="00E91DE9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Найменування: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Комунальне спеціалізоване монтажно-експлуатаційне підприємство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14:paraId="44D4CB45" w14:textId="77777777" w:rsidR="00F20BF3" w:rsidRDefault="00E91DE9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Місцезнаходження: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540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34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,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Миколаївська обл., м. Миколаїв,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проспект Богоявленський, 12Б</w:t>
      </w:r>
    </w:p>
    <w:p w14:paraId="3286F993" w14:textId="77777777" w:rsidR="00F20BF3" w:rsidRDefault="00E91DE9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ЄДРПОУ:</w:t>
      </w:r>
      <w:r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uk-UA"/>
        </w:rPr>
        <w:t>1384569</w:t>
      </w:r>
      <w:r>
        <w:rPr>
          <w:rFonts w:ascii="Times New Roman" w:eastAsia="Calibri" w:hAnsi="Times New Roman" w:cs="Times New Roman"/>
          <w:iCs/>
          <w:sz w:val="24"/>
          <w:szCs w:val="24"/>
          <w:lang w:val="uk-UA"/>
        </w:rPr>
        <w:t>6</w:t>
      </w:r>
    </w:p>
    <w:p w14:paraId="7F213844" w14:textId="77777777" w:rsidR="00F20BF3" w:rsidRDefault="00E91DE9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Предмет закупівлі: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k-UA"/>
        </w:rPr>
        <w:t>дже</w:t>
      </w:r>
      <w:r>
        <w:rPr>
          <w:rFonts w:ascii="Times New Roman" w:hAnsi="Times New Roman"/>
          <w:bCs/>
          <w:sz w:val="24"/>
          <w:szCs w:val="24"/>
          <w:lang w:val="uk-UA"/>
        </w:rPr>
        <w:t>рело безперебійного електроживлення для світлофорн</w:t>
      </w:r>
      <w:r>
        <w:rPr>
          <w:rFonts w:ascii="Times New Roman" w:hAnsi="Times New Roman"/>
          <w:bCs/>
          <w:sz w:val="24"/>
          <w:szCs w:val="24"/>
        </w:rPr>
        <w:t>ого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об’єкт</w:t>
      </w:r>
      <w:r>
        <w:rPr>
          <w:rFonts w:ascii="Times New Roman" w:hAnsi="Times New Roman"/>
          <w:bCs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- </w:t>
      </w: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>Код ДК 021:2015: 34990000-3</w:t>
      </w:r>
      <w:r>
        <w:rPr>
          <w:rFonts w:ascii="Times New Roman" w:hAnsi="Times New Roman" w:cs="Times New Roman"/>
          <w:bCs/>
          <w:iCs/>
          <w:sz w:val="24"/>
          <w:szCs w:val="24"/>
        </w:rPr>
        <w:t>:</w:t>
      </w: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bCs/>
          <w:sz w:val="24"/>
          <w:szCs w:val="24"/>
        </w:rPr>
        <w:t>31150000-2: Баласти для розрядних ламп чи трубок</w:t>
      </w:r>
    </w:p>
    <w:p w14:paraId="38788DED" w14:textId="77777777" w:rsidR="00F20BF3" w:rsidRDefault="00E91DE9">
      <w:pPr>
        <w:pStyle w:val="a9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Кількість в обсягах: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03E9954B" w14:textId="77777777" w:rsidR="00F20BF3" w:rsidRDefault="00E91DE9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/>
          <w:b/>
          <w:i/>
          <w:iCs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i/>
          <w:iCs/>
          <w:sz w:val="24"/>
          <w:szCs w:val="24"/>
          <w:lang w:val="uk-UA"/>
        </w:rPr>
        <w:t>дже</w:t>
      </w:r>
      <w:r>
        <w:rPr>
          <w:rFonts w:ascii="Times New Roman" w:hAnsi="Times New Roman"/>
          <w:b/>
          <w:i/>
          <w:iCs/>
          <w:sz w:val="24"/>
          <w:szCs w:val="24"/>
          <w:lang w:val="uk-UA"/>
        </w:rPr>
        <w:t>рело безперебійного електроживлення для світлофорн</w:t>
      </w:r>
      <w:r>
        <w:rPr>
          <w:rFonts w:ascii="Times New Roman" w:hAnsi="Times New Roman"/>
          <w:b/>
          <w:i/>
          <w:iCs/>
          <w:sz w:val="24"/>
          <w:szCs w:val="24"/>
        </w:rPr>
        <w:t>ого</w:t>
      </w:r>
      <w:r>
        <w:rPr>
          <w:rFonts w:ascii="Times New Roman" w:hAnsi="Times New Roman"/>
          <w:b/>
          <w:i/>
          <w:iCs/>
          <w:sz w:val="24"/>
          <w:szCs w:val="24"/>
          <w:lang w:val="uk-UA"/>
        </w:rPr>
        <w:t xml:space="preserve"> об’єкт</w:t>
      </w:r>
      <w:r>
        <w:rPr>
          <w:rFonts w:ascii="Times New Roman" w:hAnsi="Times New Roman"/>
          <w:b/>
          <w:i/>
          <w:iCs/>
          <w:sz w:val="24"/>
          <w:szCs w:val="24"/>
        </w:rPr>
        <w:t>у</w:t>
      </w:r>
      <w:r>
        <w:rPr>
          <w:rFonts w:ascii="Times New Roman" w:hAnsi="Times New Roman"/>
          <w:b/>
          <w:i/>
          <w:iCs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/>
          <w:b/>
          <w:i/>
          <w:iCs/>
          <w:sz w:val="24"/>
          <w:szCs w:val="24"/>
          <w:lang w:val="uk-UA" w:eastAsia="ru-RU"/>
        </w:rPr>
        <w:t xml:space="preserve">- </w:t>
      </w:r>
      <w:r>
        <w:rPr>
          <w:rFonts w:ascii="Times New Roman" w:eastAsia="Times New Roman" w:hAnsi="Times New Roman"/>
          <w:b/>
          <w:i/>
          <w:iCs/>
          <w:sz w:val="24"/>
          <w:szCs w:val="24"/>
          <w:lang w:val="uk-UA" w:eastAsia="ru-RU"/>
        </w:rPr>
        <w:t>1</w:t>
      </w:r>
      <w:r>
        <w:rPr>
          <w:rFonts w:ascii="Times New Roman" w:eastAsia="Times New Roman" w:hAnsi="Times New Roman"/>
          <w:b/>
          <w:i/>
          <w:iCs/>
          <w:sz w:val="24"/>
          <w:szCs w:val="24"/>
          <w:lang w:val="uk-UA" w:eastAsia="ru-RU"/>
        </w:rPr>
        <w:t xml:space="preserve"> шт.</w:t>
      </w:r>
    </w:p>
    <w:p w14:paraId="331109B5" w14:textId="77777777" w:rsidR="00F20BF3" w:rsidRDefault="00E91DE9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Місце поставки товару: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Україна,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540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34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,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Миколаївська обл., м. Миколаїв,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проспект Богоявленський, 12Б</w:t>
      </w:r>
    </w:p>
    <w:p w14:paraId="2FAE25B8" w14:textId="77777777" w:rsidR="00F20BF3" w:rsidRDefault="00E91DE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7.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Очікувана вартість: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138240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,00</w:t>
      </w:r>
      <w:r>
        <w:rPr>
          <w:rFonts w:ascii="Times New Roman" w:hAnsi="Times New Roman"/>
          <w:bCs/>
          <w:sz w:val="24"/>
          <w:szCs w:val="24"/>
          <w:lang w:val="uk-UA"/>
        </w:rPr>
        <w:t>г</w:t>
      </w:r>
      <w:r>
        <w:rPr>
          <w:rFonts w:ascii="Times New Roman" w:hAnsi="Times New Roman"/>
          <w:bCs/>
          <w:sz w:val="24"/>
          <w:szCs w:val="24"/>
          <w:lang w:val="uk-UA"/>
        </w:rPr>
        <w:t>рн.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 ПДВ.</w:t>
      </w:r>
    </w:p>
    <w:p w14:paraId="46E9C9D4" w14:textId="77777777" w:rsidR="00F20BF3" w:rsidRDefault="00E91DE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8.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Строк поставки товару: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товар постачається  </w:t>
      </w:r>
      <w:r>
        <w:rPr>
          <w:rFonts w:ascii="Times New Roman" w:hAnsi="Times New Roman"/>
          <w:sz w:val="24"/>
          <w:szCs w:val="24"/>
        </w:rPr>
        <w:t xml:space="preserve">протягом </w:t>
      </w:r>
      <w:r>
        <w:rPr>
          <w:rFonts w:ascii="Times New Roman" w:hAnsi="Times New Roman"/>
          <w:sz w:val="24"/>
          <w:szCs w:val="24"/>
          <w:lang w:val="uk-UA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(трьох) </w:t>
      </w:r>
      <w:r>
        <w:rPr>
          <w:rFonts w:ascii="Times New Roman" w:hAnsi="Times New Roman"/>
          <w:sz w:val="24"/>
          <w:szCs w:val="24"/>
        </w:rPr>
        <w:t>робочих днів з дати отримання Постачальником письмового замовлення від Замовника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</w:rPr>
        <w:t xml:space="preserve">але не пізніше 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  <w:u w:val="single"/>
        </w:rPr>
        <w:t>01</w:t>
      </w:r>
      <w:r>
        <w:rPr>
          <w:rFonts w:ascii="Times New Roman" w:hAnsi="Times New Roman" w:cs="Times New Roman"/>
          <w:bCs/>
          <w:u w:val="single"/>
        </w:rPr>
        <w:t>.</w:t>
      </w:r>
      <w:r>
        <w:rPr>
          <w:rFonts w:ascii="Times New Roman" w:hAnsi="Times New Roman" w:cs="Times New Roman"/>
          <w:bCs/>
          <w:u w:val="single"/>
        </w:rPr>
        <w:t>1</w:t>
      </w:r>
      <w:r>
        <w:rPr>
          <w:rFonts w:ascii="Times New Roman" w:hAnsi="Times New Roman" w:cs="Times New Roman"/>
          <w:bCs/>
          <w:u w:val="single"/>
          <w:lang w:val="uk-UA"/>
        </w:rPr>
        <w:t>2</w:t>
      </w:r>
      <w:r>
        <w:rPr>
          <w:rFonts w:ascii="Times New Roman" w:hAnsi="Times New Roman" w:cs="Times New Roman"/>
          <w:bCs/>
          <w:u w:val="single"/>
        </w:rPr>
        <w:t>.202</w:t>
      </w:r>
      <w:r>
        <w:rPr>
          <w:rFonts w:ascii="Times New Roman" w:hAnsi="Times New Roman" w:cs="Times New Roman"/>
          <w:bCs/>
          <w:u w:val="single"/>
        </w:rPr>
        <w:t>5</w:t>
      </w:r>
      <w:r>
        <w:rPr>
          <w:rFonts w:ascii="Times New Roman" w:hAnsi="Times New Roman" w:cs="Times New Roman"/>
          <w:bCs/>
          <w:u w:val="single"/>
        </w:rPr>
        <w:t xml:space="preserve"> р.</w:t>
      </w:r>
      <w:r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11F09685" w14:textId="77777777" w:rsidR="00F20BF3" w:rsidRDefault="00E91DE9">
      <w:pPr>
        <w:pStyle w:val="11"/>
        <w:widowControl w:val="0"/>
        <w:spacing w:line="240" w:lineRule="auto"/>
        <w:ind w:right="113"/>
        <w:rPr>
          <w:rFonts w:ascii="Times New Roman" w:eastAsia="Calibri" w:hAnsi="Times New Roman" w:cs="Times New Roman"/>
          <w:b/>
          <w:color w:val="auto"/>
          <w:sz w:val="24"/>
          <w:szCs w:val="24"/>
          <w:lang w:val="uk-UA" w:eastAsia="en-US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  <w:lang w:val="uk-UA" w:eastAsia="en-US"/>
        </w:rPr>
        <w:t xml:space="preserve">9. </w:t>
      </w:r>
      <w:r>
        <w:rPr>
          <w:rFonts w:ascii="Times New Roman" w:eastAsia="Calibri" w:hAnsi="Times New Roman" w:cs="Times New Roman"/>
          <w:b/>
          <w:color w:val="auto"/>
          <w:sz w:val="24"/>
          <w:szCs w:val="24"/>
          <w:lang w:val="uk-UA" w:eastAsia="en-US"/>
        </w:rPr>
        <w:t xml:space="preserve"> Кінцевий строк подання тендерних пропозицій: </w:t>
      </w:r>
      <w:r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  <w:t>07</w:t>
      </w:r>
      <w:r>
        <w:rPr>
          <w:rFonts w:ascii="Times New Roman" w:eastAsia="Calibri" w:hAnsi="Times New Roman" w:cs="Times New Roman"/>
          <w:color w:val="auto"/>
          <w:sz w:val="24"/>
          <w:szCs w:val="24"/>
          <w:lang w:val="uk-UA" w:eastAsia="en-US"/>
        </w:rPr>
        <w:t>.</w:t>
      </w:r>
      <w:r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10</w:t>
      </w:r>
      <w:r>
        <w:rPr>
          <w:rFonts w:ascii="Times New Roman" w:eastAsia="Calibri" w:hAnsi="Times New Roman" w:cs="Times New Roman"/>
          <w:color w:val="auto"/>
          <w:sz w:val="24"/>
          <w:szCs w:val="24"/>
          <w:lang w:val="uk-UA" w:eastAsia="en-US"/>
        </w:rPr>
        <w:t>.202</w:t>
      </w:r>
      <w:r>
        <w:rPr>
          <w:rFonts w:ascii="Times New Roman" w:eastAsia="Calibri" w:hAnsi="Times New Roman" w:cs="Times New Roman"/>
          <w:color w:val="auto"/>
          <w:sz w:val="24"/>
          <w:szCs w:val="24"/>
          <w:lang w:val="uk-UA" w:eastAsia="en-US"/>
        </w:rPr>
        <w:t>5</w:t>
      </w:r>
      <w:r>
        <w:rPr>
          <w:rFonts w:ascii="Times New Roman" w:eastAsia="Calibri" w:hAnsi="Times New Roman" w:cs="Times New Roman"/>
          <w:color w:val="auto"/>
          <w:sz w:val="24"/>
          <w:szCs w:val="24"/>
          <w:lang w:val="uk-UA" w:eastAsia="en-US"/>
        </w:rPr>
        <w:t>; 12:00.</w:t>
      </w:r>
    </w:p>
    <w:p w14:paraId="55CB3140" w14:textId="77777777" w:rsidR="00F20BF3" w:rsidRDefault="00E91DE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10.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Умови оплати: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р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озрахунки проводяться шляхом: оплати Замовником після  пред'явлення  Постачальником  рахунка  на оплату товару (далі  -  рахунок), виставленого на підставі заявки, </w:t>
      </w:r>
      <w:r>
        <w:rPr>
          <w:rFonts w:ascii="Times New Roman" w:hAnsi="Times New Roman" w:cs="Times New Roman"/>
          <w:sz w:val="24"/>
          <w:szCs w:val="24"/>
        </w:rPr>
        <w:t>згідно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акту прийому-передачі</w:t>
      </w:r>
      <w:r>
        <w:rPr>
          <w:rFonts w:ascii="Times New Roman" w:hAnsi="Times New Roman" w:cs="Times New Roman"/>
          <w:lang w:val="uk-UA"/>
        </w:rPr>
        <w:t>/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виставлених рахунків та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видаткових </w:t>
      </w:r>
      <w:r>
        <w:rPr>
          <w:rFonts w:ascii="Times New Roman" w:hAnsi="Times New Roman" w:cs="Times New Roman"/>
          <w:sz w:val="24"/>
          <w:szCs w:val="24"/>
        </w:rPr>
        <w:t>накладних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протягом 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>0 календарних днів.</w:t>
      </w:r>
    </w:p>
    <w:p w14:paraId="6F2D4248" w14:textId="77777777" w:rsidR="00F20BF3" w:rsidRDefault="00E91DE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11.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Гарантійний строк: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не менше </w:t>
      </w:r>
      <w:r>
        <w:rPr>
          <w:rFonts w:ascii="Times New Roman" w:hAnsi="Times New Roman" w:cs="Times New Roman"/>
          <w:sz w:val="24"/>
          <w:szCs w:val="24"/>
          <w:lang w:val="uk-UA"/>
        </w:rPr>
        <w:t>24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місяців з дати оформлення та підписання акту прийому-передачі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</w:t>
      </w:r>
    </w:p>
    <w:p w14:paraId="3654C2C9" w14:textId="77777777" w:rsidR="00F20BF3" w:rsidRDefault="00E91DE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12.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Мова, якою повинні готуватись тендерні пропозиції: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українська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</w:p>
    <w:p w14:paraId="6CC171CF" w14:textId="77777777" w:rsidR="00F20BF3" w:rsidRDefault="00E91DE9">
      <w:pPr>
        <w:shd w:val="clear" w:color="auto" w:fill="FFFFFF"/>
        <w:tabs>
          <w:tab w:val="left" w:pos="1152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13.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Розмір, вид та умови надання забезпечення тендерних пропозицій: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вимагаэться.</w:t>
      </w:r>
    </w:p>
    <w:p w14:paraId="5437F567" w14:textId="77777777" w:rsidR="00F20BF3" w:rsidRDefault="00E91D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14.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Дата та час розкриття тендерних пропозицій: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визначаються електронною системою закупівель автоматично в день оприлюднення замовником оголошення про проведення відкритих торгів в електронній системі закупівель.</w:t>
      </w:r>
    </w:p>
    <w:p w14:paraId="01CE5D25" w14:textId="77777777" w:rsidR="00F20BF3" w:rsidRDefault="00E91DE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15.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Розмір мінімального кроку пониження ціни: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1%.</w:t>
      </w:r>
    </w:p>
    <w:p w14:paraId="64D7F70E" w14:textId="77777777" w:rsidR="00F20BF3" w:rsidRDefault="00E91DE9">
      <w:pPr>
        <w:shd w:val="clear" w:color="auto" w:fill="FFFFFF"/>
        <w:tabs>
          <w:tab w:val="left" w:pos="1152"/>
        </w:tabs>
        <w:snapToGri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16.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Забезпечення виконання договору про закупівлю: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не вимагається</w:t>
      </w:r>
    </w:p>
    <w:p w14:paraId="4C2DD125" w14:textId="77777777" w:rsidR="00F20BF3" w:rsidRDefault="00E91DE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17.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Підтвердження визначення очікуваної вартості: </w:t>
      </w:r>
    </w:p>
    <w:p w14:paraId="14BD48FE" w14:textId="77777777" w:rsidR="00F20BF3" w:rsidRDefault="00E91DE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Здійснено розрахунок очікуваної вартості методом розрахунку очікуваної вартості товарів на підставі закупівельних цін попередніх періодів шляхом коригування ціни товару з урахуванням індексу інфляції із застосуванням вимог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18.02.2020 № 275.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З</w:t>
      </w:r>
      <w:r>
        <w:rPr>
          <w:rFonts w:ascii="Times New Roman" w:eastAsia="Calibri" w:hAnsi="Times New Roman" w:cs="Times New Roman"/>
          <w:sz w:val="24"/>
          <w:szCs w:val="24"/>
        </w:rPr>
        <w:t>апрошен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 три </w:t>
      </w:r>
      <w:r>
        <w:rPr>
          <w:rFonts w:ascii="Times New Roman" w:eastAsia="Calibri" w:hAnsi="Times New Roman" w:cs="Times New Roman"/>
          <w:sz w:val="24"/>
          <w:szCs w:val="24"/>
        </w:rPr>
        <w:t>комерційн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і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пропозиці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ї 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та 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uk-UA"/>
        </w:rPr>
        <w:t xml:space="preserve">згідно зведеного кошторисного розрахунку вартості будівництва проєктно-кошторисної документаці по об’єкту:  </w:t>
      </w:r>
      <w:r>
        <w:rPr>
          <w:rFonts w:ascii="Times New Roman" w:hAnsi="Times New Roman" w:cs="Times New Roman"/>
          <w:sz w:val="24"/>
          <w:szCs w:val="24"/>
          <w:lang w:val="uk-UA"/>
        </w:rPr>
        <w:t>“Капітальний ремонт технічних засобів регулювання дорожнім рухом в м. Миколаєві по вул. Кропивницького ріг вул. 3 Слобідська”  визначена  очікувана вартість закупівлі</w:t>
      </w:r>
    </w:p>
    <w:p w14:paraId="3CA5F5DD" w14:textId="77777777" w:rsidR="00F20BF3" w:rsidRDefault="00F20BF3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14:paraId="45D604F6" w14:textId="77777777" w:rsidR="00F20BF3" w:rsidRDefault="00E91DE9">
      <w:pPr>
        <w:autoSpaceDN w:val="0"/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ТЕХНІЧНІ ВИМОГИ </w:t>
      </w:r>
    </w:p>
    <w:p w14:paraId="3E893DDD" w14:textId="77777777" w:rsidR="00F20BF3" w:rsidRDefault="00E91DE9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>Джерело безперебійного електроживлення призначено для забезпечення</w:t>
      </w:r>
    </w:p>
    <w:p w14:paraId="321721BA" w14:textId="77777777" w:rsidR="00F20BF3" w:rsidRDefault="00E91DE9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>безперебійної роботи світлофорних об’єктів при відсутності постійного електроживлення,</w:t>
      </w:r>
    </w:p>
    <w:p w14:paraId="3C759943" w14:textId="77777777" w:rsidR="00F20BF3" w:rsidRDefault="00E91DE9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>які повинна відповідати наступним вимогам:</w:t>
      </w:r>
    </w:p>
    <w:p w14:paraId="06857E21" w14:textId="77777777" w:rsidR="00F20BF3" w:rsidRDefault="00E91D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>1. Виконання – окремий блок, виконаний у металевій шафі з внутрішнім утепленням</w:t>
      </w:r>
      <w:r>
        <w:rPr>
          <w:rFonts w:ascii="Times New Roman" w:eastAsia="Calibri" w:hAnsi="Times New Roman" w:cs="Times New Roman"/>
          <w:sz w:val="24"/>
          <w:szCs w:val="24"/>
          <w:lang w:val="uk-UA" w:eastAsia="zh-CN" w:bidi="ar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>.</w:t>
      </w:r>
    </w:p>
    <w:p w14:paraId="4A4462D9" w14:textId="77777777" w:rsidR="00F20BF3" w:rsidRDefault="00E91D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>2. Температурний режим роботи +40/-20</w:t>
      </w:r>
      <w:r>
        <w:rPr>
          <w:rFonts w:ascii="Times New Roman" w:eastAsia="Calibri" w:hAnsi="Times New Roman" w:cs="Times New Roman"/>
          <w:sz w:val="24"/>
          <w:szCs w:val="24"/>
          <w:lang w:val="uk-UA" w:eastAsia="zh-CN" w:bidi="ar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>.</w:t>
      </w:r>
    </w:p>
    <w:p w14:paraId="3C90F4C6" w14:textId="77777777" w:rsidR="00F20BF3" w:rsidRDefault="00E91D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>3. Наявність власного обігріву та системи вентиляції шафи.</w:t>
      </w:r>
    </w:p>
    <w:p w14:paraId="200B36E2" w14:textId="77777777" w:rsidR="00F20BF3" w:rsidRDefault="00E91D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>4. Кліматичне виконання – IP54.</w:t>
      </w:r>
    </w:p>
    <w:p w14:paraId="6945459B" w14:textId="77777777" w:rsidR="00F20BF3" w:rsidRDefault="00E91D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>5. Діапазон вхідної напруги живлення 90 – 280В</w:t>
      </w:r>
    </w:p>
    <w:p w14:paraId="218C2C6B" w14:textId="77777777" w:rsidR="00F20BF3" w:rsidRDefault="00E91D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>6. Вихідна напруга – 220В.</w:t>
      </w:r>
    </w:p>
    <w:p w14:paraId="1990C7EF" w14:textId="77777777" w:rsidR="00F20BF3" w:rsidRDefault="00E91D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>7. Тип акумуляторів – літієвий LiFePO4.</w:t>
      </w:r>
    </w:p>
    <w:p w14:paraId="6252E51A" w14:textId="77777777" w:rsidR="00F20BF3" w:rsidRDefault="00E91D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>8. Ресурс акумуляторної батареї – не менше 7000 циклів</w:t>
      </w:r>
    </w:p>
    <w:p w14:paraId="212C0903" w14:textId="77777777" w:rsidR="00F20BF3" w:rsidRDefault="00E91D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>9. Напруга акумуляторної батареї 25.6В.</w:t>
      </w:r>
    </w:p>
    <w:p w14:paraId="31628784" w14:textId="77777777" w:rsidR="00F20BF3" w:rsidRDefault="00E91D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>10. Ємність одного акумуляторного елементу – не менше 160 Ah.</w:t>
      </w:r>
    </w:p>
    <w:p w14:paraId="2BF59B1C" w14:textId="77777777" w:rsidR="00F20BF3" w:rsidRDefault="00E91D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>11. Потужність Інвертора (зарядного пристрою) – не менше 3000 Вт.</w:t>
      </w:r>
    </w:p>
    <w:p w14:paraId="084C57F1" w14:textId="77777777" w:rsidR="00F20BF3" w:rsidRDefault="00E91D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>12. Наявність інтерфейсу RS232.</w:t>
      </w:r>
    </w:p>
    <w:p w14:paraId="73D67910" w14:textId="77777777" w:rsidR="00F20BF3" w:rsidRDefault="00E91D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>13. Наявність інтелектуального триступеневого режиму заряду (постійний струм,</w:t>
      </w:r>
    </w:p>
    <w:p w14:paraId="05EF43B7" w14:textId="77777777" w:rsidR="00F20BF3" w:rsidRDefault="00E91D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>постійна напруга та плаваючий заряд)</w:t>
      </w:r>
      <w:r>
        <w:rPr>
          <w:rFonts w:ascii="Times New Roman" w:eastAsia="Calibri" w:hAnsi="Times New Roman" w:cs="Times New Roman"/>
          <w:sz w:val="24"/>
          <w:szCs w:val="24"/>
          <w:lang w:val="uk-UA" w:eastAsia="zh-CN" w:bidi="ar"/>
        </w:rPr>
        <w:t>.</w:t>
      </w:r>
    </w:p>
    <w:p w14:paraId="47058258" w14:textId="77777777" w:rsidR="00F20BF3" w:rsidRDefault="00E91D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>14. Наявність інтуїтивного зрозумілого дисплея стану панелі керування та</w:t>
      </w:r>
    </w:p>
    <w:p w14:paraId="39665305" w14:textId="77777777" w:rsidR="00F20BF3" w:rsidRDefault="00E91D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>світлодіодний індикатор стану.</w:t>
      </w:r>
    </w:p>
    <w:p w14:paraId="258BB39F" w14:textId="77777777" w:rsidR="00F20BF3" w:rsidRDefault="00E91D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>15. Наявність перемикача режиму інвертора (режим за замовчуванням, режим</w:t>
      </w:r>
    </w:p>
    <w:p w14:paraId="7B769534" w14:textId="77777777" w:rsidR="00F20BF3" w:rsidRDefault="00E91D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>енергозбереження, автоматичне відключення, пріоритет інвертора, пріоритетне</w:t>
      </w:r>
    </w:p>
    <w:p w14:paraId="0F46DFCF" w14:textId="77777777" w:rsidR="00F20BF3" w:rsidRDefault="00E91D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>накопичення енергії).</w:t>
      </w:r>
    </w:p>
    <w:p w14:paraId="2D04BBAD" w14:textId="77777777" w:rsidR="00F20BF3" w:rsidRDefault="00E91D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>16. Можливість забезпечення інтелектуальних функції захисту: низька напруга батареї;</w:t>
      </w:r>
    </w:p>
    <w:p w14:paraId="29A0AD85" w14:textId="77777777" w:rsidR="00F20BF3" w:rsidRDefault="00E91D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>перенапруга батареї; перевантаження; коротке замикання; висока температура; перезаряд</w:t>
      </w:r>
    </w:p>
    <w:p w14:paraId="142DA0B5" w14:textId="77777777" w:rsidR="00F20BF3" w:rsidRDefault="00E91D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>зарядного пристрою.</w:t>
      </w:r>
    </w:p>
    <w:p w14:paraId="357B0DFB" w14:textId="77777777" w:rsidR="00F20BF3" w:rsidRDefault="00E91D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>17. Можливість забезпечення функції відображення вхідної та вихідної напруги.</w:t>
      </w:r>
    </w:p>
    <w:p w14:paraId="4CD421F0" w14:textId="77777777" w:rsidR="00F20BF3" w:rsidRDefault="00E91D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>18. Можливість віддаленого контролю стану акумуляторної батареї за допомогою мобільного</w:t>
      </w:r>
    </w:p>
    <w:p w14:paraId="0126C02B" w14:textId="77777777" w:rsidR="00F20BF3" w:rsidRDefault="00E91D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>застосунку</w:t>
      </w:r>
    </w:p>
    <w:p w14:paraId="46A6EC24" w14:textId="77777777" w:rsidR="00F20BF3" w:rsidRDefault="00E91D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>19. Час автономної роботи – не менше 8 годин за умов потужності навантаження 450 Вт.</w:t>
      </w:r>
    </w:p>
    <w:p w14:paraId="0CBDF59A" w14:textId="77777777" w:rsidR="00F20BF3" w:rsidRDefault="00E91DE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 w:bidi="ar"/>
        </w:rPr>
      </w:pPr>
      <w:r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>20. Час пов</w:t>
      </w:r>
      <w:r>
        <w:rPr>
          <w:rFonts w:ascii="Times New Roman" w:eastAsia="Calibri" w:hAnsi="Times New Roman" w:cs="Times New Roman"/>
          <w:sz w:val="24"/>
          <w:szCs w:val="24"/>
          <w:lang w:eastAsia="zh-CN" w:bidi="ar"/>
        </w:rPr>
        <w:t>н</w:t>
      </w:r>
      <w:r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>ого заряду акумуляторної батареї не більше 2,5 годин</w:t>
      </w:r>
      <w:r>
        <w:rPr>
          <w:rFonts w:ascii="Times New Roman" w:eastAsia="Calibri" w:hAnsi="Times New Roman" w:cs="Times New Roman"/>
          <w:sz w:val="24"/>
          <w:szCs w:val="24"/>
          <w:lang w:eastAsia="zh-CN" w:bidi="ar"/>
        </w:rPr>
        <w:t>и.</w:t>
      </w:r>
    </w:p>
    <w:p w14:paraId="6E83CFB0" w14:textId="77777777" w:rsidR="00F20BF3" w:rsidRDefault="00E91D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>21. Можливість зарядки акумуляторів від мережі та від сонячних панелей</w:t>
      </w:r>
    </w:p>
    <w:p w14:paraId="51C37C5C" w14:textId="77777777" w:rsidR="00F20BF3" w:rsidRDefault="00E91D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>22. Габарити – не більше 800х550х250 мм.</w:t>
      </w:r>
    </w:p>
    <w:p w14:paraId="5386C524" w14:textId="77777777" w:rsidR="00F20BF3" w:rsidRDefault="00E91D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>23. Вага – не більше 50 кг.</w:t>
      </w:r>
    </w:p>
    <w:p w14:paraId="7445C93F" w14:textId="77777777" w:rsidR="00F20BF3" w:rsidRDefault="00E91D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>24. Приєднання кабелів – тільки знизу, за допомогою гермовводів.</w:t>
      </w:r>
    </w:p>
    <w:p w14:paraId="3446678E" w14:textId="77777777" w:rsidR="00F20BF3" w:rsidRDefault="00E91D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>25. Варіанти монтажу - на опору.</w:t>
      </w:r>
    </w:p>
    <w:p w14:paraId="0BFF7B32" w14:textId="77777777" w:rsidR="00F20BF3" w:rsidRDefault="00E91D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>26. Передбачити можливість захисту шафи живлення від перенаватаження, струмів</w:t>
      </w:r>
    </w:p>
    <w:p w14:paraId="6325E103" w14:textId="77777777" w:rsidR="00F20BF3" w:rsidRDefault="00E91D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>короткого замикання.</w:t>
      </w:r>
    </w:p>
    <w:p w14:paraId="3F36249B" w14:textId="77777777" w:rsidR="00F20BF3" w:rsidRDefault="00E91D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>27. Передбачити захист від імпульсних перенапруг та атмосферних розрядів</w:t>
      </w:r>
      <w:r>
        <w:rPr>
          <w:rFonts w:ascii="Times New Roman" w:eastAsia="Calibri" w:hAnsi="Times New Roman" w:cs="Times New Roman"/>
          <w:sz w:val="24"/>
          <w:szCs w:val="24"/>
          <w:lang w:eastAsia="zh-CN" w:bidi="ar"/>
        </w:rPr>
        <w:t>.</w:t>
      </w:r>
    </w:p>
    <w:p w14:paraId="1B271318" w14:textId="77777777" w:rsidR="00F20BF3" w:rsidRDefault="00E91D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>28. Передбачити можливість захисту від несанкціонованого втручання (звукова сигналізація).</w:t>
      </w:r>
    </w:p>
    <w:p w14:paraId="45144FD1" w14:textId="77777777" w:rsidR="00F20BF3" w:rsidRDefault="00E91DE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zh-CN" w:bidi="ar"/>
        </w:rPr>
      </w:pPr>
      <w:r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>29. Можливість живлення пристрою та заряду акумуляторної батареї від однієї сонячної панелі</w:t>
      </w:r>
      <w:r>
        <w:rPr>
          <w:rFonts w:ascii="Times New Roman" w:eastAsia="Calibri" w:hAnsi="Times New Roman" w:cs="Times New Roman"/>
          <w:sz w:val="24"/>
          <w:szCs w:val="24"/>
          <w:lang w:val="uk-UA" w:eastAsia="zh-CN" w:bidi="ar"/>
        </w:rPr>
        <w:t>.</w:t>
      </w:r>
    </w:p>
    <w:p w14:paraId="3746E56F" w14:textId="77777777" w:rsidR="00F20BF3" w:rsidRDefault="00F20BF3">
      <w:pPr>
        <w:autoSpaceDN w:val="0"/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</w:p>
    <w:p w14:paraId="35DCAB5E" w14:textId="77777777" w:rsidR="00F20BF3" w:rsidRDefault="00F20B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F20BF3">
      <w:pgSz w:w="11906" w:h="16838"/>
      <w:pgMar w:top="993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E5DEC" w14:textId="77777777" w:rsidR="00F20BF3" w:rsidRDefault="00E91DE9">
      <w:pPr>
        <w:spacing w:line="240" w:lineRule="auto"/>
      </w:pPr>
      <w:r>
        <w:separator/>
      </w:r>
    </w:p>
  </w:endnote>
  <w:endnote w:type="continuationSeparator" w:id="0">
    <w:p w14:paraId="37803D7D" w14:textId="77777777" w:rsidR="00F20BF3" w:rsidRDefault="00E91D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 New Roman CYR">
    <w:altName w:val="Times New Roman"/>
    <w:charset w:val="CC"/>
    <w:family w:val="roman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C977A" w14:textId="77777777" w:rsidR="00F20BF3" w:rsidRDefault="00E91DE9">
      <w:pPr>
        <w:spacing w:after="0"/>
      </w:pPr>
      <w:r>
        <w:separator/>
      </w:r>
    </w:p>
  </w:footnote>
  <w:footnote w:type="continuationSeparator" w:id="0">
    <w:p w14:paraId="6E584300" w14:textId="77777777" w:rsidR="00F20BF3" w:rsidRDefault="00E91DE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B6FB2"/>
    <w:multiLevelType w:val="multilevel"/>
    <w:tmpl w:val="2D3B6FB2"/>
    <w:lvl w:ilvl="0">
      <w:start w:val="1"/>
      <w:numFmt w:val="decimal"/>
      <w:suff w:val="space"/>
      <w:lvlText w:val="%1."/>
      <w:lvlJc w:val="left"/>
      <w:pPr>
        <w:ind w:left="3763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422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5815"/>
    <w:rsid w:val="000139A7"/>
    <w:rsid w:val="00100BC5"/>
    <w:rsid w:val="0013559E"/>
    <w:rsid w:val="001A69D1"/>
    <w:rsid w:val="001C2C19"/>
    <w:rsid w:val="001F4015"/>
    <w:rsid w:val="002911CD"/>
    <w:rsid w:val="002A172B"/>
    <w:rsid w:val="00340160"/>
    <w:rsid w:val="003573AE"/>
    <w:rsid w:val="004B6A30"/>
    <w:rsid w:val="004D10AE"/>
    <w:rsid w:val="004D371D"/>
    <w:rsid w:val="004D532D"/>
    <w:rsid w:val="00592B8E"/>
    <w:rsid w:val="00614D8B"/>
    <w:rsid w:val="006527A3"/>
    <w:rsid w:val="00665E89"/>
    <w:rsid w:val="006A0CD0"/>
    <w:rsid w:val="006A1D80"/>
    <w:rsid w:val="006C4685"/>
    <w:rsid w:val="00725583"/>
    <w:rsid w:val="00907A68"/>
    <w:rsid w:val="009320D3"/>
    <w:rsid w:val="00986EBD"/>
    <w:rsid w:val="009A232A"/>
    <w:rsid w:val="009E409C"/>
    <w:rsid w:val="00A75E81"/>
    <w:rsid w:val="00AC01B2"/>
    <w:rsid w:val="00AD3E7E"/>
    <w:rsid w:val="00B57FD4"/>
    <w:rsid w:val="00BE41F1"/>
    <w:rsid w:val="00C13D76"/>
    <w:rsid w:val="00C32CCC"/>
    <w:rsid w:val="00D02A28"/>
    <w:rsid w:val="00D14C16"/>
    <w:rsid w:val="00D174A4"/>
    <w:rsid w:val="00D65815"/>
    <w:rsid w:val="00DB47FB"/>
    <w:rsid w:val="00DC1F3A"/>
    <w:rsid w:val="00E25028"/>
    <w:rsid w:val="00E608FD"/>
    <w:rsid w:val="00E91DE9"/>
    <w:rsid w:val="00EE67BD"/>
    <w:rsid w:val="00F20BF3"/>
    <w:rsid w:val="00FE7A78"/>
    <w:rsid w:val="0DD743DA"/>
    <w:rsid w:val="15C1002D"/>
    <w:rsid w:val="17F75062"/>
    <w:rsid w:val="18117827"/>
    <w:rsid w:val="26A23DB0"/>
    <w:rsid w:val="31A50FDC"/>
    <w:rsid w:val="31A53044"/>
    <w:rsid w:val="33E33B70"/>
    <w:rsid w:val="381E0BEE"/>
    <w:rsid w:val="3ABA5547"/>
    <w:rsid w:val="3BA73C37"/>
    <w:rsid w:val="42394F22"/>
    <w:rsid w:val="470F51C0"/>
    <w:rsid w:val="49CB0FA7"/>
    <w:rsid w:val="590045AA"/>
    <w:rsid w:val="5B7061D1"/>
    <w:rsid w:val="6E4B356C"/>
    <w:rsid w:val="7B4C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102F96"/>
  <w15:docId w15:val="{BB8DF4EE-D199-4842-A278-D66220326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uiPriority w:val="9"/>
    <w:qFormat/>
    <w:pPr>
      <w:autoSpaceDE w:val="0"/>
      <w:autoSpaceDN w:val="0"/>
      <w:adjustRightInd w:val="0"/>
      <w:spacing w:after="0" w:line="240" w:lineRule="auto"/>
      <w:outlineLvl w:val="2"/>
    </w:pPr>
    <w:rPr>
      <w:rFonts w:ascii="Times New Roman CYR" w:hAnsi="Times New Roman CYR" w:cs="Times New Roman"/>
      <w:sz w:val="24"/>
      <w:szCs w:val="24"/>
      <w:lang w:eastAsia="ru-RU"/>
    </w:rPr>
  </w:style>
  <w:style w:type="paragraph" w:styleId="4">
    <w:name w:val="heading 4"/>
    <w:basedOn w:val="a"/>
    <w:next w:val="a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Hyperlink"/>
    <w:basedOn w:val="a0"/>
    <w:qFormat/>
    <w:rPr>
      <w:color w:val="0000FF"/>
      <w:u w:val="single"/>
    </w:rPr>
  </w:style>
  <w:style w:type="paragraph" w:styleId="a5">
    <w:name w:val="Body Text"/>
    <w:basedOn w:val="a"/>
    <w:link w:val="a6"/>
    <w:uiPriority w:val="1"/>
    <w:unhideWhenUsed/>
    <w:qFormat/>
    <w:pPr>
      <w:spacing w:after="120"/>
    </w:pPr>
    <w:rPr>
      <w:rFonts w:ascii="Arial" w:eastAsia="Arial" w:hAnsi="Arial" w:cs="Times New Roman"/>
      <w:color w:val="000000"/>
      <w:lang w:eastAsia="ru-RU"/>
    </w:rPr>
  </w:style>
  <w:style w:type="paragraph" w:styleId="a7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table" w:styleId="a8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uiPriority w:val="34"/>
    <w:qFormat/>
    <w:pPr>
      <w:ind w:left="720"/>
      <w:contextualSpacing/>
    </w:pPr>
  </w:style>
  <w:style w:type="character" w:customStyle="1" w:styleId="aa">
    <w:name w:val="Абзац списка Знак"/>
    <w:link w:val="a9"/>
    <w:uiPriority w:val="34"/>
    <w:qFormat/>
    <w:locked/>
  </w:style>
  <w:style w:type="character" w:customStyle="1" w:styleId="price">
    <w:name w:val="price"/>
    <w:basedOn w:val="a0"/>
    <w:qFormat/>
  </w:style>
  <w:style w:type="character" w:customStyle="1" w:styleId="ng-scope">
    <w:name w:val="ng-scope"/>
    <w:basedOn w:val="a0"/>
    <w:qFormat/>
  </w:style>
  <w:style w:type="paragraph" w:customStyle="1" w:styleId="11">
    <w:name w:val="Обычный1"/>
    <w:uiPriority w:val="99"/>
    <w:qFormat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6">
    <w:name w:val="Основной текст Знак"/>
    <w:basedOn w:val="a0"/>
    <w:link w:val="a5"/>
    <w:uiPriority w:val="1"/>
    <w:qFormat/>
    <w:rPr>
      <w:rFonts w:ascii="Arial" w:eastAsia="Arial" w:hAnsi="Arial" w:cs="Times New Roman"/>
      <w:color w:val="000000"/>
      <w:lang w:eastAsia="ru-RU"/>
    </w:rPr>
  </w:style>
  <w:style w:type="character" w:customStyle="1" w:styleId="Exact">
    <w:name w:val="Основной текст Exact"/>
    <w:qFormat/>
    <w:rPr>
      <w:rFonts w:ascii="Times New Roman" w:eastAsia="Times New Roman" w:hAnsi="Times New Roman" w:cs="Times New Roman"/>
      <w:spacing w:val="6"/>
      <w:sz w:val="17"/>
      <w:szCs w:val="17"/>
      <w:u w:val="none"/>
    </w:rPr>
  </w:style>
  <w:style w:type="character" w:customStyle="1" w:styleId="rvts0">
    <w:name w:val="rvts0"/>
    <w:basedOn w:val="a0"/>
    <w:qFormat/>
  </w:style>
  <w:style w:type="character" w:customStyle="1" w:styleId="stage-info-item">
    <w:name w:val="stage-info-item"/>
    <w:qFormat/>
  </w:style>
  <w:style w:type="paragraph" w:customStyle="1" w:styleId="Default">
    <w:name w:val="Default"/>
    <w:qFormat/>
    <w:pPr>
      <w:suppressAutoHyphens/>
      <w:autoSpaceDE w:val="0"/>
    </w:pPr>
    <w:rPr>
      <w:rFonts w:eastAsia="Times New Roman"/>
      <w:color w:val="000000"/>
      <w:sz w:val="24"/>
      <w:szCs w:val="24"/>
      <w:lang w:eastAsia="zh-CN"/>
    </w:rPr>
  </w:style>
  <w:style w:type="paragraph" w:customStyle="1" w:styleId="12">
    <w:name w:val="Текст1"/>
    <w:basedOn w:val="a"/>
    <w:qFormat/>
    <w:pPr>
      <w:suppressAutoHyphens/>
      <w:spacing w:after="0" w:line="240" w:lineRule="auto"/>
    </w:pPr>
    <w:rPr>
      <w:rFonts w:ascii="Courier New" w:hAnsi="Courier New" w:cs="Courier New"/>
      <w:color w:val="00000A"/>
      <w:sz w:val="20"/>
      <w:szCs w:val="20"/>
      <w:lang w:eastAsia="zh-CN"/>
    </w:rPr>
  </w:style>
  <w:style w:type="paragraph" w:customStyle="1" w:styleId="2">
    <w:name w:val="Текст2"/>
    <w:basedOn w:val="a"/>
    <w:qFormat/>
    <w:rPr>
      <w:rFonts w:ascii="Courier New" w:eastAsia="Calibri" w:hAnsi="Courier New" w:cs="Courier New"/>
      <w:sz w:val="20"/>
      <w:szCs w:val="20"/>
      <w:lang w:eastAsia="zh-CN"/>
    </w:rPr>
  </w:style>
  <w:style w:type="table" w:customStyle="1" w:styleId="13">
    <w:name w:val="Сетка таблицы1"/>
    <w:basedOn w:val="a1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Pr>
      <w:rFonts w:ascii="Calibri" w:eastAsia="Times New Roman" w:hAnsi="Calibri"/>
      <w:sz w:val="22"/>
      <w:szCs w:val="22"/>
    </w:r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728</Words>
  <Characters>4156</Characters>
  <Application>Microsoft Office Word</Application>
  <DocSecurity>0</DocSecurity>
  <Lines>34</Lines>
  <Paragraphs>9</Paragraphs>
  <ScaleCrop>false</ScaleCrop>
  <Company>*</Company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Dmytruk</dc:creator>
  <cp:lastModifiedBy>АРТЕМ Сапожник</cp:lastModifiedBy>
  <cp:revision>2</cp:revision>
  <dcterms:created xsi:type="dcterms:W3CDTF">2025-10-01T08:28:00Z</dcterms:created>
  <dcterms:modified xsi:type="dcterms:W3CDTF">2025-10-01T08:28:00Z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E6156AC6A2DE4F709D863C45680EBC67_13</vt:lpwstr>
  </property>
</Properties>
</file>