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3B4C53B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Миколаївської міської ради «Миколаївська ритуальна служба»</w:t>
      </w:r>
    </w:p>
    <w:p w14:paraId="4B6B1FA5" w14:textId="31F767B9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Юридична адреса: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54003, м. Миколаїв, вул. Степова 35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7D17C54B" w14:textId="3AE52118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Фактична адреса: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54003, м. Миколаїв, вул. Степова 35;</w:t>
      </w:r>
    </w:p>
    <w:p w14:paraId="145FE157" w14:textId="6C11A46C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03349134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405BE18B" w14:textId="24A9F686" w:rsidR="0064617E" w:rsidRDefault="006768D6" w:rsidP="00FA0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BC2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628" w:rsidRPr="00FA0628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покрівлі адміністративної будівлі на об’єкті благоустрою Міського кладовища (цвинтар в </w:t>
      </w:r>
      <w:proofErr w:type="spellStart"/>
      <w:r w:rsidR="00FA0628" w:rsidRPr="00FA0628">
        <w:rPr>
          <w:rFonts w:ascii="Times New Roman" w:hAnsi="Times New Roman" w:cs="Times New Roman"/>
          <w:sz w:val="24"/>
          <w:szCs w:val="24"/>
          <w:lang w:val="uk-UA"/>
        </w:rPr>
        <w:t>Інгульському</w:t>
      </w:r>
      <w:proofErr w:type="spellEnd"/>
      <w:r w:rsidR="00FA0628" w:rsidRPr="00FA0628">
        <w:rPr>
          <w:rFonts w:ascii="Times New Roman" w:hAnsi="Times New Roman" w:cs="Times New Roman"/>
          <w:sz w:val="24"/>
          <w:szCs w:val="24"/>
          <w:lang w:val="uk-UA"/>
        </w:rPr>
        <w:t xml:space="preserve"> районі), за </w:t>
      </w:r>
      <w:proofErr w:type="spellStart"/>
      <w:r w:rsidR="00FA0628" w:rsidRPr="00FA062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FA0628" w:rsidRPr="00FA0628">
        <w:rPr>
          <w:rFonts w:ascii="Times New Roman" w:hAnsi="Times New Roman" w:cs="Times New Roman"/>
          <w:sz w:val="24"/>
          <w:szCs w:val="24"/>
          <w:lang w:val="uk-UA"/>
        </w:rPr>
        <w:t xml:space="preserve"> Автомобільна №1-К, м. Миколаїв (Код ДК 021:2015 45260000-7 Покрівельні роботи та інші спеціалізовані будівельні роботи)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51769D" w14:textId="604A2640" w:rsidR="00E268A4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C66B8B7" w14:textId="02CD5E7F" w:rsidR="00454689" w:rsidRDefault="00FA062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628">
        <w:rPr>
          <w:rFonts w:ascii="Times New Roman" w:hAnsi="Times New Roman" w:cs="Times New Roman"/>
          <w:sz w:val="24"/>
          <w:szCs w:val="24"/>
          <w:lang w:val="uk-UA"/>
        </w:rPr>
        <w:t>UA-2023-11-13-001726-a</w:t>
      </w:r>
    </w:p>
    <w:p w14:paraId="4A9DD6F6" w14:textId="77777777" w:rsidR="00F12A66" w:rsidRPr="002E01FC" w:rsidRDefault="00F12A6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03D4BA" w14:textId="598B76E8" w:rsidR="00F12A66" w:rsidRDefault="00F12A66" w:rsidP="00F12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. Обґрунтування очікуваної вартості предмета закупівлі:</w:t>
      </w:r>
    </w:p>
    <w:p w14:paraId="17953F44" w14:textId="63D1247A" w:rsidR="00D974A8" w:rsidRDefault="005B2821" w:rsidP="00F12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821">
        <w:rPr>
          <w:rFonts w:ascii="Times New Roman" w:hAnsi="Times New Roman" w:cs="Times New Roman"/>
          <w:sz w:val="24"/>
          <w:szCs w:val="24"/>
          <w:lang w:val="uk-UA"/>
        </w:rPr>
        <w:t>Визначено на підставі кошторисної документаці</w:t>
      </w:r>
      <w:r w:rsidR="00FA0628">
        <w:rPr>
          <w:rFonts w:ascii="Times New Roman" w:hAnsi="Times New Roman" w:cs="Times New Roman"/>
          <w:sz w:val="24"/>
          <w:szCs w:val="24"/>
          <w:lang w:val="uk-UA"/>
        </w:rPr>
        <w:t>ї № 42-23/5</w:t>
      </w:r>
      <w:r w:rsidRPr="005B2821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кваліфікаційного інженера </w:t>
      </w:r>
      <w:r w:rsidR="00FA0628" w:rsidRPr="005B2821">
        <w:rPr>
          <w:rFonts w:ascii="Times New Roman" w:hAnsi="Times New Roman" w:cs="Times New Roman"/>
          <w:sz w:val="24"/>
          <w:szCs w:val="24"/>
          <w:lang w:val="uk-UA"/>
        </w:rPr>
        <w:t>проектувальника</w:t>
      </w:r>
      <w:r w:rsidRPr="005B2821">
        <w:rPr>
          <w:rFonts w:ascii="Times New Roman" w:hAnsi="Times New Roman" w:cs="Times New Roman"/>
          <w:sz w:val="24"/>
          <w:szCs w:val="24"/>
          <w:lang w:val="uk-UA"/>
        </w:rPr>
        <w:t xml:space="preserve"> Григоренко Д.С згідно Договору №</w:t>
      </w:r>
      <w:r w:rsidR="00FA0628">
        <w:rPr>
          <w:rFonts w:ascii="Times New Roman" w:hAnsi="Times New Roman" w:cs="Times New Roman"/>
          <w:sz w:val="24"/>
          <w:szCs w:val="24"/>
          <w:lang w:val="uk-UA"/>
        </w:rPr>
        <w:t xml:space="preserve"> 352 </w:t>
      </w:r>
      <w:r w:rsidRPr="005B282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A0628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5B282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A0628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5B2821">
        <w:rPr>
          <w:rFonts w:ascii="Times New Roman" w:hAnsi="Times New Roman" w:cs="Times New Roman"/>
          <w:sz w:val="24"/>
          <w:szCs w:val="24"/>
          <w:lang w:val="uk-UA"/>
        </w:rPr>
        <w:t>.2023 року (</w:t>
      </w:r>
      <w:r w:rsidR="00FA0628" w:rsidRPr="00FA0628">
        <w:rPr>
          <w:rFonts w:ascii="Times New Roman" w:hAnsi="Times New Roman" w:cs="Times New Roman"/>
          <w:sz w:val="24"/>
          <w:szCs w:val="24"/>
          <w:lang w:val="uk-UA"/>
        </w:rPr>
        <w:t>UA-2023-11-14-012972-a</w:t>
      </w:r>
      <w:r w:rsidRPr="005B282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1CA819B1" w14:textId="77777777" w:rsidR="00F12A66" w:rsidRPr="00355308" w:rsidRDefault="00F12A66" w:rsidP="00F12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FA8415" w14:textId="10646B06" w:rsidR="00E268A4" w:rsidRPr="00765141" w:rsidRDefault="00F12A6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12A66">
        <w:rPr>
          <w:rFonts w:ascii="Times New Roman" w:hAnsi="Times New Roman" w:cs="Times New Roman"/>
          <w:b/>
          <w:sz w:val="24"/>
          <w:szCs w:val="24"/>
          <w:lang w:val="uk-UA"/>
        </w:rPr>
        <w:t>. Обґрунтування технічних та якісних характеристик предмета закупівлі:</w:t>
      </w:r>
    </w:p>
    <w:p w14:paraId="64A27678" w14:textId="77777777" w:rsidR="00F12A66" w:rsidRDefault="00F12A66" w:rsidP="00F12A66">
      <w:pPr>
        <w:suppressAutoHyphens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820632" w14:textId="77777777" w:rsidR="00FA0628" w:rsidRDefault="00FA0628" w:rsidP="00FA0628">
      <w:pPr>
        <w:spacing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Інформація про необхідні технічні, якісні та кількісні характеристики предмета закупівлі</w:t>
      </w:r>
    </w:p>
    <w:p w14:paraId="57348C39" w14:textId="77777777" w:rsidR="00FA0628" w:rsidRDefault="00FA0628" w:rsidP="00FA0628">
      <w:pPr>
        <w:spacing w:line="240" w:lineRule="auto"/>
        <w:jc w:val="center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Технічне завдання  </w:t>
      </w:r>
    </w:p>
    <w:p w14:paraId="15F43B4E" w14:textId="77777777" w:rsidR="00FA0628" w:rsidRDefault="00FA0628" w:rsidP="00FA0628">
      <w:pPr>
        <w:jc w:val="center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Поточний ремонт покрівлі адміністративної будівлі на об’єкті благоустрою Міського кладовища (цвинтар в </w:t>
      </w:r>
      <w:proofErr w:type="spellStart"/>
      <w:r>
        <w:rPr>
          <w:rFonts w:ascii="Times New Roman" w:hAnsi="Times New Roman" w:cs="Times New Roman"/>
          <w:bCs/>
          <w:lang w:val="uk-UA"/>
        </w:rPr>
        <w:t>Інгульському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районі), за </w:t>
      </w:r>
      <w:proofErr w:type="spellStart"/>
      <w:r>
        <w:rPr>
          <w:rFonts w:ascii="Times New Roman" w:hAnsi="Times New Roman" w:cs="Times New Roman"/>
          <w:bCs/>
          <w:lang w:val="uk-UA"/>
        </w:rPr>
        <w:t>адресою</w:t>
      </w:r>
      <w:proofErr w:type="spellEnd"/>
      <w:r>
        <w:rPr>
          <w:rFonts w:ascii="Times New Roman" w:hAnsi="Times New Roman" w:cs="Times New Roman"/>
          <w:bCs/>
          <w:lang w:val="uk-UA"/>
        </w:rPr>
        <w:t xml:space="preserve"> Автомобільна №1-К, м. Миколаїв (Код ДК 021:2015 45260000-7 Покрівельні роботи та інші спеціалізовані будівельні роботи)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310"/>
        <w:gridCol w:w="1275"/>
        <w:gridCol w:w="1347"/>
      </w:tblGrid>
      <w:tr w:rsidR="00FA0628" w14:paraId="7FF560B7" w14:textId="77777777" w:rsidTr="00FA062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3D595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№</w:t>
            </w:r>
          </w:p>
          <w:p w14:paraId="2375A274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Ч.ч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63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E5F023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14:paraId="7A3A7129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143B3D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Одиниця</w:t>
            </w:r>
          </w:p>
          <w:p w14:paraId="36316B0D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4AE09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 Кількість</w:t>
            </w:r>
          </w:p>
        </w:tc>
      </w:tr>
      <w:tr w:rsidR="00FA0628" w14:paraId="73A22ECF" w14:textId="77777777" w:rsidTr="00FA062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3755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336C41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CCD22F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FD03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</w:tr>
      <w:tr w:rsidR="00FA0628" w14:paraId="490F352F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EAA96C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6310" w:type="dxa"/>
            <w:hideMark/>
          </w:tcPr>
          <w:p w14:paraId="58724F34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Розбирання покриттів покрівлі з хвилястих</w:t>
            </w:r>
          </w:p>
          <w:p w14:paraId="345555DC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азбестоцементних листів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CB95D7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40266E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387,4</w:t>
            </w:r>
          </w:p>
        </w:tc>
      </w:tr>
      <w:tr w:rsidR="00FA0628" w14:paraId="1DAD4816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782324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6310" w:type="dxa"/>
            <w:hideMark/>
          </w:tcPr>
          <w:p w14:paraId="06E8F878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Розбирання лат [решетування] з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з прозорами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90C5A6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FB31AA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387,4</w:t>
            </w:r>
          </w:p>
        </w:tc>
      </w:tr>
      <w:tr w:rsidR="00FA0628" w14:paraId="1356E916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B33B40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6310" w:type="dxa"/>
            <w:hideMark/>
          </w:tcPr>
          <w:p w14:paraId="45F4D620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Заміна кроквяних ніг із колод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C7553A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1D7679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39</w:t>
            </w:r>
          </w:p>
        </w:tc>
      </w:tr>
      <w:tr w:rsidR="00FA0628" w14:paraId="12DAB7C8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8389E67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6310" w:type="dxa"/>
            <w:hideMark/>
          </w:tcPr>
          <w:p w14:paraId="7F218BBD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Заміна кроквяних ніг із брусів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FAC5F3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8D185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256,2</w:t>
            </w:r>
          </w:p>
        </w:tc>
      </w:tr>
      <w:tr w:rsidR="00FA0628" w14:paraId="1E0A30C4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BC92CAD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6310" w:type="dxa"/>
            <w:hideMark/>
          </w:tcPr>
          <w:p w14:paraId="1FC3CB75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Розбирання вітрової дошки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60FC7B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2BE44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30</w:t>
            </w:r>
          </w:p>
        </w:tc>
      </w:tr>
      <w:tr w:rsidR="00FA0628" w14:paraId="3611BB89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7FD7E90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</w:t>
            </w:r>
          </w:p>
        </w:tc>
        <w:tc>
          <w:tcPr>
            <w:tcW w:w="6310" w:type="dxa"/>
            <w:hideMark/>
          </w:tcPr>
          <w:p w14:paraId="22ED05FF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Розбирання дошок підшивки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0BDD80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D7DD9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19</w:t>
            </w:r>
          </w:p>
        </w:tc>
      </w:tr>
      <w:tr w:rsidR="00FA0628" w14:paraId="2EB0D561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54381B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7</w:t>
            </w:r>
          </w:p>
        </w:tc>
        <w:tc>
          <w:tcPr>
            <w:tcW w:w="6310" w:type="dxa"/>
            <w:hideMark/>
          </w:tcPr>
          <w:p w14:paraId="76F94CA1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Улаштування покриття з 8-хвильових 40/150</w:t>
            </w:r>
          </w:p>
          <w:p w14:paraId="54FDC11C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азбоцементних листів розміром 1750/1130 мм, товщина</w:t>
            </w:r>
          </w:p>
          <w:p w14:paraId="25E63C7F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5,8 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AB8824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282CE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387,4</w:t>
            </w:r>
          </w:p>
        </w:tc>
      </w:tr>
      <w:tr w:rsidR="00FA0628" w14:paraId="7376CEBF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0F6BB16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8</w:t>
            </w:r>
          </w:p>
        </w:tc>
        <w:tc>
          <w:tcPr>
            <w:tcW w:w="6310" w:type="dxa"/>
            <w:hideMark/>
          </w:tcPr>
          <w:p w14:paraId="24741475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Улаштування лат [решетування] з прозорами із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і</w:t>
            </w:r>
          </w:p>
          <w:p w14:paraId="1441A1B3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брусків під покрівлю з азбестоцементних листів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E517A9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C97ABF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387,4</w:t>
            </w:r>
          </w:p>
        </w:tc>
      </w:tr>
      <w:tr w:rsidR="00FA0628" w14:paraId="29134A82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E65BAA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9</w:t>
            </w:r>
          </w:p>
        </w:tc>
        <w:tc>
          <w:tcPr>
            <w:tcW w:w="6310" w:type="dxa"/>
            <w:hideMark/>
          </w:tcPr>
          <w:p w14:paraId="3357605A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Улаштування дошки підшивки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181D22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28348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38</w:t>
            </w:r>
          </w:p>
        </w:tc>
      </w:tr>
      <w:tr w:rsidR="00FA0628" w14:paraId="6681D095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41E1F89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10</w:t>
            </w:r>
          </w:p>
        </w:tc>
        <w:tc>
          <w:tcPr>
            <w:tcW w:w="6310" w:type="dxa"/>
            <w:hideMark/>
          </w:tcPr>
          <w:p w14:paraId="72ACC174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Улаштування дошки підшивки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86748D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23758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50</w:t>
            </w:r>
          </w:p>
        </w:tc>
      </w:tr>
      <w:tr w:rsidR="00FA0628" w14:paraId="748842D9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D2BC503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11</w:t>
            </w:r>
          </w:p>
        </w:tc>
        <w:tc>
          <w:tcPr>
            <w:tcW w:w="6310" w:type="dxa"/>
            <w:hideMark/>
          </w:tcPr>
          <w:p w14:paraId="3331D89C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Улаштування крокв з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(брус 70х150)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4FAE51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F2480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0,4095</w:t>
            </w:r>
          </w:p>
        </w:tc>
      </w:tr>
      <w:tr w:rsidR="00FA0628" w14:paraId="758F931A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A7984E1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12</w:t>
            </w:r>
          </w:p>
        </w:tc>
        <w:tc>
          <w:tcPr>
            <w:tcW w:w="6310" w:type="dxa"/>
            <w:hideMark/>
          </w:tcPr>
          <w:p w14:paraId="12EB83EF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Улаштування крокв з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(брус 50х150)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311348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D987C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1,9215</w:t>
            </w:r>
          </w:p>
        </w:tc>
      </w:tr>
      <w:tr w:rsidR="00FA0628" w14:paraId="72CA1E28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00B4648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13</w:t>
            </w:r>
          </w:p>
        </w:tc>
        <w:tc>
          <w:tcPr>
            <w:tcW w:w="6310" w:type="dxa"/>
            <w:hideMark/>
          </w:tcPr>
          <w:p w14:paraId="6B93F91E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Мурування окремих ділянок простих зовнішніх стін із</w:t>
            </w:r>
          </w:p>
          <w:p w14:paraId="26C8E03F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цегли (парапету та підзору)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4F9D8B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5B8A01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4,1</w:t>
            </w:r>
          </w:p>
        </w:tc>
      </w:tr>
      <w:tr w:rsidR="00FA0628" w14:paraId="26A5E08E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EF3D48C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14</w:t>
            </w:r>
          </w:p>
        </w:tc>
        <w:tc>
          <w:tcPr>
            <w:tcW w:w="6310" w:type="dxa"/>
            <w:hideMark/>
          </w:tcPr>
          <w:p w14:paraId="7B2DEDFA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Просте штукатурення поверхонь стін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всередені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будівлі</w:t>
            </w:r>
          </w:p>
          <w:p w14:paraId="2C0F77F9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цементно-вапняним або цементним розчином по</w:t>
            </w:r>
          </w:p>
          <w:p w14:paraId="687A5183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каменю та бетону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96086D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DFE6A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</w:t>
            </w:r>
          </w:p>
        </w:tc>
      </w:tr>
      <w:tr w:rsidR="00FA0628" w14:paraId="341E7E77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4A47C54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15</w:t>
            </w:r>
          </w:p>
        </w:tc>
        <w:tc>
          <w:tcPr>
            <w:tcW w:w="6310" w:type="dxa"/>
            <w:hideMark/>
          </w:tcPr>
          <w:p w14:paraId="75428D10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Улаштування цементної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вирівнювальної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стяжки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2A83E5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129D05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10</w:t>
            </w:r>
          </w:p>
        </w:tc>
      </w:tr>
      <w:tr w:rsidR="00FA0628" w14:paraId="3E615567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0E6772C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16</w:t>
            </w:r>
          </w:p>
        </w:tc>
        <w:tc>
          <w:tcPr>
            <w:tcW w:w="6310" w:type="dxa"/>
            <w:hideMark/>
          </w:tcPr>
          <w:p w14:paraId="74768196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 кожні 5 мм зміни товщини шару цементної</w:t>
            </w:r>
          </w:p>
          <w:p w14:paraId="015656F3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вирівнювальної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стяжки додавати або виключати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525AB4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6E8E99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10</w:t>
            </w:r>
          </w:p>
        </w:tc>
      </w:tr>
      <w:tr w:rsidR="00FA0628" w14:paraId="46C4CB00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71637BF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17</w:t>
            </w:r>
          </w:p>
        </w:tc>
        <w:tc>
          <w:tcPr>
            <w:tcW w:w="6310" w:type="dxa"/>
            <w:hideMark/>
          </w:tcPr>
          <w:p w14:paraId="6A65605E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Антисептування водними сумішами покриттів по фермах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2EE903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E0362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412,3</w:t>
            </w:r>
          </w:p>
        </w:tc>
      </w:tr>
      <w:tr w:rsidR="00FA0628" w14:paraId="1C881DEC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6AC9758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18</w:t>
            </w:r>
          </w:p>
        </w:tc>
        <w:tc>
          <w:tcPr>
            <w:tcW w:w="6310" w:type="dxa"/>
            <w:hideMark/>
          </w:tcPr>
          <w:p w14:paraId="2636C45E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Улаштування обрамлення до димових і вентиляційних</w:t>
            </w:r>
          </w:p>
          <w:p w14:paraId="1E1802DF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труб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32EBBF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8AC3D9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</w:tr>
      <w:tr w:rsidR="00FA0628" w14:paraId="2A661515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F0A227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19</w:t>
            </w:r>
          </w:p>
        </w:tc>
        <w:tc>
          <w:tcPr>
            <w:tcW w:w="6310" w:type="dxa"/>
            <w:hideMark/>
          </w:tcPr>
          <w:p w14:paraId="26898D95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Фарбування дошки підшивки та лобової дошки за два</w:t>
            </w:r>
          </w:p>
          <w:p w14:paraId="060957B0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рази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5A426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71BE6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16,58</w:t>
            </w:r>
          </w:p>
        </w:tc>
      </w:tr>
      <w:tr w:rsidR="00FA0628" w14:paraId="1306A7A4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94387E5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20</w:t>
            </w:r>
          </w:p>
        </w:tc>
        <w:tc>
          <w:tcPr>
            <w:tcW w:w="6310" w:type="dxa"/>
            <w:hideMark/>
          </w:tcPr>
          <w:p w14:paraId="1EC117B0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Навантаження сміття вручну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676F4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т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E5B70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15,5</w:t>
            </w:r>
          </w:p>
        </w:tc>
      </w:tr>
      <w:tr w:rsidR="00FA0628" w14:paraId="02AF9F6C" w14:textId="77777777" w:rsidTr="00FA062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159EACA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21</w:t>
            </w:r>
          </w:p>
        </w:tc>
        <w:tc>
          <w:tcPr>
            <w:tcW w:w="6310" w:type="dxa"/>
            <w:hideMark/>
          </w:tcPr>
          <w:p w14:paraId="7191014D" w14:textId="77777777" w:rsidR="00FA0628" w:rsidRDefault="00FA0628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Перевезення сміття до 22 км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EBD079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98DBF" w14:textId="77777777" w:rsidR="00FA0628" w:rsidRDefault="00FA0628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15,5</w:t>
            </w:r>
          </w:p>
        </w:tc>
      </w:tr>
    </w:tbl>
    <w:p w14:paraId="5F5D27A6" w14:textId="032143D8" w:rsidR="00F12A66" w:rsidRPr="00263CB5" w:rsidRDefault="00F12A66" w:rsidP="00FA0628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BF2F39" w14:textId="200EA64E" w:rsidR="00765141" w:rsidRPr="00F12A66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5E652CCB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 xml:space="preserve"> (з особливостями).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96671D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7DA44"/>
    <w:multiLevelType w:val="multilevel"/>
    <w:tmpl w:val="A3A43418"/>
    <w:lvl w:ilvl="0">
      <w:start w:val="1"/>
      <w:numFmt w:val="decimal"/>
      <w:lvlText w:val="%1."/>
      <w:lvlJc w:val="left"/>
      <w:rPr>
        <w:rFonts w:ascii="Times New Roman" w:hAnsi="Times New Roman"/>
        <w:color w:val="00000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54A1D5E9"/>
    <w:multiLevelType w:val="multilevel"/>
    <w:tmpl w:val="A1801BE6"/>
    <w:lvl w:ilvl="0">
      <w:start w:val="1"/>
      <w:numFmt w:val="bullet"/>
      <w:lvlText w:val="•"/>
      <w:lvlJc w:val="left"/>
      <w:rPr>
        <w:rFonts w:ascii="Arial" w:hAnsi="Arial"/>
        <w:color w:val="000000"/>
        <w:sz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60C76E46"/>
    <w:multiLevelType w:val="hybridMultilevel"/>
    <w:tmpl w:val="7B6C525A"/>
    <w:lvl w:ilvl="0" w:tplc="AB74295A">
      <w:start w:val="1"/>
      <w:numFmt w:val="decimal"/>
      <w:lvlText w:val="%1)"/>
      <w:lvlJc w:val="left"/>
      <w:pPr>
        <w:ind w:left="6456" w:hanging="360"/>
      </w:pPr>
      <w:rPr>
        <w:b w:val="0"/>
        <w:bCs w:val="0"/>
        <w:i w:val="0"/>
        <w:strike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3978">
    <w:abstractNumId w:val="1"/>
  </w:num>
  <w:num w:numId="2" w16cid:durableId="2977924">
    <w:abstractNumId w:val="0"/>
  </w:num>
  <w:num w:numId="3" w16cid:durableId="286744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926630">
    <w:abstractNumId w:val="3"/>
  </w:num>
  <w:num w:numId="5" w16cid:durableId="1971283925">
    <w:abstractNumId w:val="4"/>
  </w:num>
  <w:num w:numId="6" w16cid:durableId="1243368373">
    <w:abstractNumId w:val="5"/>
  </w:num>
  <w:num w:numId="7" w16cid:durableId="688020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053287"/>
    <w:rsid w:val="00200207"/>
    <w:rsid w:val="0027033F"/>
    <w:rsid w:val="002E01FC"/>
    <w:rsid w:val="00315808"/>
    <w:rsid w:val="00334CEC"/>
    <w:rsid w:val="00355308"/>
    <w:rsid w:val="00367D1C"/>
    <w:rsid w:val="00395BC6"/>
    <w:rsid w:val="00454689"/>
    <w:rsid w:val="004630C4"/>
    <w:rsid w:val="00466325"/>
    <w:rsid w:val="00494E11"/>
    <w:rsid w:val="004F6B0B"/>
    <w:rsid w:val="0055504C"/>
    <w:rsid w:val="00574F4C"/>
    <w:rsid w:val="0058276F"/>
    <w:rsid w:val="005A792E"/>
    <w:rsid w:val="005B2821"/>
    <w:rsid w:val="0064617E"/>
    <w:rsid w:val="006768D6"/>
    <w:rsid w:val="00683353"/>
    <w:rsid w:val="00710C2C"/>
    <w:rsid w:val="00765141"/>
    <w:rsid w:val="007A0153"/>
    <w:rsid w:val="007A6665"/>
    <w:rsid w:val="00892337"/>
    <w:rsid w:val="008E7975"/>
    <w:rsid w:val="0096671D"/>
    <w:rsid w:val="0098034A"/>
    <w:rsid w:val="009803B3"/>
    <w:rsid w:val="00990955"/>
    <w:rsid w:val="009C6168"/>
    <w:rsid w:val="00A47F85"/>
    <w:rsid w:val="00A55431"/>
    <w:rsid w:val="00A730B9"/>
    <w:rsid w:val="00AC3D69"/>
    <w:rsid w:val="00B6120E"/>
    <w:rsid w:val="00BC2A7F"/>
    <w:rsid w:val="00C4550F"/>
    <w:rsid w:val="00D17ED1"/>
    <w:rsid w:val="00D569DD"/>
    <w:rsid w:val="00D974A8"/>
    <w:rsid w:val="00E268A4"/>
    <w:rsid w:val="00F12A66"/>
    <w:rsid w:val="00F65604"/>
    <w:rsid w:val="00F84FDE"/>
    <w:rsid w:val="00FA0628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6">
    <w:name w:val="Без интервала Знак"/>
    <w:link w:val="a7"/>
    <w:uiPriority w:val="1"/>
    <w:locked/>
    <w:rsid w:val="00F12A66"/>
  </w:style>
  <w:style w:type="paragraph" w:styleId="a7">
    <w:name w:val="No Spacing"/>
    <w:link w:val="a6"/>
    <w:uiPriority w:val="1"/>
    <w:qFormat/>
    <w:rsid w:val="00F12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Work-3</cp:lastModifiedBy>
  <cp:revision>5</cp:revision>
  <dcterms:created xsi:type="dcterms:W3CDTF">2024-01-09T13:53:00Z</dcterms:created>
  <dcterms:modified xsi:type="dcterms:W3CDTF">2024-01-09T14:38:00Z</dcterms:modified>
</cp:coreProperties>
</file>