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F0" w:rsidRDefault="00B23DF8" w:rsidP="00740D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технічні та якісні характеристики предмета закупівлі: </w:t>
      </w:r>
    </w:p>
    <w:p w:rsidR="001C40A1" w:rsidRDefault="001C40A1" w:rsidP="001C40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Поточний ремонт житлового будинку за адресою: вул.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Шнеєрсона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2Б в м. Миколаєві </w:t>
      </w:r>
    </w:p>
    <w:p w:rsidR="001C40A1" w:rsidRDefault="001C40A1" w:rsidP="001C40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(ДК 021:2015 (45260000-7) – Покрівельні роботи та інші спеціалізовані будівельні роботи )</w:t>
      </w:r>
    </w:p>
    <w:p w:rsidR="00F801E0" w:rsidRDefault="00F801E0" w:rsidP="00740DF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uk-UA"/>
        </w:rPr>
      </w:pPr>
    </w:p>
    <w:tbl>
      <w:tblPr>
        <w:tblpPr w:leftFromText="180" w:rightFromText="180" w:vertAnchor="text" w:horzAnchor="margin" w:tblpY="27"/>
        <w:tblW w:w="10540" w:type="dxa"/>
        <w:tblLook w:val="04A0" w:firstRow="1" w:lastRow="0" w:firstColumn="1" w:lastColumn="0" w:noHBand="0" w:noVBand="1"/>
      </w:tblPr>
      <w:tblGrid>
        <w:gridCol w:w="540"/>
        <w:gridCol w:w="5100"/>
        <w:gridCol w:w="1360"/>
        <w:gridCol w:w="520"/>
        <w:gridCol w:w="840"/>
        <w:gridCol w:w="660"/>
        <w:gridCol w:w="700"/>
        <w:gridCol w:w="440"/>
        <w:gridCol w:w="380"/>
      </w:tblGrid>
      <w:tr w:rsidR="001C40A1" w:rsidTr="001C40A1">
        <w:trPr>
          <w:trHeight w:val="360"/>
        </w:trPr>
        <w:tc>
          <w:tcPr>
            <w:tcW w:w="10540" w:type="dxa"/>
            <w:gridSpan w:val="9"/>
            <w:vAlign w:val="center"/>
            <w:hideMark/>
          </w:tcPr>
          <w:p w:rsidR="001C40A1" w:rsidRDefault="001C40A1" w:rsidP="001C40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виконання робіт</w:t>
            </w:r>
          </w:p>
        </w:tc>
      </w:tr>
      <w:tr w:rsidR="001C40A1" w:rsidTr="001C40A1">
        <w:trPr>
          <w:trHeight w:val="360"/>
        </w:trPr>
        <w:tc>
          <w:tcPr>
            <w:tcW w:w="10540" w:type="dxa"/>
            <w:gridSpan w:val="9"/>
            <w:vAlign w:val="center"/>
            <w:hideMark/>
          </w:tcPr>
          <w:p w:rsidR="001C40A1" w:rsidRDefault="001C40A1" w:rsidP="001C40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Об'єми робіт</w:t>
            </w: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№ з/п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Найменування робіт і витрат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Одиниця виміру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Примітка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uk-UA"/>
              </w:rPr>
              <w:t>Локальний кошторис №2-1-1. Ремонтно-будівельні роботи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Очищення металевих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конструкцiй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(пелена, огородження)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вiд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корозiї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металевими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щiтками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207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Розбирання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водостiчних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труб з листової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сталi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люльок (зі збереження)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0,64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Розбирання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пояскiв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сандрикiв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жолобiв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вiдливiв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звисiв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тощо з листової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сталi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(зі збереженням матеріалу)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з листової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сталi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карнизних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звисiв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Ставлення в покриттях з листової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сталi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заплат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розмiром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до 0,25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10мiсць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Ремонт металевих парапетних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грат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Гiдроiзоляцiя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пелени мастикою без прокладання склотканини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 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0,225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ґрунтування металевих поверхонь за один раз ґрунтовкою ПФ-0142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1,83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Фарбування пелени емаллю ПФ-115 за 1 раз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1,35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Фарбування емаллю ПФ-115 за 1 раз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ранiше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пофарбованих металевих поверхонь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грат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та огорож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0,48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Навiшування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водостiчних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труб,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колiн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вiдливiв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i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лiйок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готових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елементiв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0,64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Фарбування водостічних труб емаллю ПФ-115 за 2 рази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0,46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Ремонт штукатурки гладких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фасадiв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по каменю та бетону з люльок цементно-вапняним розчином, площа до 5 м2, товщина шару 20 мм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0,72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Додавати на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кожнi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наступнi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30 мм товщини шару при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ремонтi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штукатурки гладких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фасадiв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по каменю та бетону з люльок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цеметно-вапняним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розчином, площа до 5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0,36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Шпатлівка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фасадів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мінеральной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шпаклівкой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стовбчики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огородження, парапет)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Фарбування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фасадiв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з люльок по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пiдготовленiй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поверхнi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стовбчики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огородження, парапет)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1,6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Готування цементного розчину вручну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0,06336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Улаштування з листової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сталi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брандмауерiв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парапетiв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100м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0,32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lastRenderedPageBreak/>
              <w:t>19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Hавiшування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канатних систем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1навішув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Знiмання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 канатних систем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 xml:space="preserve">1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зніман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140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A1" w:rsidRDefault="001C40A1" w:rsidP="001C40A1">
            <w:pPr>
              <w:spacing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90"/>
        </w:trPr>
        <w:tc>
          <w:tcPr>
            <w:tcW w:w="7520" w:type="dxa"/>
            <w:gridSpan w:val="4"/>
            <w:vAlign w:val="center"/>
            <w:hideMark/>
          </w:tcPr>
          <w:p w:rsidR="001C40A1" w:rsidRDefault="001C40A1" w:rsidP="001C40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Кошторисна трудомісткість  1,41823  тис. люд.</w:t>
            </w:r>
            <w:r w:rsidR="004572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год.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gridSpan w:val="2"/>
            <w:vAlign w:val="center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1C40A1" w:rsidTr="001C40A1">
        <w:trPr>
          <w:trHeight w:val="390"/>
        </w:trPr>
        <w:tc>
          <w:tcPr>
            <w:tcW w:w="7520" w:type="dxa"/>
            <w:gridSpan w:val="4"/>
            <w:vAlign w:val="center"/>
            <w:hideMark/>
          </w:tcPr>
          <w:p w:rsidR="001C40A1" w:rsidRDefault="001C40A1" w:rsidP="001C40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0" w:type="dxa"/>
            <w:gridSpan w:val="2"/>
            <w:vAlign w:val="center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1140" w:type="dxa"/>
            <w:gridSpan w:val="2"/>
            <w:vAlign w:val="center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380" w:type="dxa"/>
            <w:noWrap/>
            <w:vAlign w:val="bottom"/>
            <w:hideMark/>
          </w:tcPr>
          <w:p w:rsidR="001C40A1" w:rsidRDefault="001C40A1" w:rsidP="001C40A1">
            <w:pPr>
              <w:spacing w:line="240" w:lineRule="auto"/>
              <w:rPr>
                <w:color w:val="auto"/>
                <w:sz w:val="20"/>
                <w:szCs w:val="20"/>
                <w:lang w:val="uk-UA" w:eastAsia="uk-UA"/>
              </w:rPr>
            </w:pPr>
          </w:p>
        </w:tc>
      </w:tr>
    </w:tbl>
    <w:p w:rsidR="00C409FD" w:rsidRPr="00B23DF8" w:rsidRDefault="002C2238" w:rsidP="00740DF0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b/>
          <w:lang w:val="uk-UA"/>
        </w:rPr>
        <w:t>Очікувана вартість закупівлі сформована за результата</w:t>
      </w:r>
      <w:r w:rsidR="00740DF0">
        <w:rPr>
          <w:rFonts w:ascii="Times New Roman" w:hAnsi="Times New Roman" w:cs="Times New Roman"/>
          <w:b/>
          <w:lang w:val="uk-UA"/>
        </w:rPr>
        <w:t>ми калькуляції послуг визначених технічним завданням.</w:t>
      </w:r>
    </w:p>
    <w:sectPr w:rsidR="00C409FD" w:rsidRPr="00B23DF8" w:rsidSect="00F801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F8"/>
    <w:rsid w:val="0002196E"/>
    <w:rsid w:val="0010120B"/>
    <w:rsid w:val="001C40A1"/>
    <w:rsid w:val="002C2238"/>
    <w:rsid w:val="00457278"/>
    <w:rsid w:val="00670FF6"/>
    <w:rsid w:val="00740DF0"/>
    <w:rsid w:val="00994C8D"/>
    <w:rsid w:val="00A47A05"/>
    <w:rsid w:val="00B23DF8"/>
    <w:rsid w:val="00C409FD"/>
    <w:rsid w:val="00D844A9"/>
    <w:rsid w:val="00E44690"/>
    <w:rsid w:val="00F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qFormat/>
    <w:rsid w:val="002C2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2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C2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C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C2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C2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C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C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semiHidden/>
    <w:unhideWhenUsed/>
    <w:rsid w:val="002C223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223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C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223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C2238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2238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2C2238"/>
    <w:pPr>
      <w:spacing w:line="240" w:lineRule="auto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238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99"/>
    <w:qFormat/>
    <w:rsid w:val="002C2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C2238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11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rvps2">
    <w:name w:val="rvps2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xl64">
    <w:name w:val="xl64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uiPriority w:val="99"/>
    <w:rsid w:val="002C22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4">
    <w:name w:val="xl74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5">
    <w:name w:val="xl75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6">
    <w:name w:val="xl76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7">
    <w:name w:val="xl7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8">
    <w:name w:val="xl78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9">
    <w:name w:val="xl79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0">
    <w:name w:val="xl8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1">
    <w:name w:val="xl8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2">
    <w:name w:val="xl82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3">
    <w:name w:val="xl83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4">
    <w:name w:val="xl84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5">
    <w:name w:val="xl85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6">
    <w:name w:val="xl86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7">
    <w:name w:val="xl8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8">
    <w:name w:val="xl88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9">
    <w:name w:val="xl89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0">
    <w:name w:val="xl90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1">
    <w:name w:val="xl91"/>
    <w:basedOn w:val="a"/>
    <w:uiPriority w:val="99"/>
    <w:rsid w:val="002C2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2">
    <w:name w:val="xl92"/>
    <w:basedOn w:val="a"/>
    <w:uiPriority w:val="99"/>
    <w:rsid w:val="002C2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C223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21">
    <w:name w:val="Обычный2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styleId="af0">
    <w:name w:val="Title"/>
    <w:basedOn w:val="a"/>
    <w:next w:val="a"/>
    <w:link w:val="af1"/>
    <w:qFormat/>
    <w:rsid w:val="002C2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2C2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2C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2C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g-binding">
    <w:name w:val="ng-binding"/>
    <w:basedOn w:val="a0"/>
    <w:rsid w:val="002C2238"/>
  </w:style>
  <w:style w:type="character" w:customStyle="1" w:styleId="rvts0">
    <w:name w:val="rvts0"/>
    <w:basedOn w:val="a0"/>
    <w:rsid w:val="002C2238"/>
  </w:style>
  <w:style w:type="character" w:customStyle="1" w:styleId="rvts9">
    <w:name w:val="rvts9"/>
    <w:basedOn w:val="a0"/>
    <w:rsid w:val="002C2238"/>
  </w:style>
  <w:style w:type="character" w:customStyle="1" w:styleId="ng-bindingng-scope">
    <w:name w:val="ng-binding ng-scope"/>
    <w:basedOn w:val="a0"/>
    <w:rsid w:val="002C2238"/>
  </w:style>
  <w:style w:type="character" w:customStyle="1" w:styleId="apple-converted-space">
    <w:name w:val="apple-converted-space"/>
    <w:basedOn w:val="a0"/>
    <w:rsid w:val="002C2238"/>
  </w:style>
  <w:style w:type="character" w:customStyle="1" w:styleId="apple-tab-span">
    <w:name w:val="apple-tab-span"/>
    <w:rsid w:val="002C2238"/>
  </w:style>
  <w:style w:type="character" w:customStyle="1" w:styleId="rvts23">
    <w:name w:val="rvts23"/>
    <w:rsid w:val="002C2238"/>
  </w:style>
  <w:style w:type="table" w:styleId="af4">
    <w:name w:val="Table Grid"/>
    <w:basedOn w:val="a1"/>
    <w:rsid w:val="002C2238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C2238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8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link w:val="10"/>
    <w:qFormat/>
    <w:rsid w:val="002C22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2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C22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C22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C2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C2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C2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2C22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2C22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2C22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uiPriority w:val="99"/>
    <w:semiHidden/>
    <w:unhideWhenUsed/>
    <w:rsid w:val="002C2238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223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C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223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C2238"/>
    <w:pPr>
      <w:tabs>
        <w:tab w:val="center" w:pos="4677"/>
        <w:tab w:val="right" w:pos="9355"/>
      </w:tabs>
      <w:spacing w:after="20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C2238"/>
    <w:rPr>
      <w:rFonts w:ascii="Times New Roman" w:eastAsia="Times New Roman" w:hAnsi="Times New Roman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C2238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C2238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2C2238"/>
    <w:pPr>
      <w:spacing w:line="240" w:lineRule="auto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238"/>
    <w:rPr>
      <w:rFonts w:ascii="Tahoma" w:eastAsia="Times New Roman" w:hAnsi="Tahoma" w:cs="Times New Roman"/>
      <w:sz w:val="16"/>
      <w:szCs w:val="16"/>
    </w:rPr>
  </w:style>
  <w:style w:type="paragraph" w:styleId="ae">
    <w:name w:val="No Spacing"/>
    <w:uiPriority w:val="99"/>
    <w:qFormat/>
    <w:rsid w:val="002C2238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C2238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customStyle="1" w:styleId="11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rvps2">
    <w:name w:val="rvps2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xl64">
    <w:name w:val="xl64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a"/>
    <w:uiPriority w:val="99"/>
    <w:rsid w:val="002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0">
    <w:name w:val="xl7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2">
    <w:name w:val="xl72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uiPriority w:val="99"/>
    <w:rsid w:val="002C22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4">
    <w:name w:val="xl74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5">
    <w:name w:val="xl75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6">
    <w:name w:val="xl76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7">
    <w:name w:val="xl7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8">
    <w:name w:val="xl78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79">
    <w:name w:val="xl79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0">
    <w:name w:val="xl80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1">
    <w:name w:val="xl81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2">
    <w:name w:val="xl82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3">
    <w:name w:val="xl83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4">
    <w:name w:val="xl84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5">
    <w:name w:val="xl85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6">
    <w:name w:val="xl86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7">
    <w:name w:val="xl87"/>
    <w:basedOn w:val="a"/>
    <w:uiPriority w:val="99"/>
    <w:rsid w:val="002C2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8">
    <w:name w:val="xl88"/>
    <w:basedOn w:val="a"/>
    <w:uiPriority w:val="99"/>
    <w:rsid w:val="002C2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89">
    <w:name w:val="xl89"/>
    <w:basedOn w:val="a"/>
    <w:uiPriority w:val="99"/>
    <w:rsid w:val="002C2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0">
    <w:name w:val="xl90"/>
    <w:basedOn w:val="a"/>
    <w:uiPriority w:val="99"/>
    <w:rsid w:val="002C2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1">
    <w:name w:val="xl91"/>
    <w:basedOn w:val="a"/>
    <w:uiPriority w:val="99"/>
    <w:rsid w:val="002C2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xl92">
    <w:name w:val="xl92"/>
    <w:basedOn w:val="a"/>
    <w:uiPriority w:val="99"/>
    <w:rsid w:val="002C2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2C2238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customStyle="1" w:styleId="21">
    <w:name w:val="Обычный2"/>
    <w:uiPriority w:val="99"/>
    <w:rsid w:val="002C2238"/>
    <w:pPr>
      <w:spacing w:after="0"/>
    </w:pPr>
    <w:rPr>
      <w:rFonts w:ascii="Arial" w:eastAsia="Arial" w:hAnsi="Arial" w:cs="Arial"/>
      <w:color w:val="000000"/>
    </w:rPr>
  </w:style>
  <w:style w:type="paragraph" w:styleId="af0">
    <w:name w:val="Title"/>
    <w:basedOn w:val="a"/>
    <w:next w:val="a"/>
    <w:link w:val="af1"/>
    <w:qFormat/>
    <w:rsid w:val="002C2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2C2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2C22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2C22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g-binding">
    <w:name w:val="ng-binding"/>
    <w:basedOn w:val="a0"/>
    <w:rsid w:val="002C2238"/>
  </w:style>
  <w:style w:type="character" w:customStyle="1" w:styleId="rvts0">
    <w:name w:val="rvts0"/>
    <w:basedOn w:val="a0"/>
    <w:rsid w:val="002C2238"/>
  </w:style>
  <w:style w:type="character" w:customStyle="1" w:styleId="rvts9">
    <w:name w:val="rvts9"/>
    <w:basedOn w:val="a0"/>
    <w:rsid w:val="002C2238"/>
  </w:style>
  <w:style w:type="character" w:customStyle="1" w:styleId="ng-bindingng-scope">
    <w:name w:val="ng-binding ng-scope"/>
    <w:basedOn w:val="a0"/>
    <w:rsid w:val="002C2238"/>
  </w:style>
  <w:style w:type="character" w:customStyle="1" w:styleId="apple-converted-space">
    <w:name w:val="apple-converted-space"/>
    <w:basedOn w:val="a0"/>
    <w:rsid w:val="002C2238"/>
  </w:style>
  <w:style w:type="character" w:customStyle="1" w:styleId="apple-tab-span">
    <w:name w:val="apple-tab-span"/>
    <w:rsid w:val="002C2238"/>
  </w:style>
  <w:style w:type="character" w:customStyle="1" w:styleId="rvts23">
    <w:name w:val="rvts23"/>
    <w:rsid w:val="002C2238"/>
  </w:style>
  <w:style w:type="table" w:styleId="af4">
    <w:name w:val="Table Grid"/>
    <w:basedOn w:val="a1"/>
    <w:rsid w:val="002C2238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C2238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2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"/>
    <w:basedOn w:val="TableNormal1"/>
    <w:rsid w:val="002C22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</dc:creator>
  <cp:lastModifiedBy>Dmytruk</cp:lastModifiedBy>
  <cp:revision>9</cp:revision>
  <dcterms:created xsi:type="dcterms:W3CDTF">2021-01-18T08:19:00Z</dcterms:created>
  <dcterms:modified xsi:type="dcterms:W3CDTF">2021-08-09T05:47:00Z</dcterms:modified>
</cp:coreProperties>
</file>