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3CE9" w:rsidRPr="008D79D7" w:rsidRDefault="00764159" w:rsidP="008D79D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b/>
          <w:sz w:val="24"/>
          <w:szCs w:val="24"/>
          <w:lang w:val="uk-UA"/>
        </w:rPr>
        <w:t>Оголошення про проведення конкурсу з визначення виконавця послуг з вивезення побутових відходів на території</w:t>
      </w:r>
      <w:r w:rsidR="00BC567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Заводського району</w:t>
      </w:r>
      <w:r w:rsidRPr="008D79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міста Миколаєва</w:t>
      </w:r>
    </w:p>
    <w:p w:rsidR="00764159" w:rsidRPr="008D79D7" w:rsidRDefault="00764159" w:rsidP="008D79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B5A16" w:rsidRPr="008D79D7" w:rsidRDefault="00CB5A16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b/>
          <w:sz w:val="24"/>
          <w:szCs w:val="24"/>
          <w:lang w:val="uk-UA"/>
        </w:rPr>
        <w:t>Нормативна основа</w:t>
      </w:r>
      <w:r w:rsidR="00454CA8" w:rsidRPr="008D79D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проведення конкурсу</w:t>
      </w:r>
      <w:r w:rsidR="00454CA8" w:rsidRPr="008D79D7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</w:p>
    <w:p w:rsidR="00CB5A16" w:rsidRPr="008D79D7" w:rsidRDefault="00CB5A16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54CA8" w:rsidRPr="008D79D7">
        <w:rPr>
          <w:rFonts w:ascii="Times New Roman" w:hAnsi="Times New Roman" w:cs="Times New Roman"/>
          <w:sz w:val="24"/>
          <w:szCs w:val="24"/>
          <w:lang w:val="uk-UA"/>
        </w:rPr>
        <w:t>Закон України «Про відходи</w:t>
      </w:r>
      <w:r w:rsidRPr="008D79D7">
        <w:rPr>
          <w:rFonts w:ascii="Times New Roman" w:hAnsi="Times New Roman" w:cs="Times New Roman"/>
          <w:sz w:val="24"/>
          <w:szCs w:val="24"/>
          <w:lang w:val="uk-UA"/>
        </w:rPr>
        <w:t>»;</w:t>
      </w:r>
      <w:r w:rsidR="00454CA8" w:rsidRPr="008D79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64159" w:rsidRDefault="00CB5A16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454CA8" w:rsidRPr="008D79D7">
        <w:rPr>
          <w:rFonts w:ascii="Times New Roman" w:hAnsi="Times New Roman" w:cs="Times New Roman"/>
          <w:sz w:val="24"/>
          <w:szCs w:val="24"/>
          <w:lang w:val="uk-UA"/>
        </w:rPr>
        <w:t>Порядок проведення конкурсу на надання послуг з вивезення побутових відходів</w:t>
      </w:r>
      <w:r w:rsidR="00FD7AC8">
        <w:rPr>
          <w:rFonts w:ascii="Times New Roman" w:hAnsi="Times New Roman" w:cs="Times New Roman"/>
          <w:sz w:val="24"/>
          <w:szCs w:val="24"/>
          <w:lang w:val="uk-UA"/>
        </w:rPr>
        <w:t xml:space="preserve"> (далі - Порядок)</w:t>
      </w:r>
      <w:r w:rsidR="00454CA8" w:rsidRPr="008D79D7">
        <w:rPr>
          <w:rFonts w:ascii="Times New Roman" w:hAnsi="Times New Roman" w:cs="Times New Roman"/>
          <w:sz w:val="24"/>
          <w:szCs w:val="24"/>
          <w:lang w:val="uk-UA"/>
        </w:rPr>
        <w:t>, що затверджений Постановою Кабінету Міністрів України від 16.11.2011 № 1173 «Питання надання послуг з вивезення побутових відходів»</w:t>
      </w:r>
      <w:r w:rsidR="00FD7AC8">
        <w:rPr>
          <w:rFonts w:ascii="Times New Roman" w:hAnsi="Times New Roman" w:cs="Times New Roman"/>
          <w:sz w:val="24"/>
          <w:szCs w:val="24"/>
          <w:lang w:val="uk-UA"/>
        </w:rPr>
        <w:t>. Відповідно до п. 8 Порядку організатор конкурсу публікує у засобах масової інформації</w:t>
      </w:r>
      <w:r w:rsidR="00FA4E95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інформацію, що викладена у</w:t>
      </w:r>
      <w:r w:rsidR="00FD7AC8">
        <w:rPr>
          <w:rFonts w:ascii="Times New Roman" w:hAnsi="Times New Roman" w:cs="Times New Roman"/>
          <w:sz w:val="24"/>
          <w:szCs w:val="24"/>
          <w:lang w:val="uk-UA"/>
        </w:rPr>
        <w:t xml:space="preserve"> пункт</w:t>
      </w:r>
      <w:r w:rsidR="00FA4E95">
        <w:rPr>
          <w:rFonts w:ascii="Times New Roman" w:hAnsi="Times New Roman" w:cs="Times New Roman"/>
          <w:sz w:val="24"/>
          <w:szCs w:val="24"/>
          <w:lang w:val="uk-UA"/>
        </w:rPr>
        <w:t>ах</w:t>
      </w:r>
      <w:r w:rsidR="00FD7AC8">
        <w:rPr>
          <w:rFonts w:ascii="Times New Roman" w:hAnsi="Times New Roman" w:cs="Times New Roman"/>
          <w:sz w:val="24"/>
          <w:szCs w:val="24"/>
          <w:lang w:val="uk-UA"/>
        </w:rPr>
        <w:t xml:space="preserve"> 1-4, 7-9, 13</w:t>
      </w:r>
      <w:r w:rsidR="006205C8">
        <w:rPr>
          <w:rFonts w:ascii="Times New Roman" w:hAnsi="Times New Roman" w:cs="Times New Roman"/>
          <w:sz w:val="24"/>
          <w:szCs w:val="24"/>
          <w:lang w:val="uk-UA"/>
        </w:rPr>
        <w:t>, а також про способи і місце отримання конкурсної документації.</w:t>
      </w:r>
      <w:r w:rsidR="00FD7AC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760F0" w:rsidRDefault="006760F0" w:rsidP="008D79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B5A16" w:rsidRPr="008D79D7" w:rsidRDefault="00FD7AC8" w:rsidP="008D79D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1. </w:t>
      </w:r>
      <w:r w:rsidR="00CB5A16" w:rsidRPr="008D79D7">
        <w:rPr>
          <w:rFonts w:ascii="Times New Roman" w:hAnsi="Times New Roman" w:cs="Times New Roman"/>
          <w:b/>
          <w:bCs/>
          <w:sz w:val="24"/>
          <w:szCs w:val="24"/>
          <w:lang w:val="uk-UA"/>
        </w:rPr>
        <w:t>Найменування, місцезнаходження організатора конкурсу</w:t>
      </w:r>
    </w:p>
    <w:p w:rsidR="00CB5A16" w:rsidRPr="008D79D7" w:rsidRDefault="00CB5A16" w:rsidP="008D79D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sz w:val="24"/>
          <w:szCs w:val="24"/>
          <w:lang w:val="uk-UA"/>
        </w:rPr>
        <w:t>Департамент житлово-комунального господарства Миколаївської міської ради</w:t>
      </w:r>
    </w:p>
    <w:p w:rsidR="00CB5A16" w:rsidRPr="008D79D7" w:rsidRDefault="00CB5A16" w:rsidP="008D79D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sz w:val="24"/>
          <w:szCs w:val="24"/>
          <w:lang w:val="uk-UA"/>
        </w:rPr>
        <w:t>540</w:t>
      </w:r>
      <w:r w:rsidR="00BC567A">
        <w:rPr>
          <w:rFonts w:ascii="Times New Roman" w:hAnsi="Times New Roman" w:cs="Times New Roman"/>
          <w:sz w:val="24"/>
          <w:szCs w:val="24"/>
          <w:lang w:val="uk-UA"/>
        </w:rPr>
        <w:t>05</w:t>
      </w:r>
      <w:r w:rsidRPr="008D79D7">
        <w:rPr>
          <w:rFonts w:ascii="Times New Roman" w:hAnsi="Times New Roman" w:cs="Times New Roman"/>
          <w:sz w:val="24"/>
          <w:szCs w:val="24"/>
          <w:lang w:val="uk-UA"/>
        </w:rPr>
        <w:t>, м. Миколаїв, вул. Адмірала Макарова, 7</w:t>
      </w:r>
    </w:p>
    <w:p w:rsidR="00CB5A16" w:rsidRPr="008D79D7" w:rsidRDefault="00CB5A16" w:rsidP="008D79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B5A16" w:rsidRPr="008D79D7" w:rsidRDefault="006205C8" w:rsidP="008D79D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2. </w:t>
      </w:r>
      <w:r w:rsidR="00CB5A16" w:rsidRPr="008D79D7">
        <w:rPr>
          <w:rFonts w:ascii="Times New Roman" w:hAnsi="Times New Roman" w:cs="Times New Roman"/>
          <w:b/>
          <w:bCs/>
          <w:sz w:val="24"/>
          <w:szCs w:val="24"/>
          <w:lang w:val="uk-UA"/>
        </w:rPr>
        <w:t>Підстава для проведення конкурсу</w:t>
      </w:r>
    </w:p>
    <w:p w:rsidR="00BC567A" w:rsidRDefault="00BC567A" w:rsidP="008D79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Наказ департаменту житлово-комунального господарства Миколаївської міської ради від 02.01.2023 № 11.</w:t>
      </w:r>
    </w:p>
    <w:p w:rsidR="00CB5A16" w:rsidRDefault="00CB5A16" w:rsidP="008D79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sz w:val="24"/>
          <w:szCs w:val="24"/>
          <w:lang w:val="uk-UA"/>
        </w:rPr>
        <w:t>Пункт 3.3.7.24 Положення про департамент житлово-комунального господарства Миколаївської міської ради, що затверджене рішенням міської ради</w:t>
      </w:r>
      <w:r w:rsidR="00BC567A">
        <w:rPr>
          <w:rFonts w:ascii="Times New Roman" w:hAnsi="Times New Roman" w:cs="Times New Roman"/>
          <w:sz w:val="24"/>
          <w:szCs w:val="24"/>
          <w:lang w:val="uk-UA"/>
        </w:rPr>
        <w:t xml:space="preserve"> від </w:t>
      </w:r>
      <w:r w:rsidR="00BC567A" w:rsidRPr="00BC567A">
        <w:rPr>
          <w:rFonts w:ascii="Times New Roman" w:hAnsi="Times New Roman" w:cs="Times New Roman"/>
          <w:sz w:val="24"/>
          <w:szCs w:val="24"/>
          <w:lang w:val="uk-UA"/>
        </w:rPr>
        <w:t xml:space="preserve">23.02.2017 </w:t>
      </w:r>
      <w:proofErr w:type="spellStart"/>
      <w:r w:rsidR="00BC567A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BC567A" w:rsidRPr="00BC56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End"/>
      <w:r w:rsidR="00BC567A" w:rsidRPr="00BC567A">
        <w:rPr>
          <w:rFonts w:ascii="Times New Roman" w:hAnsi="Times New Roman" w:cs="Times New Roman"/>
          <w:sz w:val="24"/>
          <w:szCs w:val="24"/>
          <w:lang w:val="uk-UA"/>
        </w:rPr>
        <w:t>16/32 «Про затвердження Положень про виконавчі органи Миколаївської міської ради» (із змінами</w:t>
      </w:r>
      <w:r w:rsidR="00BC567A">
        <w:rPr>
          <w:rFonts w:ascii="Times New Roman" w:hAnsi="Times New Roman" w:cs="Times New Roman"/>
          <w:sz w:val="24"/>
          <w:szCs w:val="24"/>
          <w:lang w:val="uk-UA"/>
        </w:rPr>
        <w:t xml:space="preserve"> і доповненнями</w:t>
      </w:r>
      <w:r w:rsidR="00BC567A" w:rsidRPr="00BC567A"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8D79D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567A" w:rsidRPr="008D79D7" w:rsidRDefault="00BC567A" w:rsidP="00BC567A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5A16" w:rsidRPr="008D79D7" w:rsidRDefault="00CB5A16" w:rsidP="008D79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B5A16" w:rsidRPr="008D79D7" w:rsidRDefault="006205C8" w:rsidP="008D79D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3. </w:t>
      </w:r>
      <w:r w:rsidR="00CB5A16" w:rsidRPr="008D79D7">
        <w:rPr>
          <w:rFonts w:ascii="Times New Roman" w:hAnsi="Times New Roman" w:cs="Times New Roman"/>
          <w:b/>
          <w:bCs/>
          <w:sz w:val="24"/>
          <w:szCs w:val="24"/>
          <w:lang w:val="uk-UA"/>
        </w:rPr>
        <w:t>Місце і час проведення конкурсу, прізвище та посада, номер телефону особи, в якої можна ознайомитись з умовами надання послуг з вивезення побутових відходів</w:t>
      </w:r>
    </w:p>
    <w:p w:rsidR="00CB5A16" w:rsidRPr="008D79D7" w:rsidRDefault="00CB5A16" w:rsidP="008D79D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sz w:val="24"/>
          <w:szCs w:val="24"/>
          <w:lang w:val="uk-UA"/>
        </w:rPr>
        <w:t>Місце проведення конкурсу: м. Миколаїв, вул. Адмірала Макарова, 7, актова зала</w:t>
      </w:r>
    </w:p>
    <w:p w:rsidR="00CB5A16" w:rsidRPr="008D79D7" w:rsidRDefault="00CB5A16" w:rsidP="008D79D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sz w:val="24"/>
          <w:szCs w:val="24"/>
          <w:lang w:val="uk-UA"/>
        </w:rPr>
        <w:t xml:space="preserve">Дата проведення конкурсу: </w:t>
      </w:r>
      <w:r w:rsidR="00BC567A">
        <w:rPr>
          <w:rFonts w:ascii="Times New Roman" w:hAnsi="Times New Roman" w:cs="Times New Roman"/>
          <w:sz w:val="24"/>
          <w:szCs w:val="24"/>
          <w:lang w:val="uk-UA"/>
        </w:rPr>
        <w:t>07</w:t>
      </w:r>
      <w:r w:rsidRPr="008D79D7">
        <w:rPr>
          <w:rFonts w:ascii="Times New Roman" w:hAnsi="Times New Roman" w:cs="Times New Roman"/>
          <w:sz w:val="24"/>
          <w:szCs w:val="24"/>
          <w:lang w:val="uk-UA"/>
        </w:rPr>
        <w:t>.0</w:t>
      </w:r>
      <w:r w:rsidR="00BC567A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8D79D7">
        <w:rPr>
          <w:rFonts w:ascii="Times New Roman" w:hAnsi="Times New Roman" w:cs="Times New Roman"/>
          <w:sz w:val="24"/>
          <w:szCs w:val="24"/>
          <w:lang w:val="uk-UA"/>
        </w:rPr>
        <w:t>.202</w:t>
      </w:r>
      <w:r w:rsidR="00BC567A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8D79D7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CB5A16" w:rsidRPr="008D79D7" w:rsidRDefault="00CB5A16" w:rsidP="008D79D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sz w:val="24"/>
          <w:szCs w:val="24"/>
          <w:lang w:val="uk-UA"/>
        </w:rPr>
        <w:t>Час проведення конкурсу: 13-00 годин</w:t>
      </w:r>
    </w:p>
    <w:p w:rsidR="00CB5A16" w:rsidRPr="008D79D7" w:rsidRDefault="00CB5A16" w:rsidP="008D79D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sz w:val="24"/>
          <w:szCs w:val="24"/>
          <w:lang w:val="uk-UA"/>
        </w:rPr>
        <w:t xml:space="preserve">Контактна особа: </w:t>
      </w:r>
      <w:proofErr w:type="spellStart"/>
      <w:r w:rsidRPr="008D79D7">
        <w:rPr>
          <w:rFonts w:ascii="Times New Roman" w:hAnsi="Times New Roman" w:cs="Times New Roman"/>
          <w:sz w:val="24"/>
          <w:szCs w:val="24"/>
          <w:lang w:val="uk-UA"/>
        </w:rPr>
        <w:t>Набатов</w:t>
      </w:r>
      <w:proofErr w:type="spellEnd"/>
      <w:r w:rsidRPr="008D79D7">
        <w:rPr>
          <w:rFonts w:ascii="Times New Roman" w:hAnsi="Times New Roman" w:cs="Times New Roman"/>
          <w:sz w:val="24"/>
          <w:szCs w:val="24"/>
          <w:lang w:val="uk-UA"/>
        </w:rPr>
        <w:t xml:space="preserve"> Ігор Ігорович, </w:t>
      </w:r>
      <w:r w:rsidR="00BC567A">
        <w:rPr>
          <w:rFonts w:ascii="Times New Roman" w:hAnsi="Times New Roman" w:cs="Times New Roman"/>
          <w:sz w:val="24"/>
          <w:szCs w:val="24"/>
          <w:lang w:val="uk-UA"/>
        </w:rPr>
        <w:t>перший заступник директора департаменту житлово-комунального господарства Миколаївської міської ради</w:t>
      </w:r>
    </w:p>
    <w:p w:rsidR="00CB5A16" w:rsidRPr="008D79D7" w:rsidRDefault="00CB5A16" w:rsidP="008D79D7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sz w:val="24"/>
          <w:szCs w:val="24"/>
          <w:lang w:val="uk-UA"/>
        </w:rPr>
        <w:t>Засоби зв’язку: телефон - 53-74-48; e-</w:t>
      </w:r>
      <w:proofErr w:type="spellStart"/>
      <w:r w:rsidRPr="008D79D7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8D79D7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hyperlink r:id="rId5" w:history="1">
        <w:r w:rsidRPr="008D79D7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uk-UA"/>
          </w:rPr>
          <w:t>i.nabatov@mkrada.gov.ua</w:t>
        </w:r>
      </w:hyperlink>
    </w:p>
    <w:p w:rsidR="00CB5A16" w:rsidRPr="008D79D7" w:rsidRDefault="00CB5A16" w:rsidP="008D79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</w:p>
    <w:p w:rsidR="00CB5A16" w:rsidRPr="008D79D7" w:rsidRDefault="006205C8" w:rsidP="008D79D7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4. </w:t>
      </w:r>
      <w:r w:rsidR="00CB5A16" w:rsidRPr="008D79D7">
        <w:rPr>
          <w:rFonts w:ascii="Times New Roman" w:hAnsi="Times New Roman" w:cs="Times New Roman"/>
          <w:b/>
          <w:bCs/>
          <w:sz w:val="24"/>
          <w:szCs w:val="24"/>
          <w:lang w:val="uk-UA"/>
        </w:rPr>
        <w:t>Кваліфікаційні вимоги до учасників конкурсу:</w:t>
      </w:r>
    </w:p>
    <w:p w:rsidR="00CB5A16" w:rsidRPr="008D79D7" w:rsidRDefault="00CB5A16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b/>
          <w:bCs/>
          <w:sz w:val="24"/>
          <w:szCs w:val="24"/>
          <w:lang w:val="uk-UA"/>
        </w:rPr>
        <w:t>-  наявність матеріально-технічної бази;</w:t>
      </w:r>
    </w:p>
    <w:p w:rsidR="00CB5A16" w:rsidRPr="008D79D7" w:rsidRDefault="00CB5A16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- вартість надання послуг; </w:t>
      </w:r>
    </w:p>
    <w:p w:rsidR="00CB5A16" w:rsidRPr="008D79D7" w:rsidRDefault="00CB5A16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-</w:t>
      </w:r>
      <w:r w:rsidRPr="008D79D7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досвід роботи з надання послуг з вивезення твердих побутових відходів;</w:t>
      </w:r>
    </w:p>
    <w:p w:rsidR="00CB5A16" w:rsidRPr="008D79D7" w:rsidRDefault="00CB5A16" w:rsidP="008D79D7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b/>
          <w:bCs/>
          <w:sz w:val="24"/>
          <w:szCs w:val="24"/>
          <w:lang w:val="uk-UA"/>
        </w:rPr>
        <w:t>- наявність та кількість працівників відповідної кваліфікації.</w:t>
      </w:r>
    </w:p>
    <w:p w:rsidR="00CB5A16" w:rsidRPr="008D79D7" w:rsidRDefault="00CB5A16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sz w:val="24"/>
          <w:szCs w:val="24"/>
          <w:lang w:val="uk-UA"/>
        </w:rPr>
        <w:t>Перелік критеріїв відповідності конкурсних пропозицій цим кваліфікаційним вимогам визначено у п. 11 конкурсної документації.</w:t>
      </w:r>
    </w:p>
    <w:p w:rsidR="008D79D7" w:rsidRPr="008D79D7" w:rsidRDefault="008D79D7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567A" w:rsidRPr="00BC567A" w:rsidRDefault="00BC567A" w:rsidP="00BC5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b/>
          <w:bCs/>
          <w:sz w:val="24"/>
          <w:szCs w:val="24"/>
          <w:lang w:val="uk-UA"/>
        </w:rPr>
        <w:t>7. Характеристика території, де повинні надаватися послуги з поводження з побутовими відходами: розміри та межі певної території та перелік розміщених у зазначених межах об’єктів утворення побутових відходів, середня відстань до об’єктів поводження з відходами та їх місцезнаходження</w:t>
      </w:r>
    </w:p>
    <w:p w:rsidR="00BC567A" w:rsidRDefault="00BC567A" w:rsidP="00BC567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bCs/>
          <w:sz w:val="24"/>
          <w:szCs w:val="24"/>
          <w:lang w:val="uk-UA"/>
        </w:rPr>
        <w:t>Послуги з поводження з побутовими відходами повинні надаватися на території обласного центру Миколаївської області – міста Миколаєва,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 території Заводського району міста.</w:t>
      </w:r>
    </w:p>
    <w:p w:rsidR="00BC567A" w:rsidRPr="00BC567A" w:rsidRDefault="00BC567A" w:rsidP="00BC567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bCs/>
          <w:sz w:val="24"/>
          <w:szCs w:val="24"/>
          <w:lang w:val="uk-UA"/>
        </w:rPr>
        <w:t>Площа</w:t>
      </w:r>
      <w:r w:rsidRPr="00BC56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Заводського району</w:t>
      </w:r>
      <w:r w:rsidRPr="00BC56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C567A">
        <w:rPr>
          <w:rFonts w:ascii="Times New Roman" w:hAnsi="Times New Roman" w:cs="Times New Roman"/>
          <w:bCs/>
          <w:sz w:val="24"/>
          <w:szCs w:val="24"/>
          <w:lang w:val="uk-UA"/>
        </w:rPr>
        <w:t>міста Миколаєва складає</w:t>
      </w:r>
      <w:r w:rsidRPr="00BC567A">
        <w:rPr>
          <w:rFonts w:ascii="Times New Roman" w:hAnsi="Times New Roman" w:cs="Times New Roman"/>
          <w:bCs/>
          <w:sz w:val="24"/>
          <w:szCs w:val="24"/>
          <w:lang w:val="uk-UA"/>
        </w:rPr>
        <w:t>: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 xml:space="preserve">52,7 </w:t>
      </w:r>
      <w:proofErr w:type="spellStart"/>
      <w:r w:rsidRPr="00BC567A">
        <w:rPr>
          <w:rFonts w:ascii="Times New Roman" w:hAnsi="Times New Roman" w:cs="Times New Roman"/>
          <w:sz w:val="24"/>
          <w:szCs w:val="24"/>
          <w:lang w:val="uk-UA"/>
        </w:rPr>
        <w:t>кв.км</w:t>
      </w:r>
      <w:proofErr w:type="spellEnd"/>
      <w:r w:rsidRPr="00BC567A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C567A" w:rsidRPr="00BC567A" w:rsidRDefault="00BC567A" w:rsidP="00BC567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bCs/>
          <w:sz w:val="24"/>
          <w:szCs w:val="24"/>
          <w:lang w:val="uk-UA"/>
        </w:rPr>
        <w:t>Середня відстань від об’єктів утворення побутових відходів до об’єктів поводження з побутовими відходами становить (відносно твердих побутових, великогабаритних та ремонтних відходів)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 xml:space="preserve"> Заводськ</w:t>
      </w:r>
      <w:r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 xml:space="preserve"> район</w:t>
      </w:r>
      <w:r>
        <w:rPr>
          <w:rFonts w:ascii="Times New Roman" w:hAnsi="Times New Roman" w:cs="Times New Roman"/>
          <w:sz w:val="24"/>
          <w:szCs w:val="24"/>
          <w:lang w:val="uk-UA"/>
        </w:rPr>
        <w:t>у міста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 xml:space="preserve"> – 23 км.</w:t>
      </w:r>
    </w:p>
    <w:p w:rsidR="00BC567A" w:rsidRPr="00BC567A" w:rsidRDefault="00BC567A" w:rsidP="00BC567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bCs/>
          <w:sz w:val="24"/>
          <w:szCs w:val="24"/>
          <w:lang w:val="uk-UA"/>
        </w:rPr>
        <w:lastRenderedPageBreak/>
        <w:t>Середня відстань від об’єктів утворення побутових відходів до об’єктів поводження з побутовими відходами становить (відносно рідких відходів)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по Заводському району міста 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>9-12 км.</w:t>
      </w:r>
    </w:p>
    <w:p w:rsidR="008D79D7" w:rsidRPr="00BC567A" w:rsidRDefault="00BC567A" w:rsidP="00BC567A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lang w:val="uk-UA"/>
        </w:rPr>
      </w:pPr>
      <w:r w:rsidRPr="00BC567A">
        <w:rPr>
          <w:rFonts w:ascii="Times New Roman" w:hAnsi="Times New Roman" w:cs="Times New Roman"/>
          <w:bCs/>
          <w:sz w:val="24"/>
          <w:szCs w:val="24"/>
          <w:lang w:val="uk-UA"/>
        </w:rPr>
        <w:t>Перелік розміщених у межах міста Миколаєва об’єктів утворення побутових відходів та їх місцезнаходження визначені відповідно до п. 8 Конкурсної документації.</w:t>
      </w:r>
    </w:p>
    <w:p w:rsidR="00BC567A" w:rsidRPr="008D79D7" w:rsidRDefault="00BC567A" w:rsidP="00BC5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567A" w:rsidRPr="00BC567A" w:rsidRDefault="00BC567A" w:rsidP="00BC567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b/>
          <w:bCs/>
          <w:sz w:val="24"/>
          <w:szCs w:val="24"/>
          <w:lang w:val="uk-UA"/>
        </w:rPr>
        <w:t>8. Характеристика об’єктів утворення побутових відходів за джерелами їх утворення</w:t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>*</w:t>
      </w:r>
    </w:p>
    <w:p w:rsidR="00BC567A" w:rsidRPr="00BC567A" w:rsidRDefault="00BC567A" w:rsidP="00BC567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>Загальна кількість багатоквартирних будинків та мешканців в них становить: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>633 будинки, 61 203 мешканці.</w:t>
      </w:r>
    </w:p>
    <w:p w:rsidR="00BC567A" w:rsidRPr="00BC567A" w:rsidRDefault="00BC567A" w:rsidP="00BC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>У додатк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 xml:space="preserve"> 2.1 до Конкурсної документації наведений перелік багатоквартирних будинків по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Заводському району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 xml:space="preserve"> міста Миколаєва із зазначенням адреси знаходження такого багатоквартирного будинку, кількості квартир та кількості мешканців, які проживають у будинку;</w:t>
      </w:r>
    </w:p>
    <w:p w:rsidR="00BC567A" w:rsidRPr="00BC567A" w:rsidRDefault="00BC567A" w:rsidP="00BC567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>«Загальна кількість одно та двоквартирних будинків та мешканців в них становить: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>3 383 будинки, 13 790 мешканців.</w:t>
      </w:r>
    </w:p>
    <w:p w:rsidR="00BC567A" w:rsidRPr="00BC567A" w:rsidRDefault="00BC567A" w:rsidP="00BC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 xml:space="preserve">Характеристика під’їзних шляхів до одно та двоквартирних житлових будинків – під’їзні шляхи є задовільними, в окремих випадках добрими. </w:t>
      </w:r>
    </w:p>
    <w:p w:rsidR="00BC567A" w:rsidRPr="00BC567A" w:rsidRDefault="00BC567A" w:rsidP="00BC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>У додатку 2.2 до Конкурсної документації наведений перелік одноквартирних та двоквартирних житлових будинків із зазначенням адреси знаходження такого будинку, кількості квартир та кількості осіб, які проживають у будинку;</w:t>
      </w:r>
    </w:p>
    <w:p w:rsidR="00BC567A" w:rsidRPr="00BC567A" w:rsidRDefault="00BC567A" w:rsidP="00BC567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>Загальна кількість багатоквартирних будинків, в яких відсутнє централізоване водовідведення, та мешканців в них становить: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>540 будинків, 897 мешканців.</w:t>
      </w:r>
    </w:p>
    <w:p w:rsidR="00BC567A" w:rsidRPr="00BC567A" w:rsidRDefault="00BC567A" w:rsidP="00BC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>У додатку 2.3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>до Конкурсної документації наведений перелік багатоквартирних будинків із зазначенням адреси знаходження такого багатоквартирного будинку, в яких наявне водопостачання, але відсутнє водовідведення;</w:t>
      </w:r>
    </w:p>
    <w:p w:rsidR="00BC567A" w:rsidRPr="00BC567A" w:rsidRDefault="00BC567A" w:rsidP="00BC567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iCs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iCs/>
          <w:sz w:val="24"/>
          <w:szCs w:val="24"/>
          <w:lang w:val="uk-UA"/>
        </w:rPr>
        <w:t>Загальна кількість одно та двоквартирних будинків, в яких відсутнє централізоване водовідведення, та мешканців в них становить: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BC567A">
        <w:rPr>
          <w:rFonts w:ascii="Times New Roman" w:hAnsi="Times New Roman" w:cs="Times New Roman"/>
          <w:iCs/>
          <w:sz w:val="24"/>
          <w:szCs w:val="24"/>
          <w:lang w:val="uk-UA"/>
        </w:rPr>
        <w:t>2 808 будинки, 6 110 мешканців.</w:t>
      </w:r>
    </w:p>
    <w:p w:rsidR="00BC567A" w:rsidRPr="00BC567A" w:rsidRDefault="00BC567A" w:rsidP="00BC56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iCs/>
          <w:sz w:val="24"/>
          <w:szCs w:val="24"/>
          <w:lang w:val="uk-UA"/>
        </w:rPr>
        <w:t>У додатку 2.4</w:t>
      </w:r>
      <w:r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BC567A">
        <w:rPr>
          <w:rFonts w:ascii="Times New Roman" w:hAnsi="Times New Roman" w:cs="Times New Roman"/>
          <w:iCs/>
          <w:sz w:val="24"/>
          <w:szCs w:val="24"/>
          <w:lang w:val="uk-UA"/>
        </w:rPr>
        <w:t>до Конкурсної документації наведений перелік одноквартирних та двоквартирних житлових будинків із зазначенням адреси знаходження такого будинку, в яких наявне водопостачання, але відсутнє водовідведення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C567A" w:rsidRPr="00BC567A" w:rsidRDefault="00BC567A" w:rsidP="00BC567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>У додатку 2.5 до Конкурсної документації наведений перелік місць зберігання відходів (контейнери та/або відповідні майданчики, у тому числі контейнерні) із зазначенням їх місцезнаходження (в частині контейнерів також зазначено їх кількість та об’єм). Всі контейнери (крім тих, що перебувають у власності підприємств, установ та організацій, а також ОСББ) є власністю територіальної громади міста Миколаєва. Більша частина місць зберігання побутових відходів є місцями зберігання твердих побутових відходів;</w:t>
      </w:r>
    </w:p>
    <w:p w:rsidR="00BC567A" w:rsidRPr="00BC567A" w:rsidRDefault="00BC567A" w:rsidP="00BC567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 xml:space="preserve">Відомості про власників або наймачів, користувачів, у тому числі орендарів джерел утворення побутових відходів – із зазначеною інформацією можна ознайомитися у відкритому державному реєстрі речових прав на нерухоме майно та Реєстрі прав власності на нерухоме майно, Державному реєстрі </w:t>
      </w:r>
      <w:proofErr w:type="spellStart"/>
      <w:r w:rsidRPr="00BC567A">
        <w:rPr>
          <w:rFonts w:ascii="Times New Roman" w:hAnsi="Times New Roman" w:cs="Times New Roman"/>
          <w:sz w:val="24"/>
          <w:szCs w:val="24"/>
          <w:lang w:val="uk-UA"/>
        </w:rPr>
        <w:t>іпотек</w:t>
      </w:r>
      <w:proofErr w:type="spellEnd"/>
      <w:r w:rsidRPr="00BC567A">
        <w:rPr>
          <w:rFonts w:ascii="Times New Roman" w:hAnsi="Times New Roman" w:cs="Times New Roman"/>
          <w:sz w:val="24"/>
          <w:szCs w:val="24"/>
          <w:lang w:val="uk-UA"/>
        </w:rPr>
        <w:t>, єдиному державному реєстрі заборон відчуження об’єктів нерухомого майна щодо об’єкта нерухомого майна;</w:t>
      </w:r>
    </w:p>
    <w:p w:rsidR="00BC567A" w:rsidRPr="00BC567A" w:rsidRDefault="00BC567A" w:rsidP="00BC567A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 xml:space="preserve">Загальна кількість підприємств, установ та організацій (по районах) </w:t>
      </w:r>
      <w:r>
        <w:rPr>
          <w:rFonts w:ascii="Times New Roman" w:hAnsi="Times New Roman" w:cs="Times New Roman"/>
          <w:sz w:val="24"/>
          <w:szCs w:val="24"/>
          <w:lang w:val="uk-UA"/>
        </w:rPr>
        <w:t>зафіксована у додатку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2.6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 xml:space="preserve"> до Конкурсної документації.</w:t>
      </w:r>
    </w:p>
    <w:p w:rsidR="008D79D7" w:rsidRDefault="00BC567A" w:rsidP="00BC567A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>У додатку 2.6 до Конкурсної документації визначається перелік підприємств, установ та організацій (за даними надавач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 xml:space="preserve"> послуг з вивезення побутових відходів, а також інформації отриманої від Головного управління Статистики в Миколаївській області), а також їх місцезнаходження. Інформація щодо наявності чи відсутності зелених насаджень, каналізації, центрального опалення, водо- та газопостачання на території (у) підприємств, установ, організацій - відсутня.</w:t>
      </w:r>
    </w:p>
    <w:p w:rsidR="00BC567A" w:rsidRDefault="00BC567A" w:rsidP="00BC567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9D7" w:rsidRPr="008D79D7" w:rsidRDefault="00BC567A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*Примітка: інформація, зазначена у цьому розділі може відрізнятися від реальної ситуації у зв’язку із триваючим воєнним станом на території України, обстрілами Миколаївської міської територіальної громади та можливими виїздами мешканців міста Миколаєва та окремих суб’єктів господарювання.</w:t>
      </w:r>
    </w:p>
    <w:p w:rsidR="008D79D7" w:rsidRPr="008D79D7" w:rsidRDefault="008D79D7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9D7" w:rsidRPr="008D79D7" w:rsidRDefault="006205C8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9. </w:t>
      </w:r>
      <w:r w:rsidR="008D79D7" w:rsidRPr="008D79D7">
        <w:rPr>
          <w:rFonts w:ascii="Times New Roman" w:hAnsi="Times New Roman" w:cs="Times New Roman"/>
          <w:b/>
          <w:bCs/>
          <w:sz w:val="24"/>
          <w:szCs w:val="24"/>
          <w:lang w:val="uk-UA"/>
        </w:rPr>
        <w:t>Характеристика, включаючи потужність та місцезнаходження об’єктів поводження з побутовими відходами</w:t>
      </w:r>
    </w:p>
    <w:p w:rsidR="008D79D7" w:rsidRPr="008D79D7" w:rsidRDefault="008D79D7" w:rsidP="008D79D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sz w:val="24"/>
          <w:szCs w:val="24"/>
          <w:lang w:val="uk-UA"/>
        </w:rPr>
        <w:t>Об’єкт поводження з твердими побутовими відходами, великогабаритними відходами та ремонтними відходами - міський полігон.</w:t>
      </w:r>
    </w:p>
    <w:p w:rsidR="008D79D7" w:rsidRPr="008D79D7" w:rsidRDefault="008D79D7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sz w:val="24"/>
          <w:szCs w:val="24"/>
          <w:lang w:val="uk-UA"/>
        </w:rPr>
        <w:t>Місцезнаходження відповідно до паспорту: Миколаївська область, Миколаївський район, с. Весняне, вул. Нова, 16.</w:t>
      </w:r>
    </w:p>
    <w:p w:rsidR="008D79D7" w:rsidRPr="008D79D7" w:rsidRDefault="008D79D7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sz w:val="24"/>
          <w:szCs w:val="24"/>
          <w:lang w:val="uk-UA"/>
        </w:rPr>
        <w:t>Загальна характеристика полігону: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1"/>
        <w:gridCol w:w="5124"/>
      </w:tblGrid>
      <w:tr w:rsidR="008D79D7" w:rsidRPr="008D79D7" w:rsidTr="00185901">
        <w:tc>
          <w:tcPr>
            <w:tcW w:w="43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D7" w:rsidRPr="008D79D7" w:rsidRDefault="008D79D7" w:rsidP="008D7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і вид операції з видалення відходів:</w:t>
            </w:r>
          </w:p>
        </w:tc>
        <w:tc>
          <w:tcPr>
            <w:tcW w:w="53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D7" w:rsidRPr="008D79D7" w:rsidRDefault="008D79D7" w:rsidP="008D7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D1</w:t>
            </w:r>
            <w:r w:rsidRPr="008D79D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  <w:r w:rsidRPr="008D79D7">
              <w:rPr>
                <w:rStyle w:val="apple-converted-space"/>
                <w:rFonts w:ascii="Times New Roman" w:hAnsi="Times New Roman" w:cs="Times New Roman"/>
                <w:sz w:val="24"/>
                <w:szCs w:val="24"/>
                <w:lang w:val="uk-UA"/>
              </w:rPr>
              <w:t> </w:t>
            </w: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складування на землі</w:t>
            </w:r>
          </w:p>
        </w:tc>
      </w:tr>
      <w:tr w:rsidR="008D79D7" w:rsidRPr="008D79D7" w:rsidTr="00185901">
        <w:tc>
          <w:tcPr>
            <w:tcW w:w="4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D7" w:rsidRPr="008D79D7" w:rsidRDefault="008D79D7" w:rsidP="008D7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Режим функціонування: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D7" w:rsidRPr="008D79D7" w:rsidRDefault="008D79D7" w:rsidP="008D7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Діючий</w:t>
            </w:r>
          </w:p>
        </w:tc>
      </w:tr>
      <w:tr w:rsidR="008D79D7" w:rsidRPr="008D79D7" w:rsidTr="00185901">
        <w:tc>
          <w:tcPr>
            <w:tcW w:w="4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D7" w:rsidRPr="008D79D7" w:rsidRDefault="008D79D7" w:rsidP="008D7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Рік початку експлуатації: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D7" w:rsidRPr="008D79D7" w:rsidRDefault="008D79D7" w:rsidP="008D7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1972 р.</w:t>
            </w:r>
          </w:p>
        </w:tc>
      </w:tr>
      <w:tr w:rsidR="008D79D7" w:rsidRPr="008D79D7" w:rsidTr="00185901">
        <w:tc>
          <w:tcPr>
            <w:tcW w:w="4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D7" w:rsidRPr="008D79D7" w:rsidRDefault="008D79D7" w:rsidP="008D7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Проектний обсяг видалення відходів: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D7" w:rsidRPr="008D79D7" w:rsidRDefault="008D79D7" w:rsidP="008D7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10.9 </w:t>
            </w:r>
            <w:proofErr w:type="spellStart"/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млн.т</w:t>
            </w:r>
            <w:proofErr w:type="spellEnd"/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(50 млн. м³)</w:t>
            </w:r>
          </w:p>
        </w:tc>
      </w:tr>
      <w:tr w:rsidR="008D79D7" w:rsidRPr="008D79D7" w:rsidTr="00185901">
        <w:tc>
          <w:tcPr>
            <w:tcW w:w="4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D7" w:rsidRPr="008D79D7" w:rsidRDefault="008D79D7" w:rsidP="008D7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Площа зайнята полігоном: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D7" w:rsidRPr="008D79D7" w:rsidRDefault="008D79D7" w:rsidP="008D7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37,93 га – загальна відведена площа полігону</w:t>
            </w:r>
          </w:p>
          <w:p w:rsidR="008D79D7" w:rsidRPr="008D79D7" w:rsidRDefault="008D79D7" w:rsidP="008D7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212,19 га. – площа полігону з урахуванням санітарно-захисної зони</w:t>
            </w:r>
          </w:p>
        </w:tc>
      </w:tr>
      <w:tr w:rsidR="008D79D7" w:rsidRPr="008D79D7" w:rsidTr="00185901">
        <w:tc>
          <w:tcPr>
            <w:tcW w:w="4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D7" w:rsidRPr="008D79D7" w:rsidRDefault="008D79D7" w:rsidP="008D7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Віддаленість від населеного пункту: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D7" w:rsidRPr="008D79D7" w:rsidRDefault="008D79D7" w:rsidP="008D7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0,87 км – с. Велика </w:t>
            </w:r>
            <w:proofErr w:type="spellStart"/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Корениха</w:t>
            </w:r>
            <w:proofErr w:type="spellEnd"/>
          </w:p>
          <w:p w:rsidR="008D79D7" w:rsidRPr="008D79D7" w:rsidRDefault="008D79D7" w:rsidP="008D7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3,5 км – с. Весняне</w:t>
            </w:r>
          </w:p>
          <w:p w:rsidR="008D79D7" w:rsidRPr="008D79D7" w:rsidRDefault="008D79D7" w:rsidP="008D7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 км – м. Миколаїв</w:t>
            </w:r>
          </w:p>
          <w:p w:rsidR="008D79D7" w:rsidRPr="008D79D7" w:rsidRDefault="008D79D7" w:rsidP="008D7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7,0 км - </w:t>
            </w:r>
            <w:proofErr w:type="spellStart"/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мкр</w:t>
            </w:r>
            <w:proofErr w:type="spellEnd"/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Варварівка</w:t>
            </w:r>
          </w:p>
        </w:tc>
      </w:tr>
      <w:tr w:rsidR="008D79D7" w:rsidRPr="008D79D7" w:rsidTr="00185901">
        <w:tc>
          <w:tcPr>
            <w:tcW w:w="43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D7" w:rsidRPr="008D79D7" w:rsidRDefault="008D79D7" w:rsidP="008D7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Віддаленість від водостоків і водойм: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9D7" w:rsidRPr="008D79D7" w:rsidRDefault="008D79D7" w:rsidP="008D79D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D79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1,7 км – р. Південний Буг</w:t>
            </w:r>
          </w:p>
        </w:tc>
      </w:tr>
    </w:tbl>
    <w:p w:rsidR="008D79D7" w:rsidRDefault="008D79D7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C567A" w:rsidRDefault="00BC567A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побутових відходів (без урахування рідких відходів, 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твердих побутових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) прийнятих на полігон у 2022 році: 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>197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>024,55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м3.</w:t>
      </w:r>
    </w:p>
    <w:p w:rsidR="00BC567A" w:rsidRPr="008D79D7" w:rsidRDefault="00BC567A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D79D7" w:rsidRPr="008D79D7" w:rsidRDefault="008D79D7" w:rsidP="008D79D7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D79D7">
        <w:rPr>
          <w:rFonts w:ascii="Times New Roman" w:hAnsi="Times New Roman" w:cs="Times New Roman"/>
          <w:sz w:val="24"/>
          <w:szCs w:val="24"/>
          <w:lang w:val="uk-UA"/>
        </w:rPr>
        <w:t>Об’єкти поводження з рідкими відходами – блочні пересувні модульні пункти первинного приймання рідких побутових відходів.</w:t>
      </w:r>
    </w:p>
    <w:p w:rsidR="008D79D7" w:rsidRPr="008D79D7" w:rsidRDefault="008D79D7" w:rsidP="008D79D7">
      <w:pPr>
        <w:pStyle w:val="a5"/>
        <w:spacing w:before="0" w:beforeAutospacing="0" w:after="0" w:afterAutospacing="0"/>
        <w:ind w:firstLine="567"/>
        <w:contextualSpacing/>
        <w:rPr>
          <w:lang w:val="uk-UA"/>
        </w:rPr>
      </w:pPr>
      <w:r w:rsidRPr="008D79D7">
        <w:rPr>
          <w:lang w:val="uk-UA"/>
        </w:rPr>
        <w:t>Місцезнаходження та загальна характеристика:</w:t>
      </w:r>
    </w:p>
    <w:p w:rsidR="008D79D7" w:rsidRPr="008D79D7" w:rsidRDefault="008D79D7" w:rsidP="008D79D7">
      <w:pPr>
        <w:pStyle w:val="a5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 w:rsidRPr="008D79D7">
        <w:rPr>
          <w:lang w:val="uk-UA"/>
        </w:rPr>
        <w:t xml:space="preserve">- </w:t>
      </w:r>
      <w:proofErr w:type="spellStart"/>
      <w:r w:rsidRPr="008D79D7">
        <w:rPr>
          <w:lang w:val="uk-UA"/>
        </w:rPr>
        <w:t>мкр</w:t>
      </w:r>
      <w:proofErr w:type="spellEnd"/>
      <w:r w:rsidRPr="008D79D7">
        <w:rPr>
          <w:lang w:val="uk-UA"/>
        </w:rPr>
        <w:t>. Варварівка (с. Весняне) (</w:t>
      </w:r>
      <w:proofErr w:type="spellStart"/>
      <w:r w:rsidRPr="008D79D7">
        <w:rPr>
          <w:lang w:val="uk-UA"/>
        </w:rPr>
        <w:t>варварівські</w:t>
      </w:r>
      <w:proofErr w:type="spellEnd"/>
      <w:r w:rsidRPr="008D79D7">
        <w:rPr>
          <w:lang w:val="uk-UA"/>
        </w:rPr>
        <w:t xml:space="preserve"> очисні споруди), </w:t>
      </w:r>
      <w:proofErr w:type="spellStart"/>
      <w:r w:rsidRPr="008D79D7">
        <w:rPr>
          <w:lang w:val="uk-UA"/>
        </w:rPr>
        <w:t>мкр</w:t>
      </w:r>
      <w:proofErr w:type="spellEnd"/>
      <w:r w:rsidRPr="008D79D7">
        <w:rPr>
          <w:lang w:val="uk-UA"/>
        </w:rPr>
        <w:t xml:space="preserve">. Соляні (вул. Архітектора </w:t>
      </w:r>
      <w:proofErr w:type="spellStart"/>
      <w:r w:rsidRPr="008D79D7">
        <w:rPr>
          <w:lang w:val="uk-UA"/>
        </w:rPr>
        <w:t>Старова</w:t>
      </w:r>
      <w:proofErr w:type="spellEnd"/>
      <w:r w:rsidRPr="008D79D7">
        <w:rPr>
          <w:lang w:val="uk-UA"/>
        </w:rPr>
        <w:t>, 11 (НСК№22);</w:t>
      </w:r>
    </w:p>
    <w:p w:rsidR="008D79D7" w:rsidRPr="008D79D7" w:rsidRDefault="008D79D7" w:rsidP="008D79D7">
      <w:pPr>
        <w:pStyle w:val="a5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 w:rsidRPr="008D79D7">
        <w:rPr>
          <w:lang w:val="uk-UA"/>
        </w:rPr>
        <w:t>- вул. Троїцька ріг вул. </w:t>
      </w:r>
      <w:proofErr w:type="spellStart"/>
      <w:r w:rsidRPr="008D79D7">
        <w:rPr>
          <w:lang w:val="uk-UA"/>
        </w:rPr>
        <w:t>Новозаводської</w:t>
      </w:r>
      <w:proofErr w:type="spellEnd"/>
      <w:r w:rsidRPr="008D79D7">
        <w:rPr>
          <w:lang w:val="uk-UA"/>
        </w:rPr>
        <w:t>, кількість – 3 шт. по 10 кв. м., всього 30 кв. м. (НСК№14);</w:t>
      </w:r>
    </w:p>
    <w:p w:rsidR="008D79D7" w:rsidRPr="008D79D7" w:rsidRDefault="008D79D7" w:rsidP="008D79D7">
      <w:pPr>
        <w:pStyle w:val="a5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 w:rsidRPr="008D79D7">
        <w:rPr>
          <w:lang w:val="uk-UA"/>
        </w:rPr>
        <w:t xml:space="preserve">- </w:t>
      </w:r>
      <w:proofErr w:type="spellStart"/>
      <w:r w:rsidRPr="008D79D7">
        <w:rPr>
          <w:lang w:val="uk-UA"/>
        </w:rPr>
        <w:t>мкр</w:t>
      </w:r>
      <w:proofErr w:type="spellEnd"/>
      <w:r w:rsidRPr="008D79D7">
        <w:rPr>
          <w:lang w:val="uk-UA"/>
        </w:rPr>
        <w:t>. Широка балка (вул. Приміська) поблизу будинку № 24/2 (НСК №8), кількість – 3 шт. по 10 кв. м., всього 30 кв. м.</w:t>
      </w:r>
    </w:p>
    <w:p w:rsidR="008D79D7" w:rsidRPr="008D79D7" w:rsidRDefault="008D79D7" w:rsidP="008D79D7">
      <w:pPr>
        <w:pStyle w:val="a5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 w:rsidRPr="008D79D7">
        <w:rPr>
          <w:lang w:val="uk-UA"/>
        </w:rPr>
        <w:t>Орієнтовний обсяг прийнятих рідких побутових відходів у 202</w:t>
      </w:r>
      <w:r w:rsidR="00BC567A">
        <w:rPr>
          <w:lang w:val="uk-UA"/>
        </w:rPr>
        <w:t>2</w:t>
      </w:r>
      <w:r w:rsidRPr="008D79D7">
        <w:rPr>
          <w:lang w:val="uk-UA"/>
        </w:rPr>
        <w:t xml:space="preserve"> році становив:</w:t>
      </w:r>
    </w:p>
    <w:p w:rsidR="008D79D7" w:rsidRPr="008D79D7" w:rsidRDefault="008D79D7" w:rsidP="008D79D7">
      <w:pPr>
        <w:pStyle w:val="a5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 w:rsidRPr="008D79D7">
        <w:rPr>
          <w:lang w:val="uk-UA"/>
        </w:rPr>
        <w:t>- НСК 14 –</w:t>
      </w:r>
      <w:r w:rsidR="00BC567A">
        <w:rPr>
          <w:lang w:val="uk-UA"/>
        </w:rPr>
        <w:t xml:space="preserve"> 8 514</w:t>
      </w:r>
      <w:r w:rsidRPr="008D79D7">
        <w:rPr>
          <w:lang w:val="uk-UA"/>
        </w:rPr>
        <w:t xml:space="preserve"> м3;</w:t>
      </w:r>
    </w:p>
    <w:p w:rsidR="008D79D7" w:rsidRPr="008D79D7" w:rsidRDefault="008D79D7" w:rsidP="008D79D7">
      <w:pPr>
        <w:pStyle w:val="a5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 w:rsidRPr="008D79D7">
        <w:rPr>
          <w:lang w:val="uk-UA"/>
        </w:rPr>
        <w:t>- НСК 8 –</w:t>
      </w:r>
      <w:r w:rsidR="00BC567A">
        <w:rPr>
          <w:lang w:val="uk-UA"/>
        </w:rPr>
        <w:t xml:space="preserve"> 8 201</w:t>
      </w:r>
      <w:r w:rsidRPr="008D79D7">
        <w:rPr>
          <w:lang w:val="uk-UA"/>
        </w:rPr>
        <w:t xml:space="preserve">  м3;</w:t>
      </w:r>
    </w:p>
    <w:p w:rsidR="00BC567A" w:rsidRDefault="008D79D7" w:rsidP="00BC567A">
      <w:pPr>
        <w:pStyle w:val="a5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 w:rsidRPr="008D79D7">
        <w:rPr>
          <w:lang w:val="uk-UA"/>
        </w:rPr>
        <w:t>- НСК 22 –</w:t>
      </w:r>
      <w:r w:rsidR="00BC567A">
        <w:rPr>
          <w:lang w:val="uk-UA"/>
        </w:rPr>
        <w:t xml:space="preserve"> 817</w:t>
      </w:r>
      <w:r w:rsidRPr="008D79D7">
        <w:rPr>
          <w:lang w:val="uk-UA"/>
        </w:rPr>
        <w:t xml:space="preserve"> м3;</w:t>
      </w:r>
    </w:p>
    <w:p w:rsidR="008D79D7" w:rsidRDefault="008D79D7" w:rsidP="00BC567A">
      <w:pPr>
        <w:pStyle w:val="a5"/>
        <w:spacing w:before="0" w:beforeAutospacing="0" w:after="0" w:afterAutospacing="0"/>
        <w:ind w:firstLine="567"/>
        <w:contextualSpacing/>
        <w:jc w:val="both"/>
        <w:rPr>
          <w:lang w:val="uk-UA"/>
        </w:rPr>
      </w:pPr>
      <w:r w:rsidRPr="008D79D7">
        <w:rPr>
          <w:lang w:val="uk-UA"/>
        </w:rPr>
        <w:t xml:space="preserve">- </w:t>
      </w:r>
      <w:proofErr w:type="spellStart"/>
      <w:r w:rsidRPr="008D79D7">
        <w:rPr>
          <w:lang w:val="uk-UA"/>
        </w:rPr>
        <w:t>варварівські</w:t>
      </w:r>
      <w:proofErr w:type="spellEnd"/>
      <w:r w:rsidRPr="008D79D7">
        <w:rPr>
          <w:lang w:val="uk-UA"/>
        </w:rPr>
        <w:t xml:space="preserve"> очисні споруди –</w:t>
      </w:r>
      <w:r w:rsidR="00BC567A">
        <w:rPr>
          <w:lang w:val="uk-UA"/>
        </w:rPr>
        <w:t xml:space="preserve"> 3 319</w:t>
      </w:r>
      <w:r w:rsidRPr="008D79D7">
        <w:rPr>
          <w:lang w:val="uk-UA"/>
        </w:rPr>
        <w:t xml:space="preserve"> м3.</w:t>
      </w:r>
    </w:p>
    <w:p w:rsidR="00BC567A" w:rsidRDefault="00BC567A" w:rsidP="00BC5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 xml:space="preserve">Примітка: у цьому розділі вказана інформація з урахуванням наявних об’єктів поводження з побутовими відходами на момент оголошення Конкурсу. Крім того, у зв’язку із відсутністю, на момент оголошення цього Конкурсу, глобального запровадження на території міста Миколаєва (та його окремих районів) роздільного збирання твердих побутових відходів, а також беручи до уваги вимоги Правил експлуатації об’єктів поводження з побутовими відходами, що затверджені Наказом Міністерства регіонального розвитку, будівництва та житлово-комунального господарства України від 04.05.2012 № 196, місця видалення небезпечних відходів у складі побутових відходів зазначати фактично необхідності немає, у зв’язку із тим, що на момент 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lastRenderedPageBreak/>
        <w:t>оголошення цього Конкурсу у м. Миколаєві відсутні об’єкти сортування побутових відходів.</w:t>
      </w:r>
    </w:p>
    <w:p w:rsidR="00BC567A" w:rsidRPr="00BC567A" w:rsidRDefault="00BC567A" w:rsidP="00BC567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>У випадку, якщо під час дії результатів цього Конкурсу розпочнуть функціонування відповідні об’єкти перероблення, сортування відходів, то переможцям Конкурсу необхідно взяти це до уваги та забезпечити відповідне поводження з побутовими відходами з урахуванням Правил експлуатації об’єктів поводження з побутовими відходами, що затверджені Наказом Міністерства регіонального розвитку, будівництва та житлово-комунального господарства України від 04.05.2012 № 196.</w:t>
      </w:r>
    </w:p>
    <w:p w:rsidR="008D79D7" w:rsidRPr="008D79D7" w:rsidRDefault="008D79D7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BC567A" w:rsidRPr="00BC567A" w:rsidRDefault="00BC567A" w:rsidP="00BC567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b/>
          <w:bCs/>
          <w:sz w:val="24"/>
          <w:szCs w:val="24"/>
          <w:lang w:val="uk-UA"/>
        </w:rPr>
        <w:t>13. Способи, місце та кінцевий строк подання конкурсних пропозицій</w:t>
      </w:r>
    </w:p>
    <w:p w:rsidR="00BC567A" w:rsidRPr="00BC567A" w:rsidRDefault="00BC567A" w:rsidP="00BC567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 xml:space="preserve">Конкурсна пропозиція подається особисто або надсилається поштою конкурсній комісії (за </w:t>
      </w:r>
      <w:proofErr w:type="spellStart"/>
      <w:r w:rsidRPr="00BC567A">
        <w:rPr>
          <w:rFonts w:ascii="Times New Roman" w:hAnsi="Times New Roman" w:cs="Times New Roman"/>
          <w:sz w:val="24"/>
          <w:szCs w:val="24"/>
          <w:lang w:val="uk-UA"/>
        </w:rPr>
        <w:t>адресою</w:t>
      </w:r>
      <w:proofErr w:type="spellEnd"/>
      <w:r w:rsidRPr="00BC567A">
        <w:rPr>
          <w:rFonts w:ascii="Times New Roman" w:hAnsi="Times New Roman" w:cs="Times New Roman"/>
          <w:sz w:val="24"/>
          <w:szCs w:val="24"/>
          <w:lang w:val="uk-UA"/>
        </w:rPr>
        <w:t>: м. Миколаїв, вул. Адмірала Макарова, 7) у конверті, який у місцях склеювання повинен бути скріплений підписом та печаткою Учасника (за наявності), при відсутності печатки - тільки підписом.</w:t>
      </w:r>
    </w:p>
    <w:p w:rsidR="00BC567A" w:rsidRPr="00BC567A" w:rsidRDefault="00BC567A" w:rsidP="00BC567A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>На конверті повинно бути зазначено:</w:t>
      </w:r>
    </w:p>
    <w:p w:rsidR="00BC567A" w:rsidRPr="00BC567A" w:rsidRDefault="00BC567A" w:rsidP="00BC567A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>повне найменування і місцезнаходження (адреса) Організатора конкурсу;</w:t>
      </w:r>
    </w:p>
    <w:p w:rsidR="00BC567A" w:rsidRPr="00BC567A" w:rsidRDefault="00BC567A" w:rsidP="00BC567A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>повне найменування і місцезнаходження (адреса) Учасника;</w:t>
      </w:r>
    </w:p>
    <w:p w:rsidR="00BC567A" w:rsidRPr="00BC567A" w:rsidRDefault="00BC567A" w:rsidP="00BC567A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>назва району міста Миколаєва (Заводський) на який подається пропозиція;</w:t>
      </w:r>
    </w:p>
    <w:p w:rsidR="00BC567A" w:rsidRPr="00BC567A" w:rsidRDefault="00BC567A" w:rsidP="00BC567A">
      <w:pPr>
        <w:numPr>
          <w:ilvl w:val="1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>перелік послуг на який подається пропозиція.</w:t>
      </w:r>
    </w:p>
    <w:p w:rsidR="00BC567A" w:rsidRPr="00BC567A" w:rsidRDefault="00BC567A" w:rsidP="00BC567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конкурсної пропозиції до 10-00 год. 0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>.202</w:t>
      </w:r>
      <w:r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C567A">
        <w:rPr>
          <w:rFonts w:ascii="Times New Roman" w:hAnsi="Times New Roman" w:cs="Times New Roman"/>
          <w:sz w:val="24"/>
          <w:szCs w:val="24"/>
          <w:lang w:val="uk-UA"/>
        </w:rPr>
        <w:t xml:space="preserve"> року. </w:t>
      </w:r>
    </w:p>
    <w:p w:rsidR="00BC567A" w:rsidRPr="00BC567A" w:rsidRDefault="00BC567A" w:rsidP="00BC567A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Конкурсні пропозиції реєструються конкурсною комісією у журналі обліку. </w:t>
      </w:r>
    </w:p>
    <w:p w:rsidR="008D79D7" w:rsidRPr="00BC567A" w:rsidRDefault="00BC567A" w:rsidP="00BC56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BC567A">
        <w:rPr>
          <w:rFonts w:ascii="Times New Roman" w:hAnsi="Times New Roman" w:cs="Times New Roman"/>
          <w:bCs/>
          <w:sz w:val="24"/>
          <w:szCs w:val="24"/>
          <w:lang w:val="uk-UA"/>
        </w:rPr>
        <w:t>Конкурсна комісія підтверджує надходження конкурсної пропозиції шляхом фіксування на пропозиції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(супровідному листі)</w:t>
      </w:r>
      <w:r w:rsidRPr="00BC567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учасника конкурсу дати і часу отримання конкурсної пропозиції та порядкового номеру реєстрації пропозиції.</w:t>
      </w:r>
    </w:p>
    <w:p w:rsidR="00FA3C3A" w:rsidRDefault="00FA3C3A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FA3C3A" w:rsidRDefault="00FA3C3A" w:rsidP="008D79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FA3C3A">
        <w:rPr>
          <w:rFonts w:ascii="Times New Roman" w:hAnsi="Times New Roman" w:cs="Times New Roman"/>
          <w:b/>
          <w:bCs/>
          <w:sz w:val="24"/>
          <w:szCs w:val="24"/>
          <w:lang w:val="uk-UA"/>
        </w:rPr>
        <w:t>Способи і місце отримання конкурсної документації</w:t>
      </w:r>
    </w:p>
    <w:p w:rsidR="00943134" w:rsidRDefault="00B94E0A" w:rsidP="009431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3134">
        <w:rPr>
          <w:rFonts w:ascii="Times New Roman" w:hAnsi="Times New Roman" w:cs="Times New Roman"/>
          <w:bCs/>
          <w:sz w:val="24"/>
          <w:szCs w:val="24"/>
          <w:lang w:val="uk-UA"/>
        </w:rPr>
        <w:t>Конкурсна док</w:t>
      </w:r>
      <w:r w:rsidR="00512DAF" w:rsidRPr="00943134">
        <w:rPr>
          <w:rFonts w:ascii="Times New Roman" w:hAnsi="Times New Roman" w:cs="Times New Roman"/>
          <w:bCs/>
          <w:sz w:val="24"/>
          <w:szCs w:val="24"/>
          <w:lang w:val="uk-UA"/>
        </w:rPr>
        <w:t>ументація надається особам, які звернулися до організатора конкурсу із заявкою про намір взяти участь у конкурсі. Форма заявки є довільною. При</w:t>
      </w:r>
      <w:r w:rsidR="001D726A" w:rsidRPr="009431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цьому заявка повинна містити</w:t>
      </w:r>
      <w:r w:rsidR="005772BD" w:rsidRPr="009431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в обов’язковому порядку</w:t>
      </w:r>
      <w:r w:rsidR="001D726A" w:rsidRPr="00943134">
        <w:rPr>
          <w:rFonts w:ascii="Times New Roman" w:hAnsi="Times New Roman" w:cs="Times New Roman"/>
          <w:bCs/>
          <w:sz w:val="24"/>
          <w:szCs w:val="24"/>
          <w:lang w:val="uk-UA"/>
        </w:rPr>
        <w:t>: дату та номер заявки</w:t>
      </w:r>
      <w:r w:rsidR="005772BD" w:rsidRPr="00943134">
        <w:rPr>
          <w:rFonts w:ascii="Times New Roman" w:hAnsi="Times New Roman" w:cs="Times New Roman"/>
          <w:bCs/>
          <w:sz w:val="24"/>
          <w:szCs w:val="24"/>
          <w:lang w:val="uk-UA"/>
        </w:rPr>
        <w:t>;</w:t>
      </w:r>
      <w:r w:rsidR="00D6252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безпосередньо повідомлення про намір взяти участь у конкурсі;</w:t>
      </w:r>
      <w:r w:rsidR="001D726A" w:rsidRPr="009431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</w:t>
      </w:r>
      <w:r w:rsidR="00150C1F">
        <w:rPr>
          <w:rFonts w:ascii="Times New Roman" w:hAnsi="Times New Roman" w:cs="Times New Roman"/>
          <w:bCs/>
          <w:sz w:val="24"/>
          <w:szCs w:val="24"/>
          <w:lang w:val="uk-UA"/>
        </w:rPr>
        <w:t>найменування</w:t>
      </w:r>
      <w:r w:rsidR="005772BD" w:rsidRPr="009431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особи</w:t>
      </w:r>
      <w:r w:rsidR="00150C1F"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="005772BD" w:rsidRPr="009431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що планує взяти участь у конкурсі;</w:t>
      </w:r>
      <w:r w:rsidR="001B6345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найменування організатора конкурсу;</w:t>
      </w:r>
      <w:r w:rsidR="005772BD" w:rsidRPr="009431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назву конкурсу, в якому особа планує взяти участь; код ЄДРПОУ особи</w:t>
      </w:r>
      <w:r w:rsidR="00215AF3" w:rsidRPr="009431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або інший аналогічний документ, що дозволить ідентифікувати запитувача документації у відповідному реєстрі; повідомлення про те, яким способом має намір отримати особа відповідну конкурсну документацію</w:t>
      </w:r>
      <w:r w:rsidR="005056A6" w:rsidRPr="009431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: засобами електронної пошти, особисто чи засобами Укрпошти. </w:t>
      </w:r>
    </w:p>
    <w:p w:rsidR="00943134" w:rsidRDefault="005056A6" w:rsidP="009431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31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У випадку, якщо конкурсна документація планується бути отриманою засобами електронної пошти чи засобами Укрпошти, особа повинна вказати відповідну електронну чи поштову адресу. </w:t>
      </w:r>
    </w:p>
    <w:p w:rsidR="00512DAF" w:rsidRDefault="005056A6" w:rsidP="009431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943134">
        <w:rPr>
          <w:rFonts w:ascii="Times New Roman" w:hAnsi="Times New Roman" w:cs="Times New Roman"/>
          <w:bCs/>
          <w:sz w:val="24"/>
          <w:szCs w:val="24"/>
          <w:lang w:val="uk-UA"/>
        </w:rPr>
        <w:t>У випадку, якщо особа планує отримати документацію особисто, тоді є необхідність у зазначені відповідного засобу зв’язку для повідомлення особі про дату та час отримання конкурсної документації.</w:t>
      </w:r>
      <w:r w:rsidR="00943134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 випадку якщо особа не з’явиться у зазначений час та дату, </w:t>
      </w:r>
      <w:r w:rsidR="003A51BE">
        <w:rPr>
          <w:rFonts w:ascii="Times New Roman" w:hAnsi="Times New Roman" w:cs="Times New Roman"/>
          <w:bCs/>
          <w:sz w:val="24"/>
          <w:szCs w:val="24"/>
          <w:lang w:val="uk-UA"/>
        </w:rPr>
        <w:t>конкурсна документація направляється у строки, що передбачені вимогами діючого законодавства на адресу особи, що забажала взяти участь у конкурсі, яка вказана в ЄДРПОУ</w:t>
      </w:r>
      <w:r w:rsidR="002974DF"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:rsidR="002974DF" w:rsidRPr="00943134" w:rsidRDefault="002974DF" w:rsidP="009431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>
        <w:rPr>
          <w:rFonts w:ascii="Times New Roman" w:hAnsi="Times New Roman" w:cs="Times New Roman"/>
          <w:bCs/>
          <w:sz w:val="24"/>
          <w:szCs w:val="24"/>
          <w:lang w:val="uk-UA"/>
        </w:rPr>
        <w:t>Конкурсна документація надається у строки, що передбачені вимогами діючого законодавства.</w:t>
      </w:r>
    </w:p>
    <w:sectPr w:rsidR="002974DF" w:rsidRPr="00943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01A35"/>
    <w:multiLevelType w:val="hybridMultilevel"/>
    <w:tmpl w:val="1FB601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612E2"/>
    <w:multiLevelType w:val="hybridMultilevel"/>
    <w:tmpl w:val="6EF2D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ADD1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F828B3"/>
    <w:multiLevelType w:val="hybridMultilevel"/>
    <w:tmpl w:val="D702F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B4B55"/>
    <w:multiLevelType w:val="hybridMultilevel"/>
    <w:tmpl w:val="91B2DE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67E9"/>
    <w:multiLevelType w:val="hybridMultilevel"/>
    <w:tmpl w:val="E70E8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05733"/>
    <w:multiLevelType w:val="hybridMultilevel"/>
    <w:tmpl w:val="17D6AA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26767"/>
    <w:multiLevelType w:val="hybridMultilevel"/>
    <w:tmpl w:val="6C9E6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9113442">
    <w:abstractNumId w:val="6"/>
  </w:num>
  <w:num w:numId="2" w16cid:durableId="912734784">
    <w:abstractNumId w:val="4"/>
  </w:num>
  <w:num w:numId="3" w16cid:durableId="1506826222">
    <w:abstractNumId w:val="2"/>
  </w:num>
  <w:num w:numId="4" w16cid:durableId="885023941">
    <w:abstractNumId w:val="1"/>
  </w:num>
  <w:num w:numId="5" w16cid:durableId="1267039126">
    <w:abstractNumId w:val="0"/>
  </w:num>
  <w:num w:numId="6" w16cid:durableId="1644502227">
    <w:abstractNumId w:val="3"/>
  </w:num>
  <w:num w:numId="7" w16cid:durableId="9472775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59"/>
    <w:rsid w:val="00150C1F"/>
    <w:rsid w:val="001B6345"/>
    <w:rsid w:val="001D726A"/>
    <w:rsid w:val="00215AF3"/>
    <w:rsid w:val="002974DF"/>
    <w:rsid w:val="003A51BE"/>
    <w:rsid w:val="00454CA8"/>
    <w:rsid w:val="005056A6"/>
    <w:rsid w:val="00512DAF"/>
    <w:rsid w:val="00542707"/>
    <w:rsid w:val="005772BD"/>
    <w:rsid w:val="006205C8"/>
    <w:rsid w:val="006760F0"/>
    <w:rsid w:val="00764159"/>
    <w:rsid w:val="008D79D7"/>
    <w:rsid w:val="00943134"/>
    <w:rsid w:val="00B43CE9"/>
    <w:rsid w:val="00B94E0A"/>
    <w:rsid w:val="00BC567A"/>
    <w:rsid w:val="00CB5A16"/>
    <w:rsid w:val="00CF5F4C"/>
    <w:rsid w:val="00D6252D"/>
    <w:rsid w:val="00FA3C3A"/>
    <w:rsid w:val="00FA4E95"/>
    <w:rsid w:val="00FD32CB"/>
    <w:rsid w:val="00FD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CD83F"/>
  <w15:docId w15:val="{09A91ED5-8EAC-8641-B91B-78221A420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A16"/>
    <w:pPr>
      <w:ind w:left="720"/>
      <w:contextualSpacing/>
    </w:pPr>
  </w:style>
  <w:style w:type="character" w:styleId="a4">
    <w:name w:val="Hyperlink"/>
    <w:uiPriority w:val="99"/>
    <w:rsid w:val="00CB5A16"/>
    <w:rPr>
      <w:color w:val="0000FF"/>
      <w:u w:val="single"/>
    </w:rPr>
  </w:style>
  <w:style w:type="paragraph" w:customStyle="1" w:styleId="a5">
    <w:basedOn w:val="a"/>
    <w:next w:val="a6"/>
    <w:uiPriority w:val="99"/>
    <w:rsid w:val="008D7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79D7"/>
  </w:style>
  <w:style w:type="paragraph" w:styleId="a6">
    <w:name w:val="Normal (Web)"/>
    <w:basedOn w:val="a"/>
    <w:uiPriority w:val="99"/>
    <w:semiHidden/>
    <w:unhideWhenUsed/>
    <w:rsid w:val="008D79D7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rsid w:val="00BC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nabatov@mk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Nabatov</dc:creator>
  <cp:lastModifiedBy>Microsoft Office User</cp:lastModifiedBy>
  <cp:revision>2</cp:revision>
  <dcterms:created xsi:type="dcterms:W3CDTF">2023-01-03T14:30:00Z</dcterms:created>
  <dcterms:modified xsi:type="dcterms:W3CDTF">2023-01-03T14:30:00Z</dcterms:modified>
</cp:coreProperties>
</file>