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1B0210" w:rsidRDefault="001B0210" w:rsidP="00DC1F3A">
      <w:pPr>
        <w:pStyle w:val="a3"/>
        <w:spacing w:after="0" w:line="240" w:lineRule="auto"/>
        <w:ind w:left="284"/>
        <w:jc w:val="center"/>
        <w:rPr>
          <w:rFonts w:ascii="Times New Roman" w:hAnsi="Times New Roman" w:cs="Times New Roman"/>
          <w:b/>
          <w:sz w:val="24"/>
          <w:szCs w:val="24"/>
          <w:lang w:val="uk-UA"/>
        </w:rPr>
      </w:pP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 xml:space="preserve">Найменування: </w:t>
      </w:r>
      <w:r w:rsidRPr="001B0210">
        <w:rPr>
          <w:rFonts w:ascii="Times New Roman" w:eastAsia="Calibri" w:hAnsi="Times New Roman" w:cs="Times New Roman"/>
          <w:sz w:val="24"/>
          <w:lang w:val="uk-UA"/>
        </w:rPr>
        <w:t xml:space="preserve">Департамент житлово-комунального господарства Миколаївської міської ради </w:t>
      </w: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 xml:space="preserve">Місцезнаходження: </w:t>
      </w:r>
      <w:r w:rsidRPr="001B0210">
        <w:rPr>
          <w:rFonts w:ascii="Times New Roman" w:eastAsia="Calibri" w:hAnsi="Times New Roman" w:cs="Times New Roman"/>
          <w:sz w:val="24"/>
          <w:lang w:val="uk-UA"/>
        </w:rPr>
        <w:t>54005, м. Миколаїв, вул. Адмірала Макарова, 7</w:t>
      </w: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 xml:space="preserve">ЄДРПОУ: </w:t>
      </w:r>
      <w:r w:rsidRPr="001B0210">
        <w:rPr>
          <w:rFonts w:ascii="Times New Roman" w:hAnsi="Times New Roman" w:cs="Times New Roman"/>
          <w:sz w:val="24"/>
          <w:lang w:val="uk-UA"/>
        </w:rPr>
        <w:t>03365707</w:t>
      </w: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 xml:space="preserve">Предмет закупівлі: </w:t>
      </w:r>
      <w:r w:rsidRPr="001B0210">
        <w:rPr>
          <w:rFonts w:ascii="Times New Roman" w:hAnsi="Times New Roman" w:cs="Times New Roman"/>
          <w:bCs/>
          <w:sz w:val="24"/>
          <w:lang w:val="uk-UA"/>
        </w:rPr>
        <w:t>Виготовлення про</w:t>
      </w:r>
      <w:r w:rsidR="001F2455" w:rsidRPr="001F2455">
        <w:rPr>
          <w:rFonts w:ascii="Times New Roman" w:hAnsi="Times New Roman" w:cs="Times New Roman"/>
          <w:bCs/>
          <w:sz w:val="24"/>
        </w:rPr>
        <w:t>’</w:t>
      </w:r>
      <w:proofErr w:type="spellStart"/>
      <w:r w:rsidRPr="001B0210">
        <w:rPr>
          <w:rFonts w:ascii="Times New Roman" w:hAnsi="Times New Roman" w:cs="Times New Roman"/>
          <w:bCs/>
          <w:sz w:val="24"/>
          <w:lang w:val="uk-UA"/>
        </w:rPr>
        <w:t>ктно-кошторисної</w:t>
      </w:r>
      <w:proofErr w:type="spellEnd"/>
      <w:r w:rsidRPr="001B0210">
        <w:rPr>
          <w:rFonts w:ascii="Times New Roman" w:hAnsi="Times New Roman" w:cs="Times New Roman"/>
          <w:bCs/>
          <w:sz w:val="24"/>
          <w:lang w:val="uk-UA"/>
        </w:rPr>
        <w:t xml:space="preserve"> документації по об’єкту: «Реконструкція вулично-дорожньої мережі по </w:t>
      </w:r>
      <w:proofErr w:type="spellStart"/>
      <w:r w:rsidR="001F2455">
        <w:rPr>
          <w:rFonts w:ascii="Times New Roman" w:hAnsi="Times New Roman" w:cs="Times New Roman"/>
          <w:bCs/>
          <w:sz w:val="24"/>
        </w:rPr>
        <w:t>вул</w:t>
      </w:r>
      <w:proofErr w:type="spellEnd"/>
      <w:r w:rsidR="001F2455">
        <w:rPr>
          <w:rFonts w:ascii="Times New Roman" w:hAnsi="Times New Roman" w:cs="Times New Roman"/>
          <w:bCs/>
          <w:sz w:val="24"/>
        </w:rPr>
        <w:t xml:space="preserve">. </w:t>
      </w:r>
      <w:r w:rsidRPr="001B0210">
        <w:rPr>
          <w:rFonts w:ascii="Times New Roman" w:hAnsi="Times New Roman" w:cs="Times New Roman"/>
          <w:bCs/>
          <w:sz w:val="24"/>
          <w:lang w:val="uk-UA"/>
        </w:rPr>
        <w:t>Херсонськ</w:t>
      </w:r>
      <w:r w:rsidR="001F2455">
        <w:rPr>
          <w:rFonts w:ascii="Times New Roman" w:hAnsi="Times New Roman" w:cs="Times New Roman"/>
          <w:bCs/>
          <w:sz w:val="24"/>
          <w:lang w:val="uk-UA"/>
        </w:rPr>
        <w:t>е</w:t>
      </w:r>
      <w:r w:rsidRPr="001B0210">
        <w:rPr>
          <w:rFonts w:ascii="Times New Roman" w:hAnsi="Times New Roman" w:cs="Times New Roman"/>
          <w:bCs/>
          <w:sz w:val="24"/>
          <w:lang w:val="uk-UA"/>
        </w:rPr>
        <w:t xml:space="preserve"> шосе від вул. </w:t>
      </w:r>
      <w:proofErr w:type="spellStart"/>
      <w:r w:rsidRPr="001B0210">
        <w:rPr>
          <w:rFonts w:ascii="Times New Roman" w:hAnsi="Times New Roman" w:cs="Times New Roman"/>
          <w:bCs/>
          <w:sz w:val="24"/>
          <w:lang w:val="uk-UA"/>
        </w:rPr>
        <w:t>Новозаводська</w:t>
      </w:r>
      <w:proofErr w:type="spellEnd"/>
      <w:r w:rsidRPr="001B0210">
        <w:rPr>
          <w:rFonts w:ascii="Times New Roman" w:hAnsi="Times New Roman" w:cs="Times New Roman"/>
          <w:bCs/>
          <w:sz w:val="24"/>
          <w:lang w:val="uk-UA"/>
        </w:rPr>
        <w:t xml:space="preserve"> до пр. </w:t>
      </w:r>
      <w:proofErr w:type="spellStart"/>
      <w:r w:rsidRPr="001B0210">
        <w:rPr>
          <w:rFonts w:ascii="Times New Roman" w:hAnsi="Times New Roman" w:cs="Times New Roman"/>
          <w:bCs/>
          <w:sz w:val="24"/>
          <w:lang w:val="uk-UA"/>
        </w:rPr>
        <w:t>Богоявленський</w:t>
      </w:r>
      <w:proofErr w:type="spellEnd"/>
      <w:r w:rsidRPr="001B0210">
        <w:rPr>
          <w:rFonts w:ascii="Times New Roman" w:hAnsi="Times New Roman" w:cs="Times New Roman"/>
          <w:bCs/>
          <w:sz w:val="24"/>
          <w:lang w:val="uk-UA"/>
        </w:rPr>
        <w:t xml:space="preserve"> у м. Миколаєві» (ДК 021:2015: (71240000-2) – Архітектурні, інженерні та планувальні послуги</w:t>
      </w:r>
      <w:r w:rsidRPr="001B0210">
        <w:rPr>
          <w:rFonts w:ascii="Times New Roman" w:hAnsi="Times New Roman" w:cs="Times New Roman"/>
          <w:sz w:val="24"/>
          <w:lang w:val="uk-UA"/>
        </w:rPr>
        <w:t>)</w:t>
      </w:r>
      <w:r w:rsidRPr="001B0210">
        <w:rPr>
          <w:rFonts w:ascii="Times New Roman" w:hAnsi="Times New Roman" w:cs="Times New Roman"/>
          <w:bCs/>
          <w:sz w:val="24"/>
          <w:lang w:val="uk-UA"/>
        </w:rPr>
        <w:t>.</w:t>
      </w: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Кількість:</w:t>
      </w:r>
      <w:r w:rsidRPr="001B0210">
        <w:rPr>
          <w:rFonts w:ascii="Times New Roman" w:eastAsia="Calibri" w:hAnsi="Times New Roman" w:cs="Times New Roman"/>
          <w:sz w:val="24"/>
          <w:lang w:val="uk-UA"/>
        </w:rPr>
        <w:t xml:space="preserve"> 1 робота.</w:t>
      </w: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bCs/>
          <w:sz w:val="24"/>
          <w:lang w:val="uk-UA"/>
        </w:rPr>
      </w:pPr>
      <w:r w:rsidRPr="001B0210">
        <w:rPr>
          <w:rFonts w:ascii="Times New Roman" w:eastAsia="Calibri" w:hAnsi="Times New Roman" w:cs="Times New Roman"/>
          <w:b/>
          <w:sz w:val="24"/>
          <w:lang w:val="uk-UA"/>
        </w:rPr>
        <w:t xml:space="preserve">Місце виконання робіт: </w:t>
      </w:r>
      <w:r w:rsidRPr="001B0210">
        <w:rPr>
          <w:rFonts w:ascii="Times New Roman" w:eastAsia="Calibri" w:hAnsi="Times New Roman" w:cs="Times New Roman"/>
          <w:bCs/>
          <w:sz w:val="24"/>
          <w:lang w:val="uk-UA"/>
        </w:rPr>
        <w:t>54001, Україна, Миколаївська область, м. Миколаїв</w:t>
      </w:r>
      <w:r w:rsidRPr="001B0210">
        <w:rPr>
          <w:rFonts w:ascii="Times New Roman" w:hAnsi="Times New Roman" w:cs="Times New Roman"/>
          <w:sz w:val="24"/>
          <w:lang w:val="uk-UA"/>
        </w:rPr>
        <w:t>.</w:t>
      </w:r>
      <w:r w:rsidRPr="001B0210">
        <w:rPr>
          <w:rFonts w:ascii="Times New Roman" w:eastAsia="Calibri" w:hAnsi="Times New Roman" w:cs="Times New Roman"/>
          <w:bCs/>
          <w:sz w:val="24"/>
          <w:lang w:val="uk-UA"/>
        </w:rPr>
        <w:t xml:space="preserve">                 </w:t>
      </w: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Очікувана вартість:</w:t>
      </w:r>
      <w:r w:rsidRPr="001B0210">
        <w:rPr>
          <w:rFonts w:ascii="Times New Roman" w:eastAsia="Calibri" w:hAnsi="Times New Roman" w:cs="Times New Roman"/>
          <w:sz w:val="24"/>
          <w:lang w:val="uk-UA"/>
        </w:rPr>
        <w:t xml:space="preserve"> 3 000 000,00 грн. з ПДВ.</w:t>
      </w: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Строк поставки товару:</w:t>
      </w:r>
      <w:r w:rsidRPr="001B0210">
        <w:rPr>
          <w:rFonts w:ascii="Times New Roman" w:eastAsia="Calibri" w:hAnsi="Times New Roman" w:cs="Times New Roman"/>
          <w:sz w:val="24"/>
          <w:lang w:val="uk-UA"/>
        </w:rPr>
        <w:t xml:space="preserve"> з моменту підписання договору і до 29.02.2024 року.</w:t>
      </w: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Кінцевий строк подання тендерних пропозицій:</w:t>
      </w:r>
      <w:r w:rsidRPr="001B0210">
        <w:rPr>
          <w:rFonts w:ascii="Times New Roman" w:eastAsia="Calibri" w:hAnsi="Times New Roman" w:cs="Times New Roman"/>
          <w:sz w:val="24"/>
          <w:lang w:val="uk-UA"/>
        </w:rPr>
        <w:t xml:space="preserve"> буде визначено при створені оголошення про проведення процедури закупівлі, але не менше 7 днів з моменту оголошення закупівлі.</w:t>
      </w: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 xml:space="preserve">Умови оплати: </w:t>
      </w:r>
      <w:r w:rsidRPr="001B0210">
        <w:rPr>
          <w:rFonts w:ascii="Times New Roman" w:hAnsi="Times New Roman" w:cs="Times New Roman"/>
          <w:color w:val="000000"/>
          <w:sz w:val="24"/>
          <w:lang w:val="uk-UA"/>
        </w:rPr>
        <w:t>протягом 20 банківських днів після підписання Сторонами Акта здачі-приймання виконаних робіт</w:t>
      </w:r>
      <w:r w:rsidRPr="001B0210">
        <w:rPr>
          <w:rFonts w:ascii="Times New Roman" w:eastAsia="Calibri" w:hAnsi="Times New Roman" w:cs="Times New Roman"/>
          <w:sz w:val="24"/>
          <w:lang w:val="uk-UA"/>
        </w:rPr>
        <w:t>.</w:t>
      </w: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 xml:space="preserve">Гарантійний строк: </w:t>
      </w:r>
      <w:r w:rsidRPr="001B0210">
        <w:rPr>
          <w:rFonts w:ascii="Times New Roman" w:hAnsi="Times New Roman" w:cs="Times New Roman"/>
          <w:sz w:val="24"/>
          <w:lang w:val="uk-UA"/>
        </w:rPr>
        <w:t>-</w:t>
      </w:r>
      <w:r w:rsidRPr="001B0210">
        <w:rPr>
          <w:rFonts w:ascii="Times New Roman" w:eastAsia="Calibri" w:hAnsi="Times New Roman" w:cs="Times New Roman"/>
          <w:sz w:val="24"/>
          <w:lang w:val="uk-UA"/>
        </w:rPr>
        <w:t xml:space="preserve">. </w:t>
      </w: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 xml:space="preserve">Мова, якою повинні готуватись тендерні пропозиції: </w:t>
      </w:r>
      <w:r w:rsidRPr="001B0210">
        <w:rPr>
          <w:rFonts w:ascii="Times New Roman" w:eastAsia="Calibri" w:hAnsi="Times New Roman" w:cs="Times New Roman"/>
          <w:sz w:val="24"/>
          <w:lang w:val="uk-UA"/>
        </w:rPr>
        <w:t>українська</w:t>
      </w:r>
      <w:r w:rsidRPr="001B0210">
        <w:rPr>
          <w:rFonts w:ascii="Times New Roman" w:hAnsi="Times New Roman" w:cs="Times New Roman"/>
          <w:sz w:val="24"/>
          <w:lang w:val="uk-UA"/>
        </w:rPr>
        <w:t xml:space="preserve">. </w:t>
      </w:r>
    </w:p>
    <w:p w:rsidR="001B0210" w:rsidRPr="001B0210" w:rsidRDefault="001B0210" w:rsidP="001B0210">
      <w:pPr>
        <w:numPr>
          <w:ilvl w:val="0"/>
          <w:numId w:val="1"/>
        </w:numPr>
        <w:tabs>
          <w:tab w:val="left" w:pos="284"/>
          <w:tab w:val="left" w:pos="709"/>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Розмір, вид та умови надання забезпечення тендерних пропозицій:</w:t>
      </w:r>
      <w:r w:rsidRPr="001B0210">
        <w:rPr>
          <w:rFonts w:ascii="Times New Roman" w:eastAsia="Calibri" w:hAnsi="Times New Roman" w:cs="Times New Roman"/>
          <w:sz w:val="24"/>
          <w:lang w:val="uk-UA"/>
        </w:rPr>
        <w:t xml:space="preserve"> не застосовується.</w:t>
      </w:r>
    </w:p>
    <w:p w:rsidR="001B0210" w:rsidRPr="001B0210" w:rsidRDefault="001B0210" w:rsidP="001B0210">
      <w:pPr>
        <w:numPr>
          <w:ilvl w:val="0"/>
          <w:numId w:val="1"/>
        </w:numPr>
        <w:tabs>
          <w:tab w:val="left" w:pos="284"/>
          <w:tab w:val="left" w:pos="709"/>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Дата та час розкриття тендерних пропозицій:</w:t>
      </w:r>
      <w:r w:rsidRPr="001B0210">
        <w:rPr>
          <w:rFonts w:ascii="Times New Roman" w:eastAsia="Calibri" w:hAnsi="Times New Roman" w:cs="Times New Roman"/>
          <w:sz w:val="24"/>
        </w:rPr>
        <w:t xml:space="preserve"> </w:t>
      </w:r>
      <w:r w:rsidRPr="001B0210">
        <w:rPr>
          <w:rFonts w:ascii="Times New Roman" w:eastAsia="Calibri" w:hAnsi="Times New Roman" w:cs="Times New Roman"/>
          <w:sz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 xml:space="preserve">Розмір мінімального кроку пониження ціни: </w:t>
      </w:r>
      <w:r w:rsidRPr="001B0210">
        <w:rPr>
          <w:rFonts w:ascii="Times New Roman" w:eastAsia="Calibri" w:hAnsi="Times New Roman" w:cs="Times New Roman"/>
          <w:sz w:val="24"/>
          <w:lang w:val="uk-UA"/>
        </w:rPr>
        <w:t>1%.</w:t>
      </w:r>
    </w:p>
    <w:p w:rsidR="001B0210" w:rsidRPr="001B0210" w:rsidRDefault="001B0210" w:rsidP="001B0210">
      <w:pPr>
        <w:numPr>
          <w:ilvl w:val="0"/>
          <w:numId w:val="1"/>
        </w:numPr>
        <w:tabs>
          <w:tab w:val="left" w:pos="284"/>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Забезпечення виконання договору про закупівлю: не передбачається</w:t>
      </w:r>
      <w:r w:rsidRPr="001B0210">
        <w:rPr>
          <w:rFonts w:ascii="Times New Roman" w:eastAsia="Calibri" w:hAnsi="Times New Roman" w:cs="Times New Roman"/>
          <w:sz w:val="24"/>
          <w:lang w:val="uk-UA"/>
        </w:rPr>
        <w:t xml:space="preserve">.  </w:t>
      </w:r>
    </w:p>
    <w:p w:rsidR="001B0210" w:rsidRPr="001B0210" w:rsidRDefault="001B0210" w:rsidP="001B0210">
      <w:pPr>
        <w:numPr>
          <w:ilvl w:val="0"/>
          <w:numId w:val="1"/>
        </w:numPr>
        <w:tabs>
          <w:tab w:val="left" w:pos="284"/>
          <w:tab w:val="left" w:pos="709"/>
        </w:tabs>
        <w:ind w:left="0" w:firstLine="0"/>
        <w:contextualSpacing/>
        <w:jc w:val="both"/>
        <w:rPr>
          <w:rFonts w:ascii="Times New Roman" w:eastAsia="Calibri" w:hAnsi="Times New Roman" w:cs="Times New Roman"/>
          <w:sz w:val="24"/>
          <w:lang w:val="uk-UA"/>
        </w:rPr>
      </w:pPr>
      <w:r w:rsidRPr="001B0210">
        <w:rPr>
          <w:rFonts w:ascii="Times New Roman" w:eastAsia="Calibri" w:hAnsi="Times New Roman" w:cs="Times New Roman"/>
          <w:b/>
          <w:sz w:val="24"/>
          <w:lang w:val="uk-UA"/>
        </w:rPr>
        <w:t xml:space="preserve">Підтвердження визначення очікуваної вартості: </w:t>
      </w:r>
      <w:r w:rsidRPr="001B0210">
        <w:rPr>
          <w:rFonts w:ascii="Times New Roman" w:eastAsia="Calibri" w:hAnsi="Times New Roman" w:cs="Times New Roman"/>
          <w:sz w:val="24"/>
          <w:lang w:val="uk-UA"/>
        </w:rPr>
        <w:t>Очікувана вартість предмета закупівлі визначена виходячи з розміру бюджетного призначення.</w:t>
      </w: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headerReference w:type="default" r:id="rId8"/>
          <w:pgSz w:w="11904" w:h="16834"/>
          <w:pgMar w:top="850" w:right="850" w:bottom="567" w:left="1134" w:header="709" w:footer="197" w:gutter="0"/>
          <w:cols w:space="709"/>
        </w:sectPr>
      </w:pPr>
    </w:p>
    <w:p w:rsidR="00DE29E8" w:rsidRDefault="00DE29E8" w:rsidP="00DE29E8">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Інформація про технічні, якісні та кількісні характеристики предмета закупівлі</w:t>
      </w:r>
    </w:p>
    <w:p w:rsidR="001B0210" w:rsidRPr="001B0210" w:rsidRDefault="001B0210" w:rsidP="001B0210">
      <w:pPr>
        <w:pStyle w:val="1"/>
        <w:spacing w:before="90"/>
        <w:ind w:right="945"/>
        <w:jc w:val="center"/>
        <w:rPr>
          <w:rFonts w:ascii="Times New Roman" w:hAnsi="Times New Roman" w:cs="Times New Roman"/>
          <w:sz w:val="24"/>
          <w:szCs w:val="24"/>
        </w:rPr>
      </w:pPr>
      <w:r w:rsidRPr="001B0210">
        <w:rPr>
          <w:rFonts w:ascii="Times New Roman" w:hAnsi="Times New Roman" w:cs="Times New Roman"/>
          <w:sz w:val="24"/>
          <w:szCs w:val="24"/>
        </w:rPr>
        <w:t>ЗАВДАННЯ</w:t>
      </w:r>
      <w:r w:rsidRPr="001B0210">
        <w:rPr>
          <w:rFonts w:ascii="Times New Roman" w:hAnsi="Times New Roman" w:cs="Times New Roman"/>
          <w:spacing w:val="-4"/>
          <w:sz w:val="24"/>
          <w:szCs w:val="24"/>
        </w:rPr>
        <w:t xml:space="preserve"> </w:t>
      </w:r>
      <w:r w:rsidRPr="001B0210">
        <w:rPr>
          <w:rFonts w:ascii="Times New Roman" w:hAnsi="Times New Roman" w:cs="Times New Roman"/>
          <w:sz w:val="24"/>
          <w:szCs w:val="24"/>
        </w:rPr>
        <w:t>НА</w:t>
      </w:r>
      <w:r w:rsidRPr="001B0210">
        <w:rPr>
          <w:rFonts w:ascii="Times New Roman" w:hAnsi="Times New Roman" w:cs="Times New Roman"/>
          <w:spacing w:val="-2"/>
          <w:sz w:val="24"/>
          <w:szCs w:val="24"/>
        </w:rPr>
        <w:t xml:space="preserve"> </w:t>
      </w:r>
      <w:r w:rsidRPr="001B0210">
        <w:rPr>
          <w:rFonts w:ascii="Times New Roman" w:hAnsi="Times New Roman" w:cs="Times New Roman"/>
          <w:sz w:val="24"/>
          <w:szCs w:val="24"/>
        </w:rPr>
        <w:t>ПРОЄКТУВАННЯ</w:t>
      </w:r>
    </w:p>
    <w:p w:rsidR="001B0210" w:rsidRPr="001B0210" w:rsidRDefault="001B0210" w:rsidP="001B0210">
      <w:pPr>
        <w:spacing w:before="19" w:line="264" w:lineRule="auto"/>
        <w:ind w:left="284" w:right="141"/>
        <w:jc w:val="center"/>
        <w:rPr>
          <w:rFonts w:ascii="Times New Roman" w:hAnsi="Times New Roman" w:cs="Times New Roman"/>
          <w:b/>
          <w:sz w:val="24"/>
          <w:szCs w:val="24"/>
        </w:rPr>
      </w:pPr>
      <w:r w:rsidRPr="001B0210">
        <w:rPr>
          <w:rFonts w:ascii="Times New Roman" w:hAnsi="Times New Roman" w:cs="Times New Roman"/>
          <w:sz w:val="24"/>
          <w:szCs w:val="24"/>
        </w:rPr>
        <w:t xml:space="preserve">для </w:t>
      </w:r>
      <w:proofErr w:type="spellStart"/>
      <w:r w:rsidRPr="001B0210">
        <w:rPr>
          <w:rFonts w:ascii="Times New Roman" w:hAnsi="Times New Roman" w:cs="Times New Roman"/>
          <w:sz w:val="24"/>
          <w:szCs w:val="24"/>
        </w:rPr>
        <w:t>об’єкта</w:t>
      </w:r>
      <w:proofErr w:type="spellEnd"/>
      <w:r w:rsidRPr="001B0210">
        <w:rPr>
          <w:rFonts w:ascii="Times New Roman" w:hAnsi="Times New Roman" w:cs="Times New Roman"/>
          <w:sz w:val="24"/>
          <w:szCs w:val="24"/>
        </w:rPr>
        <w:t xml:space="preserve"> </w:t>
      </w:r>
      <w:proofErr w:type="spellStart"/>
      <w:r w:rsidRPr="001B0210">
        <w:rPr>
          <w:rFonts w:ascii="Times New Roman" w:hAnsi="Times New Roman" w:cs="Times New Roman"/>
          <w:sz w:val="24"/>
          <w:szCs w:val="24"/>
        </w:rPr>
        <w:t>будівництва</w:t>
      </w:r>
      <w:proofErr w:type="spellEnd"/>
      <w:r w:rsidRPr="001B0210">
        <w:rPr>
          <w:rFonts w:ascii="Times New Roman" w:hAnsi="Times New Roman" w:cs="Times New Roman"/>
          <w:sz w:val="24"/>
          <w:szCs w:val="24"/>
        </w:rPr>
        <w:t xml:space="preserve">: </w:t>
      </w:r>
      <w:r w:rsidRPr="001B0210">
        <w:rPr>
          <w:rFonts w:ascii="Times New Roman" w:hAnsi="Times New Roman" w:cs="Times New Roman"/>
          <w:b/>
          <w:sz w:val="24"/>
          <w:szCs w:val="24"/>
        </w:rPr>
        <w:t>«</w:t>
      </w:r>
      <w:proofErr w:type="spellStart"/>
      <w:r w:rsidRPr="001B0210">
        <w:rPr>
          <w:rFonts w:ascii="Times New Roman" w:hAnsi="Times New Roman" w:cs="Times New Roman"/>
          <w:b/>
          <w:sz w:val="24"/>
          <w:szCs w:val="24"/>
        </w:rPr>
        <w:t>Реконструкція</w:t>
      </w:r>
      <w:proofErr w:type="spellEnd"/>
      <w:r w:rsidRPr="001B0210">
        <w:rPr>
          <w:rFonts w:ascii="Times New Roman" w:hAnsi="Times New Roman" w:cs="Times New Roman"/>
          <w:b/>
          <w:sz w:val="24"/>
          <w:szCs w:val="24"/>
        </w:rPr>
        <w:t xml:space="preserve"> </w:t>
      </w:r>
      <w:proofErr w:type="spellStart"/>
      <w:r w:rsidRPr="001B0210">
        <w:rPr>
          <w:rFonts w:ascii="Times New Roman" w:hAnsi="Times New Roman" w:cs="Times New Roman"/>
          <w:b/>
          <w:sz w:val="24"/>
          <w:szCs w:val="24"/>
        </w:rPr>
        <w:t>вулично-дорожньої</w:t>
      </w:r>
      <w:proofErr w:type="spellEnd"/>
      <w:r w:rsidRPr="001B0210">
        <w:rPr>
          <w:rFonts w:ascii="Times New Roman" w:hAnsi="Times New Roman" w:cs="Times New Roman"/>
          <w:b/>
          <w:sz w:val="24"/>
          <w:szCs w:val="24"/>
        </w:rPr>
        <w:t xml:space="preserve"> </w:t>
      </w:r>
      <w:proofErr w:type="spellStart"/>
      <w:r w:rsidRPr="001B0210">
        <w:rPr>
          <w:rFonts w:ascii="Times New Roman" w:hAnsi="Times New Roman" w:cs="Times New Roman"/>
          <w:b/>
          <w:sz w:val="24"/>
          <w:szCs w:val="24"/>
        </w:rPr>
        <w:t>мережі</w:t>
      </w:r>
      <w:proofErr w:type="spellEnd"/>
      <w:r w:rsidRPr="001B0210">
        <w:rPr>
          <w:rFonts w:ascii="Times New Roman" w:hAnsi="Times New Roman" w:cs="Times New Roman"/>
          <w:b/>
          <w:sz w:val="24"/>
          <w:szCs w:val="24"/>
        </w:rPr>
        <w:t xml:space="preserve"> по </w:t>
      </w:r>
      <w:proofErr w:type="spellStart"/>
      <w:r w:rsidR="001F2455">
        <w:rPr>
          <w:rFonts w:ascii="Times New Roman" w:hAnsi="Times New Roman" w:cs="Times New Roman"/>
          <w:b/>
          <w:sz w:val="24"/>
          <w:szCs w:val="24"/>
        </w:rPr>
        <w:t>вул</w:t>
      </w:r>
      <w:proofErr w:type="spellEnd"/>
      <w:r w:rsidR="001F2455">
        <w:rPr>
          <w:rFonts w:ascii="Times New Roman" w:hAnsi="Times New Roman" w:cs="Times New Roman"/>
          <w:b/>
          <w:sz w:val="24"/>
          <w:szCs w:val="24"/>
        </w:rPr>
        <w:t xml:space="preserve">. </w:t>
      </w:r>
      <w:proofErr w:type="spellStart"/>
      <w:r w:rsidRPr="001B0210">
        <w:rPr>
          <w:rFonts w:ascii="Times New Roman" w:hAnsi="Times New Roman" w:cs="Times New Roman"/>
          <w:b/>
          <w:sz w:val="24"/>
          <w:szCs w:val="24"/>
        </w:rPr>
        <w:t>Херсонськ</w:t>
      </w:r>
      <w:r w:rsidR="001F2455">
        <w:rPr>
          <w:rFonts w:ascii="Times New Roman" w:hAnsi="Times New Roman" w:cs="Times New Roman"/>
          <w:b/>
          <w:sz w:val="24"/>
          <w:szCs w:val="24"/>
        </w:rPr>
        <w:t>е</w:t>
      </w:r>
      <w:proofErr w:type="spellEnd"/>
      <w:r w:rsidRPr="001B0210">
        <w:rPr>
          <w:rFonts w:ascii="Times New Roman" w:hAnsi="Times New Roman" w:cs="Times New Roman"/>
          <w:b/>
          <w:sz w:val="24"/>
          <w:szCs w:val="24"/>
        </w:rPr>
        <w:t xml:space="preserve"> </w:t>
      </w:r>
      <w:proofErr w:type="spellStart"/>
      <w:r w:rsidRPr="001B0210">
        <w:rPr>
          <w:rFonts w:ascii="Times New Roman" w:hAnsi="Times New Roman" w:cs="Times New Roman"/>
          <w:b/>
          <w:sz w:val="24"/>
          <w:szCs w:val="24"/>
        </w:rPr>
        <w:t>шосе</w:t>
      </w:r>
      <w:proofErr w:type="spellEnd"/>
      <w:r w:rsidRPr="001B0210">
        <w:rPr>
          <w:rFonts w:ascii="Times New Roman" w:hAnsi="Times New Roman" w:cs="Times New Roman"/>
          <w:b/>
          <w:sz w:val="24"/>
          <w:szCs w:val="24"/>
        </w:rPr>
        <w:t xml:space="preserve"> </w:t>
      </w:r>
      <w:proofErr w:type="spellStart"/>
      <w:r w:rsidRPr="001B0210">
        <w:rPr>
          <w:rFonts w:ascii="Times New Roman" w:hAnsi="Times New Roman" w:cs="Times New Roman"/>
          <w:b/>
          <w:sz w:val="24"/>
          <w:szCs w:val="24"/>
        </w:rPr>
        <w:t>від</w:t>
      </w:r>
      <w:proofErr w:type="spellEnd"/>
      <w:r w:rsidRPr="001B0210">
        <w:rPr>
          <w:rFonts w:ascii="Times New Roman" w:hAnsi="Times New Roman" w:cs="Times New Roman"/>
          <w:b/>
          <w:sz w:val="24"/>
          <w:szCs w:val="24"/>
        </w:rPr>
        <w:t xml:space="preserve"> </w:t>
      </w:r>
      <w:proofErr w:type="spellStart"/>
      <w:r w:rsidRPr="001B0210">
        <w:rPr>
          <w:rFonts w:ascii="Times New Roman" w:hAnsi="Times New Roman" w:cs="Times New Roman"/>
          <w:b/>
          <w:sz w:val="24"/>
          <w:szCs w:val="24"/>
        </w:rPr>
        <w:t>вул</w:t>
      </w:r>
      <w:proofErr w:type="spellEnd"/>
      <w:r w:rsidRPr="001B0210">
        <w:rPr>
          <w:rFonts w:ascii="Times New Roman" w:hAnsi="Times New Roman" w:cs="Times New Roman"/>
          <w:b/>
          <w:sz w:val="24"/>
          <w:szCs w:val="24"/>
        </w:rPr>
        <w:t xml:space="preserve">. </w:t>
      </w:r>
      <w:proofErr w:type="spellStart"/>
      <w:r w:rsidRPr="001B0210">
        <w:rPr>
          <w:rFonts w:ascii="Times New Roman" w:hAnsi="Times New Roman" w:cs="Times New Roman"/>
          <w:b/>
          <w:sz w:val="24"/>
          <w:szCs w:val="24"/>
        </w:rPr>
        <w:t>Новозаводська</w:t>
      </w:r>
      <w:proofErr w:type="spellEnd"/>
      <w:r w:rsidRPr="001B0210">
        <w:rPr>
          <w:rFonts w:ascii="Times New Roman" w:hAnsi="Times New Roman" w:cs="Times New Roman"/>
          <w:b/>
          <w:sz w:val="24"/>
          <w:szCs w:val="24"/>
        </w:rPr>
        <w:t xml:space="preserve"> до пр. </w:t>
      </w:r>
      <w:proofErr w:type="spellStart"/>
      <w:r w:rsidRPr="001B0210">
        <w:rPr>
          <w:rFonts w:ascii="Times New Roman" w:hAnsi="Times New Roman" w:cs="Times New Roman"/>
          <w:b/>
          <w:sz w:val="24"/>
          <w:szCs w:val="24"/>
        </w:rPr>
        <w:t>Богоявленський</w:t>
      </w:r>
      <w:proofErr w:type="spellEnd"/>
      <w:r w:rsidRPr="001B0210">
        <w:rPr>
          <w:rFonts w:ascii="Times New Roman" w:hAnsi="Times New Roman" w:cs="Times New Roman"/>
          <w:b/>
          <w:sz w:val="24"/>
          <w:szCs w:val="24"/>
        </w:rPr>
        <w:t xml:space="preserve"> у м. </w:t>
      </w:r>
      <w:proofErr w:type="spellStart"/>
      <w:r w:rsidRPr="001B0210">
        <w:rPr>
          <w:rFonts w:ascii="Times New Roman" w:hAnsi="Times New Roman" w:cs="Times New Roman"/>
          <w:b/>
          <w:sz w:val="24"/>
          <w:szCs w:val="24"/>
        </w:rPr>
        <w:t>Миколаєві</w:t>
      </w:r>
      <w:proofErr w:type="spellEnd"/>
      <w:r w:rsidRPr="001B0210">
        <w:rPr>
          <w:rFonts w:ascii="Times New Roman" w:hAnsi="Times New Roman" w:cs="Times New Roman"/>
          <w:b/>
          <w:sz w:val="24"/>
          <w:szCs w:val="24"/>
        </w:rPr>
        <w:t>»</w:t>
      </w:r>
    </w:p>
    <w:p w:rsidR="001B0210" w:rsidRDefault="001B0210" w:rsidP="001B0210"/>
    <w:tbl>
      <w:tblPr>
        <w:tblStyle w:val="af0"/>
        <w:tblW w:w="10349" w:type="dxa"/>
        <w:tblInd w:w="-176" w:type="dxa"/>
        <w:tblLook w:val="04A0" w:firstRow="1" w:lastRow="0" w:firstColumn="1" w:lastColumn="0" w:noHBand="0" w:noVBand="1"/>
      </w:tblPr>
      <w:tblGrid>
        <w:gridCol w:w="534"/>
        <w:gridCol w:w="3402"/>
        <w:gridCol w:w="6413"/>
      </w:tblGrid>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1</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rPr>
            </w:pPr>
            <w:r>
              <w:rPr>
                <w:sz w:val="24"/>
              </w:rPr>
              <w:t>Назва</w:t>
            </w:r>
            <w:r>
              <w:rPr>
                <w:sz w:val="24"/>
              </w:rPr>
              <w:tab/>
              <w:t xml:space="preserve"> та місцезнаходження</w:t>
            </w:r>
          </w:p>
          <w:p w:rsidR="001B0210" w:rsidRDefault="001B0210">
            <w:pPr>
              <w:pStyle w:val="TableParagraph"/>
              <w:spacing w:line="264" w:lineRule="exact"/>
              <w:rPr>
                <w:sz w:val="24"/>
                <w:lang w:eastAsia="en-US"/>
              </w:rPr>
            </w:pPr>
            <w:r>
              <w:rPr>
                <w:sz w:val="24"/>
              </w:rPr>
              <w:t>об’єкта</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rsidP="001F2455">
            <w:pPr>
              <w:pStyle w:val="TableParagraph"/>
              <w:spacing w:line="264" w:lineRule="exact"/>
              <w:rPr>
                <w:bCs/>
                <w:sz w:val="24"/>
                <w:lang w:eastAsia="en-US"/>
              </w:rPr>
            </w:pPr>
            <w:r>
              <w:rPr>
                <w:bCs/>
                <w:sz w:val="24"/>
              </w:rPr>
              <w:t xml:space="preserve">Реконструкція вулично-дорожньої мережі по </w:t>
            </w:r>
            <w:proofErr w:type="spellStart"/>
            <w:r w:rsidR="001F2455">
              <w:rPr>
                <w:bCs/>
                <w:sz w:val="24"/>
                <w:lang w:val="ru-RU"/>
              </w:rPr>
              <w:t>вул</w:t>
            </w:r>
            <w:proofErr w:type="spellEnd"/>
            <w:r w:rsidR="001F2455">
              <w:rPr>
                <w:bCs/>
                <w:sz w:val="24"/>
                <w:lang w:val="ru-RU"/>
              </w:rPr>
              <w:t xml:space="preserve">. </w:t>
            </w:r>
            <w:r>
              <w:rPr>
                <w:bCs/>
                <w:sz w:val="24"/>
              </w:rPr>
              <w:t>Херсонськ</w:t>
            </w:r>
            <w:r w:rsidR="001F2455">
              <w:rPr>
                <w:bCs/>
                <w:sz w:val="24"/>
                <w:lang w:val="ru-RU"/>
              </w:rPr>
              <w:t>е</w:t>
            </w:r>
            <w:bookmarkStart w:id="0" w:name="_GoBack"/>
            <w:bookmarkEnd w:id="0"/>
            <w:r>
              <w:rPr>
                <w:bCs/>
                <w:sz w:val="24"/>
              </w:rPr>
              <w:t xml:space="preserve"> шосе від вул. </w:t>
            </w:r>
            <w:proofErr w:type="spellStart"/>
            <w:r>
              <w:rPr>
                <w:bCs/>
                <w:sz w:val="24"/>
              </w:rPr>
              <w:t>Новозаводська</w:t>
            </w:r>
            <w:proofErr w:type="spellEnd"/>
            <w:r>
              <w:rPr>
                <w:bCs/>
                <w:sz w:val="24"/>
              </w:rPr>
              <w:t xml:space="preserve"> до пр. </w:t>
            </w:r>
            <w:proofErr w:type="spellStart"/>
            <w:r>
              <w:rPr>
                <w:bCs/>
                <w:sz w:val="24"/>
              </w:rPr>
              <w:t>Богоявленський</w:t>
            </w:r>
            <w:proofErr w:type="spellEnd"/>
            <w:r>
              <w:rPr>
                <w:bCs/>
                <w:sz w:val="24"/>
              </w:rPr>
              <w:t xml:space="preserve"> у м. Миколаєві</w:t>
            </w:r>
          </w:p>
        </w:tc>
      </w:tr>
      <w:tr w:rsidR="001B0210" w:rsidRPr="001F2455"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2</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Підстава</w:t>
            </w:r>
            <w:r>
              <w:rPr>
                <w:spacing w:val="-3"/>
                <w:sz w:val="24"/>
              </w:rPr>
              <w:t xml:space="preserve"> </w:t>
            </w:r>
            <w:r>
              <w:rPr>
                <w:sz w:val="24"/>
              </w:rPr>
              <w:t>для</w:t>
            </w:r>
            <w:r>
              <w:rPr>
                <w:spacing w:val="-2"/>
                <w:sz w:val="24"/>
              </w:rPr>
              <w:t xml:space="preserve"> </w:t>
            </w:r>
            <w:r>
              <w:rPr>
                <w:sz w:val="24"/>
              </w:rPr>
              <w:t>проектування</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right="93"/>
              <w:rPr>
                <w:sz w:val="24"/>
              </w:rPr>
            </w:pPr>
            <w:r>
              <w:rPr>
                <w:sz w:val="24"/>
              </w:rPr>
              <w:t>Програма</w:t>
            </w:r>
            <w:r>
              <w:rPr>
                <w:spacing w:val="1"/>
                <w:sz w:val="24"/>
              </w:rPr>
              <w:t xml:space="preserve"> </w:t>
            </w:r>
            <w:r>
              <w:rPr>
                <w:sz w:val="24"/>
              </w:rPr>
              <w:t xml:space="preserve">економічного і соціального розвитку </w:t>
            </w:r>
          </w:p>
          <w:p w:rsidR="001B0210" w:rsidRDefault="001B0210">
            <w:pPr>
              <w:pStyle w:val="TableParagraph"/>
              <w:ind w:right="93"/>
              <w:rPr>
                <w:sz w:val="24"/>
                <w:lang w:eastAsia="en-US"/>
              </w:rPr>
            </w:pPr>
            <w:r>
              <w:rPr>
                <w:sz w:val="24"/>
              </w:rPr>
              <w:t>м. Миколаєва на 2022-2024</w:t>
            </w:r>
            <w:r>
              <w:rPr>
                <w:spacing w:val="1"/>
                <w:sz w:val="24"/>
              </w:rPr>
              <w:t xml:space="preserve"> </w:t>
            </w:r>
            <w:r>
              <w:rPr>
                <w:sz w:val="24"/>
              </w:rPr>
              <w:t>роки,</w:t>
            </w:r>
            <w:r>
              <w:rPr>
                <w:spacing w:val="1"/>
                <w:sz w:val="24"/>
              </w:rPr>
              <w:t xml:space="preserve"> </w:t>
            </w:r>
            <w:r>
              <w:rPr>
                <w:sz w:val="24"/>
              </w:rPr>
              <w:t>затверджена</w:t>
            </w:r>
            <w:r>
              <w:rPr>
                <w:spacing w:val="1"/>
                <w:sz w:val="24"/>
              </w:rPr>
              <w:t xml:space="preserve"> </w:t>
            </w:r>
            <w:r>
              <w:rPr>
                <w:sz w:val="24"/>
              </w:rPr>
              <w:t>рішенням</w:t>
            </w:r>
            <w:r>
              <w:rPr>
                <w:spacing w:val="1"/>
                <w:sz w:val="24"/>
              </w:rPr>
              <w:t xml:space="preserve"> </w:t>
            </w:r>
            <w:r>
              <w:rPr>
                <w:sz w:val="24"/>
              </w:rPr>
              <w:t>Миколаївської</w:t>
            </w:r>
            <w:r>
              <w:rPr>
                <w:spacing w:val="1"/>
                <w:sz w:val="24"/>
              </w:rPr>
              <w:t xml:space="preserve"> </w:t>
            </w:r>
            <w:r>
              <w:rPr>
                <w:sz w:val="24"/>
              </w:rPr>
              <w:t>міської</w:t>
            </w:r>
            <w:r>
              <w:rPr>
                <w:spacing w:val="60"/>
                <w:sz w:val="24"/>
              </w:rPr>
              <w:t xml:space="preserve"> </w:t>
            </w:r>
            <w:r>
              <w:rPr>
                <w:bCs/>
                <w:sz w:val="24"/>
              </w:rPr>
              <w:t xml:space="preserve">ради  від 23.12.2021 № 12/184 (зі змінами та доповненнями), договір з </w:t>
            </w:r>
            <w:proofErr w:type="spellStart"/>
            <w:r>
              <w:rPr>
                <w:bCs/>
                <w:sz w:val="24"/>
              </w:rPr>
              <w:t>проєктною</w:t>
            </w:r>
            <w:proofErr w:type="spellEnd"/>
            <w:r>
              <w:rPr>
                <w:bCs/>
                <w:sz w:val="24"/>
              </w:rPr>
              <w:t xml:space="preserve"> організацією від __________ №_________</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3</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56" w:lineRule="exact"/>
              <w:rPr>
                <w:sz w:val="24"/>
                <w:lang w:eastAsia="en-US"/>
              </w:rPr>
            </w:pPr>
            <w:r>
              <w:rPr>
                <w:sz w:val="24"/>
              </w:rPr>
              <w:t>Вид</w:t>
            </w:r>
            <w:r>
              <w:rPr>
                <w:spacing w:val="-2"/>
                <w:sz w:val="24"/>
              </w:rPr>
              <w:t xml:space="preserve"> </w:t>
            </w:r>
            <w:r>
              <w:rPr>
                <w:sz w:val="24"/>
              </w:rPr>
              <w:t>будівництва</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56" w:lineRule="exact"/>
              <w:rPr>
                <w:sz w:val="24"/>
                <w:lang w:eastAsia="en-US"/>
              </w:rPr>
            </w:pPr>
            <w:r>
              <w:rPr>
                <w:sz w:val="24"/>
              </w:rPr>
              <w:t>Реконструкція</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4</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56" w:lineRule="exact"/>
              <w:rPr>
                <w:sz w:val="24"/>
                <w:lang w:eastAsia="en-US"/>
              </w:rPr>
            </w:pPr>
            <w:r>
              <w:rPr>
                <w:sz w:val="24"/>
              </w:rPr>
              <w:t>Дані</w:t>
            </w:r>
            <w:r>
              <w:rPr>
                <w:spacing w:val="-2"/>
                <w:sz w:val="24"/>
              </w:rPr>
              <w:t xml:space="preserve"> </w:t>
            </w:r>
            <w:r>
              <w:rPr>
                <w:sz w:val="24"/>
              </w:rPr>
              <w:t>про</w:t>
            </w:r>
            <w:r>
              <w:rPr>
                <w:spacing w:val="-1"/>
                <w:sz w:val="24"/>
              </w:rPr>
              <w:t xml:space="preserve"> </w:t>
            </w:r>
            <w:r>
              <w:rPr>
                <w:sz w:val="24"/>
              </w:rPr>
              <w:t>інвестора</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56" w:lineRule="exact"/>
              <w:rPr>
                <w:sz w:val="24"/>
                <w:lang w:eastAsia="en-US"/>
              </w:rPr>
            </w:pPr>
            <w:r>
              <w:rPr>
                <w:sz w:val="24"/>
              </w:rPr>
              <w:t>Відсутній</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5</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70" w:lineRule="exact"/>
              <w:rPr>
                <w:sz w:val="24"/>
                <w:lang w:eastAsia="en-US"/>
              </w:rPr>
            </w:pPr>
            <w:r>
              <w:rPr>
                <w:sz w:val="24"/>
              </w:rPr>
              <w:t>Дані</w:t>
            </w:r>
            <w:r>
              <w:rPr>
                <w:spacing w:val="-2"/>
                <w:sz w:val="24"/>
              </w:rPr>
              <w:t xml:space="preserve"> </w:t>
            </w:r>
            <w:r>
              <w:rPr>
                <w:sz w:val="24"/>
              </w:rPr>
              <w:t>про</w:t>
            </w:r>
            <w:r>
              <w:rPr>
                <w:spacing w:val="-2"/>
                <w:sz w:val="24"/>
              </w:rPr>
              <w:t xml:space="preserve"> </w:t>
            </w:r>
            <w:r>
              <w:rPr>
                <w:sz w:val="24"/>
              </w:rPr>
              <w:t>замовника</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1978"/>
                <w:tab w:val="left" w:pos="4916"/>
              </w:tabs>
              <w:spacing w:line="270" w:lineRule="exact"/>
              <w:rPr>
                <w:sz w:val="24"/>
              </w:rPr>
            </w:pPr>
            <w:r>
              <w:rPr>
                <w:sz w:val="24"/>
              </w:rPr>
              <w:t>Департамент житлово-комунального господарства</w:t>
            </w:r>
          </w:p>
          <w:p w:rsidR="001B0210" w:rsidRDefault="001B0210">
            <w:pPr>
              <w:pStyle w:val="TableParagraph"/>
              <w:spacing w:line="264" w:lineRule="exact"/>
              <w:rPr>
                <w:sz w:val="24"/>
                <w:lang w:eastAsia="en-US"/>
              </w:rPr>
            </w:pPr>
            <w:r>
              <w:rPr>
                <w:sz w:val="24"/>
              </w:rPr>
              <w:t>Миколаївської</w:t>
            </w:r>
            <w:r>
              <w:rPr>
                <w:spacing w:val="-2"/>
                <w:sz w:val="24"/>
              </w:rPr>
              <w:t xml:space="preserve"> </w:t>
            </w:r>
            <w:r>
              <w:rPr>
                <w:sz w:val="24"/>
              </w:rPr>
              <w:t>міської</w:t>
            </w:r>
            <w:r>
              <w:rPr>
                <w:spacing w:val="-4"/>
                <w:sz w:val="24"/>
              </w:rPr>
              <w:t xml:space="preserve"> </w:t>
            </w:r>
            <w:r>
              <w:rPr>
                <w:sz w:val="24"/>
              </w:rPr>
              <w:t>ради</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6</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Джерело</w:t>
            </w:r>
            <w:r>
              <w:rPr>
                <w:spacing w:val="-6"/>
                <w:sz w:val="24"/>
              </w:rPr>
              <w:t xml:space="preserve"> </w:t>
            </w:r>
            <w:r>
              <w:rPr>
                <w:sz w:val="24"/>
              </w:rPr>
              <w:t>фінансування</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1265"/>
                <w:tab w:val="left" w:pos="2414"/>
                <w:tab w:val="left" w:pos="3150"/>
                <w:tab w:val="left" w:pos="4283"/>
                <w:tab w:val="left" w:pos="6031"/>
              </w:tabs>
              <w:spacing w:line="268" w:lineRule="exact"/>
              <w:rPr>
                <w:sz w:val="24"/>
              </w:rPr>
            </w:pPr>
            <w:r>
              <w:rPr>
                <w:sz w:val="24"/>
              </w:rPr>
              <w:t>Міський</w:t>
            </w:r>
            <w:r>
              <w:rPr>
                <w:sz w:val="24"/>
              </w:rPr>
              <w:tab/>
              <w:t>бюджет,</w:t>
            </w:r>
            <w:r>
              <w:rPr>
                <w:sz w:val="24"/>
              </w:rPr>
              <w:tab/>
              <w:t>інші</w:t>
            </w:r>
            <w:r>
              <w:rPr>
                <w:sz w:val="24"/>
              </w:rPr>
              <w:tab/>
              <w:t>джерела</w:t>
            </w:r>
            <w:r>
              <w:rPr>
                <w:sz w:val="24"/>
              </w:rPr>
              <w:tab/>
              <w:t>фінансування, не</w:t>
            </w:r>
          </w:p>
          <w:p w:rsidR="001B0210" w:rsidRDefault="001B0210">
            <w:pPr>
              <w:pStyle w:val="TableParagraph"/>
              <w:spacing w:line="264" w:lineRule="exact"/>
              <w:rPr>
                <w:sz w:val="24"/>
                <w:lang w:eastAsia="en-US"/>
              </w:rPr>
            </w:pPr>
            <w:r>
              <w:rPr>
                <w:sz w:val="24"/>
              </w:rPr>
              <w:t>заборонені</w:t>
            </w:r>
            <w:r>
              <w:rPr>
                <w:spacing w:val="-3"/>
                <w:sz w:val="24"/>
              </w:rPr>
              <w:t xml:space="preserve"> </w:t>
            </w:r>
            <w:r>
              <w:rPr>
                <w:sz w:val="24"/>
              </w:rPr>
              <w:t>законодавством</w:t>
            </w:r>
            <w:r>
              <w:rPr>
                <w:spacing w:val="-2"/>
                <w:sz w:val="24"/>
              </w:rPr>
              <w:t xml:space="preserve"> </w:t>
            </w:r>
            <w:r>
              <w:rPr>
                <w:sz w:val="24"/>
              </w:rPr>
              <w:t>України</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7</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2067"/>
              </w:tabs>
              <w:spacing w:line="268" w:lineRule="exact"/>
              <w:rPr>
                <w:sz w:val="24"/>
              </w:rPr>
            </w:pPr>
            <w:r>
              <w:rPr>
                <w:sz w:val="24"/>
              </w:rPr>
              <w:t>Необхідність розрахунків</w:t>
            </w:r>
          </w:p>
          <w:p w:rsidR="001B0210" w:rsidRDefault="001B0210">
            <w:pPr>
              <w:pStyle w:val="TableParagraph"/>
              <w:spacing w:line="264" w:lineRule="exact"/>
              <w:rPr>
                <w:sz w:val="24"/>
                <w:lang w:eastAsia="en-US"/>
              </w:rPr>
            </w:pPr>
            <w:r>
              <w:rPr>
                <w:sz w:val="24"/>
              </w:rPr>
              <w:t>ефективності</w:t>
            </w:r>
            <w:r>
              <w:rPr>
                <w:spacing w:val="-5"/>
                <w:sz w:val="24"/>
              </w:rPr>
              <w:t xml:space="preserve"> </w:t>
            </w:r>
            <w:r>
              <w:rPr>
                <w:sz w:val="24"/>
              </w:rPr>
              <w:t>інвестицій</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Відсутня</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8</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1066"/>
                <w:tab w:val="left" w:pos="1930"/>
              </w:tabs>
              <w:spacing w:line="268" w:lineRule="exact"/>
              <w:rPr>
                <w:sz w:val="24"/>
              </w:rPr>
            </w:pPr>
            <w:r>
              <w:rPr>
                <w:sz w:val="24"/>
              </w:rPr>
              <w:t>Дані про</w:t>
            </w:r>
            <w:r>
              <w:rPr>
                <w:sz w:val="24"/>
              </w:rPr>
              <w:tab/>
              <w:t>генерального</w:t>
            </w:r>
          </w:p>
          <w:p w:rsidR="001B0210" w:rsidRDefault="001B0210">
            <w:pPr>
              <w:pStyle w:val="TableParagraph"/>
              <w:spacing w:line="264" w:lineRule="exact"/>
              <w:rPr>
                <w:sz w:val="24"/>
                <w:lang w:eastAsia="en-US"/>
              </w:rPr>
            </w:pPr>
            <w:r>
              <w:rPr>
                <w:sz w:val="24"/>
              </w:rPr>
              <w:t>проектувальника</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Визначається</w:t>
            </w:r>
            <w:r>
              <w:rPr>
                <w:spacing w:val="23"/>
                <w:sz w:val="24"/>
              </w:rPr>
              <w:t xml:space="preserve"> </w:t>
            </w:r>
            <w:r>
              <w:rPr>
                <w:sz w:val="24"/>
              </w:rPr>
              <w:t>відповідно</w:t>
            </w:r>
            <w:r>
              <w:rPr>
                <w:spacing w:val="81"/>
                <w:sz w:val="24"/>
              </w:rPr>
              <w:t xml:space="preserve"> </w:t>
            </w:r>
            <w:r>
              <w:rPr>
                <w:sz w:val="24"/>
              </w:rPr>
              <w:t>Закону</w:t>
            </w:r>
            <w:r>
              <w:rPr>
                <w:spacing w:val="74"/>
                <w:sz w:val="24"/>
              </w:rPr>
              <w:t xml:space="preserve"> </w:t>
            </w:r>
            <w:r>
              <w:rPr>
                <w:sz w:val="24"/>
              </w:rPr>
              <w:t>України</w:t>
            </w:r>
            <w:r>
              <w:rPr>
                <w:spacing w:val="85"/>
                <w:sz w:val="24"/>
              </w:rPr>
              <w:t xml:space="preserve"> </w:t>
            </w:r>
            <w:r>
              <w:rPr>
                <w:sz w:val="24"/>
              </w:rPr>
              <w:t>«Про</w:t>
            </w:r>
            <w:r>
              <w:rPr>
                <w:spacing w:val="81"/>
                <w:sz w:val="24"/>
              </w:rPr>
              <w:t xml:space="preserve"> </w:t>
            </w:r>
            <w:r>
              <w:rPr>
                <w:sz w:val="24"/>
              </w:rPr>
              <w:t>публічні закупівлі»</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9</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1553"/>
                <w:tab w:val="left" w:pos="3200"/>
              </w:tabs>
              <w:spacing w:line="268" w:lineRule="exact"/>
              <w:rPr>
                <w:sz w:val="24"/>
              </w:rPr>
            </w:pPr>
            <w:r>
              <w:rPr>
                <w:sz w:val="24"/>
              </w:rPr>
              <w:t>Стадійність проектування з</w:t>
            </w:r>
          </w:p>
          <w:p w:rsidR="001B0210" w:rsidRDefault="001B0210">
            <w:pPr>
              <w:pStyle w:val="TableParagraph"/>
              <w:spacing w:line="270" w:lineRule="atLeast"/>
              <w:rPr>
                <w:sz w:val="24"/>
                <w:lang w:eastAsia="en-US"/>
              </w:rPr>
            </w:pPr>
            <w:r>
              <w:rPr>
                <w:sz w:val="24"/>
              </w:rPr>
              <w:t>визначенням</w:t>
            </w:r>
            <w:r>
              <w:rPr>
                <w:spacing w:val="1"/>
                <w:sz w:val="24"/>
              </w:rPr>
              <w:t xml:space="preserve"> </w:t>
            </w:r>
            <w:proofErr w:type="spellStart"/>
            <w:r>
              <w:rPr>
                <w:sz w:val="24"/>
              </w:rPr>
              <w:t>затверджувальної</w:t>
            </w:r>
            <w:proofErr w:type="spellEnd"/>
            <w:r>
              <w:rPr>
                <w:spacing w:val="-14"/>
                <w:sz w:val="24"/>
              </w:rPr>
              <w:t xml:space="preserve"> </w:t>
            </w:r>
            <w:r>
              <w:rPr>
                <w:sz w:val="24"/>
              </w:rPr>
              <w:t>стадії</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proofErr w:type="spellStart"/>
            <w:r>
              <w:rPr>
                <w:sz w:val="24"/>
              </w:rPr>
              <w:t>Одностадійне</w:t>
            </w:r>
            <w:proofErr w:type="spellEnd"/>
            <w:r>
              <w:rPr>
                <w:spacing w:val="-2"/>
                <w:sz w:val="24"/>
              </w:rPr>
              <w:t xml:space="preserve"> </w:t>
            </w:r>
            <w:r>
              <w:rPr>
                <w:sz w:val="24"/>
              </w:rPr>
              <w:t>(стадія</w:t>
            </w:r>
            <w:r>
              <w:rPr>
                <w:spacing w:val="-1"/>
                <w:sz w:val="24"/>
              </w:rPr>
              <w:t xml:space="preserve"> </w:t>
            </w:r>
            <w:r>
              <w:rPr>
                <w:sz w:val="24"/>
              </w:rPr>
              <w:t>РП</w:t>
            </w:r>
            <w:r>
              <w:rPr>
                <w:spacing w:val="-1"/>
                <w:sz w:val="24"/>
              </w:rPr>
              <w:t xml:space="preserve"> </w:t>
            </w:r>
            <w:r>
              <w:rPr>
                <w:sz w:val="24"/>
              </w:rPr>
              <w:t>–</w:t>
            </w:r>
            <w:r>
              <w:rPr>
                <w:spacing w:val="-1"/>
                <w:sz w:val="24"/>
              </w:rPr>
              <w:t xml:space="preserve"> </w:t>
            </w:r>
            <w:r>
              <w:rPr>
                <w:sz w:val="24"/>
              </w:rPr>
              <w:t>робочий проект)</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10</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Інженерні</w:t>
            </w:r>
            <w:r>
              <w:rPr>
                <w:spacing w:val="-5"/>
                <w:sz w:val="24"/>
              </w:rPr>
              <w:t xml:space="preserve"> </w:t>
            </w:r>
            <w:r>
              <w:rPr>
                <w:sz w:val="24"/>
              </w:rPr>
              <w:t>вишукування</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Виконати</w:t>
            </w:r>
            <w:r>
              <w:rPr>
                <w:spacing w:val="46"/>
                <w:sz w:val="24"/>
              </w:rPr>
              <w:t xml:space="preserve"> </w:t>
            </w:r>
            <w:r>
              <w:rPr>
                <w:sz w:val="24"/>
              </w:rPr>
              <w:t xml:space="preserve">в достатньому для </w:t>
            </w:r>
            <w:proofErr w:type="spellStart"/>
            <w:r>
              <w:rPr>
                <w:sz w:val="24"/>
              </w:rPr>
              <w:t>проєктування</w:t>
            </w:r>
            <w:proofErr w:type="spellEnd"/>
            <w:r>
              <w:rPr>
                <w:sz w:val="24"/>
              </w:rPr>
              <w:t xml:space="preserve"> обсязі,</w:t>
            </w:r>
            <w:r>
              <w:rPr>
                <w:spacing w:val="103"/>
                <w:sz w:val="24"/>
              </w:rPr>
              <w:t xml:space="preserve"> </w:t>
            </w:r>
            <w:r>
              <w:rPr>
                <w:sz w:val="24"/>
              </w:rPr>
              <w:t>відповідно</w:t>
            </w:r>
            <w:r>
              <w:rPr>
                <w:spacing w:val="104"/>
                <w:sz w:val="24"/>
              </w:rPr>
              <w:t xml:space="preserve"> </w:t>
            </w:r>
            <w:r>
              <w:rPr>
                <w:sz w:val="24"/>
              </w:rPr>
              <w:t>до</w:t>
            </w:r>
            <w:r>
              <w:rPr>
                <w:spacing w:val="103"/>
                <w:sz w:val="24"/>
              </w:rPr>
              <w:t xml:space="preserve"> </w:t>
            </w:r>
            <w:r>
              <w:rPr>
                <w:sz w:val="24"/>
              </w:rPr>
              <w:t>ДБН А.2.1-1-2008</w:t>
            </w:r>
            <w:r>
              <w:rPr>
                <w:spacing w:val="-1"/>
                <w:sz w:val="24"/>
              </w:rPr>
              <w:t xml:space="preserve"> </w:t>
            </w:r>
            <w:r>
              <w:rPr>
                <w:sz w:val="24"/>
              </w:rPr>
              <w:t>«Інженерні</w:t>
            </w:r>
            <w:r>
              <w:rPr>
                <w:spacing w:val="-4"/>
                <w:sz w:val="24"/>
              </w:rPr>
              <w:t xml:space="preserve"> </w:t>
            </w:r>
            <w:r>
              <w:rPr>
                <w:sz w:val="24"/>
              </w:rPr>
              <w:t>вишукування</w:t>
            </w:r>
            <w:r>
              <w:rPr>
                <w:spacing w:val="-5"/>
                <w:sz w:val="24"/>
              </w:rPr>
              <w:t xml:space="preserve"> </w:t>
            </w:r>
            <w:r>
              <w:rPr>
                <w:sz w:val="24"/>
              </w:rPr>
              <w:t>для</w:t>
            </w:r>
            <w:r>
              <w:rPr>
                <w:spacing w:val="-4"/>
                <w:sz w:val="24"/>
              </w:rPr>
              <w:t xml:space="preserve"> </w:t>
            </w:r>
            <w:r>
              <w:rPr>
                <w:sz w:val="24"/>
              </w:rPr>
              <w:t>будівництва»</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11</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2548"/>
                <w:tab w:val="left" w:pos="3227"/>
              </w:tabs>
              <w:rPr>
                <w:sz w:val="24"/>
              </w:rPr>
            </w:pPr>
            <w:r>
              <w:rPr>
                <w:sz w:val="24"/>
              </w:rPr>
              <w:t>Дані</w:t>
            </w:r>
            <w:r>
              <w:rPr>
                <w:spacing w:val="1"/>
                <w:sz w:val="24"/>
              </w:rPr>
              <w:t xml:space="preserve"> </w:t>
            </w:r>
            <w:r>
              <w:rPr>
                <w:sz w:val="24"/>
              </w:rPr>
              <w:t>про</w:t>
            </w:r>
            <w:r>
              <w:rPr>
                <w:spacing w:val="1"/>
                <w:sz w:val="24"/>
              </w:rPr>
              <w:t xml:space="preserve"> </w:t>
            </w:r>
            <w:r>
              <w:rPr>
                <w:sz w:val="24"/>
              </w:rPr>
              <w:t>особливі</w:t>
            </w:r>
            <w:r>
              <w:rPr>
                <w:spacing w:val="1"/>
                <w:sz w:val="24"/>
              </w:rPr>
              <w:t xml:space="preserve"> </w:t>
            </w:r>
            <w:r>
              <w:rPr>
                <w:sz w:val="24"/>
              </w:rPr>
              <w:t>умови</w:t>
            </w:r>
            <w:r>
              <w:rPr>
                <w:spacing w:val="1"/>
                <w:sz w:val="24"/>
              </w:rPr>
              <w:t xml:space="preserve"> </w:t>
            </w:r>
            <w:r>
              <w:rPr>
                <w:sz w:val="24"/>
              </w:rPr>
              <w:t>будівництва</w:t>
            </w:r>
            <w:r>
              <w:rPr>
                <w:spacing w:val="1"/>
                <w:sz w:val="24"/>
              </w:rPr>
              <w:t xml:space="preserve"> </w:t>
            </w:r>
            <w:r>
              <w:rPr>
                <w:sz w:val="24"/>
              </w:rPr>
              <w:t>(сейсмічність,</w:t>
            </w:r>
            <w:r>
              <w:rPr>
                <w:spacing w:val="1"/>
                <w:sz w:val="24"/>
              </w:rPr>
              <w:t xml:space="preserve"> </w:t>
            </w:r>
            <w:r>
              <w:rPr>
                <w:sz w:val="24"/>
              </w:rPr>
              <w:t xml:space="preserve">посадочні </w:t>
            </w:r>
            <w:r>
              <w:rPr>
                <w:spacing w:val="-1"/>
                <w:sz w:val="24"/>
              </w:rPr>
              <w:t>ґрунти,</w:t>
            </w:r>
            <w:r>
              <w:rPr>
                <w:spacing w:val="-58"/>
                <w:sz w:val="24"/>
              </w:rPr>
              <w:t xml:space="preserve"> </w:t>
            </w:r>
            <w:r>
              <w:rPr>
                <w:sz w:val="24"/>
              </w:rPr>
              <w:t xml:space="preserve">підроблюванні </w:t>
            </w:r>
            <w:r>
              <w:rPr>
                <w:spacing w:val="-3"/>
                <w:sz w:val="24"/>
              </w:rPr>
              <w:t>і</w:t>
            </w:r>
          </w:p>
          <w:p w:rsidR="001B0210" w:rsidRDefault="001B0210">
            <w:pPr>
              <w:pStyle w:val="TableParagraph"/>
              <w:tabs>
                <w:tab w:val="left" w:pos="2355"/>
              </w:tabs>
              <w:spacing w:line="270" w:lineRule="atLeast"/>
              <w:rPr>
                <w:sz w:val="24"/>
                <w:lang w:eastAsia="en-US"/>
              </w:rPr>
            </w:pPr>
            <w:r>
              <w:rPr>
                <w:sz w:val="24"/>
              </w:rPr>
              <w:t xml:space="preserve">Підтоплю вальні </w:t>
            </w:r>
            <w:r>
              <w:rPr>
                <w:spacing w:val="-1"/>
                <w:sz w:val="24"/>
              </w:rPr>
              <w:t>території</w:t>
            </w:r>
            <w:r>
              <w:rPr>
                <w:spacing w:val="-58"/>
                <w:sz w:val="24"/>
              </w:rPr>
              <w:t xml:space="preserve"> </w:t>
            </w:r>
            <w:r>
              <w:rPr>
                <w:sz w:val="24"/>
              </w:rPr>
              <w:t>тощо)</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rPr>
                <w:sz w:val="24"/>
                <w:lang w:eastAsia="en-US"/>
              </w:rPr>
            </w:pPr>
            <w:r>
              <w:rPr>
                <w:sz w:val="24"/>
              </w:rPr>
              <w:t>Визначити</w:t>
            </w:r>
            <w:r>
              <w:rPr>
                <w:spacing w:val="24"/>
                <w:sz w:val="24"/>
              </w:rPr>
              <w:t xml:space="preserve"> </w:t>
            </w:r>
            <w:r>
              <w:rPr>
                <w:sz w:val="24"/>
              </w:rPr>
              <w:t>на</w:t>
            </w:r>
            <w:r>
              <w:rPr>
                <w:spacing w:val="21"/>
                <w:sz w:val="24"/>
              </w:rPr>
              <w:t xml:space="preserve"> </w:t>
            </w:r>
            <w:r>
              <w:rPr>
                <w:sz w:val="24"/>
              </w:rPr>
              <w:t>основі</w:t>
            </w:r>
            <w:r>
              <w:rPr>
                <w:spacing w:val="22"/>
                <w:sz w:val="24"/>
              </w:rPr>
              <w:t xml:space="preserve"> </w:t>
            </w:r>
            <w:r>
              <w:rPr>
                <w:sz w:val="24"/>
              </w:rPr>
              <w:t>матеріалів</w:t>
            </w:r>
            <w:r>
              <w:rPr>
                <w:spacing w:val="22"/>
                <w:sz w:val="24"/>
              </w:rPr>
              <w:t xml:space="preserve"> </w:t>
            </w:r>
            <w:r>
              <w:rPr>
                <w:sz w:val="24"/>
              </w:rPr>
              <w:t>інженерно-вишукувальних</w:t>
            </w:r>
            <w:r>
              <w:rPr>
                <w:spacing w:val="-57"/>
                <w:sz w:val="24"/>
              </w:rPr>
              <w:t xml:space="preserve"> </w:t>
            </w:r>
            <w:r>
              <w:rPr>
                <w:sz w:val="24"/>
              </w:rPr>
              <w:t>робіт</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12</w:t>
            </w:r>
          </w:p>
        </w:tc>
        <w:tc>
          <w:tcPr>
            <w:tcW w:w="3402" w:type="dxa"/>
            <w:tcBorders>
              <w:top w:val="single" w:sz="4" w:space="0" w:color="auto"/>
              <w:left w:val="single" w:sz="4" w:space="0" w:color="auto"/>
              <w:bottom w:val="single" w:sz="4" w:space="0" w:color="auto"/>
              <w:right w:val="single" w:sz="4" w:space="0" w:color="auto"/>
            </w:tcBorders>
          </w:tcPr>
          <w:p w:rsidR="001B0210" w:rsidRDefault="001B0210">
            <w:pPr>
              <w:pStyle w:val="TableParagraph"/>
              <w:tabs>
                <w:tab w:val="left" w:pos="1880"/>
                <w:tab w:val="left" w:pos="2539"/>
              </w:tabs>
              <w:rPr>
                <w:sz w:val="24"/>
              </w:rPr>
            </w:pPr>
            <w:r>
              <w:rPr>
                <w:sz w:val="24"/>
              </w:rPr>
              <w:t xml:space="preserve">Основні </w:t>
            </w:r>
            <w:proofErr w:type="spellStart"/>
            <w:r>
              <w:rPr>
                <w:spacing w:val="-1"/>
                <w:sz w:val="24"/>
              </w:rPr>
              <w:t>архітектурно-</w:t>
            </w:r>
            <w:proofErr w:type="spellEnd"/>
            <w:r>
              <w:rPr>
                <w:spacing w:val="-58"/>
                <w:sz w:val="24"/>
              </w:rPr>
              <w:t xml:space="preserve"> </w:t>
            </w:r>
            <w:r>
              <w:rPr>
                <w:sz w:val="24"/>
              </w:rPr>
              <w:t>планувальні</w:t>
            </w:r>
            <w:r>
              <w:rPr>
                <w:spacing w:val="1"/>
                <w:sz w:val="24"/>
              </w:rPr>
              <w:t xml:space="preserve"> </w:t>
            </w:r>
            <w:r>
              <w:rPr>
                <w:sz w:val="24"/>
              </w:rPr>
              <w:t>вимоги</w:t>
            </w:r>
            <w:r>
              <w:rPr>
                <w:spacing w:val="1"/>
                <w:sz w:val="24"/>
              </w:rPr>
              <w:t xml:space="preserve"> </w:t>
            </w:r>
            <w:r>
              <w:rPr>
                <w:sz w:val="24"/>
              </w:rPr>
              <w:t>і</w:t>
            </w:r>
            <w:r>
              <w:rPr>
                <w:spacing w:val="-57"/>
                <w:sz w:val="24"/>
              </w:rPr>
              <w:t xml:space="preserve"> </w:t>
            </w:r>
            <w:r>
              <w:rPr>
                <w:sz w:val="24"/>
              </w:rPr>
              <w:t>характеристики</w:t>
            </w:r>
            <w:r>
              <w:rPr>
                <w:sz w:val="24"/>
              </w:rPr>
              <w:tab/>
            </w:r>
            <w:r>
              <w:rPr>
                <w:spacing w:val="-1"/>
                <w:sz w:val="24"/>
              </w:rPr>
              <w:t>об’єкта</w:t>
            </w:r>
            <w:r>
              <w:rPr>
                <w:spacing w:val="-58"/>
                <w:sz w:val="24"/>
              </w:rPr>
              <w:t xml:space="preserve"> </w:t>
            </w:r>
            <w:r>
              <w:rPr>
                <w:sz w:val="24"/>
              </w:rPr>
              <w:t>будівництва</w:t>
            </w: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rPr>
            </w:pPr>
          </w:p>
          <w:p w:rsidR="001B0210" w:rsidRDefault="001B0210">
            <w:pPr>
              <w:pStyle w:val="TableParagraph"/>
              <w:tabs>
                <w:tab w:val="left" w:pos="1880"/>
                <w:tab w:val="left" w:pos="2539"/>
              </w:tabs>
              <w:rPr>
                <w:sz w:val="24"/>
                <w:lang w:eastAsia="en-US"/>
              </w:rPr>
            </w:pP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right="95" w:firstLine="33"/>
              <w:jc w:val="both"/>
              <w:rPr>
                <w:sz w:val="24"/>
              </w:rPr>
            </w:pPr>
            <w:r>
              <w:rPr>
                <w:sz w:val="24"/>
              </w:rPr>
              <w:lastRenderedPageBreak/>
              <w:t>Архітектурно-планувальна структура об’єкта визначається</w:t>
            </w:r>
            <w:r>
              <w:rPr>
                <w:spacing w:val="1"/>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ДБН</w:t>
            </w:r>
            <w:r>
              <w:rPr>
                <w:spacing w:val="1"/>
                <w:sz w:val="24"/>
              </w:rPr>
              <w:t xml:space="preserve"> </w:t>
            </w:r>
            <w:r>
              <w:rPr>
                <w:sz w:val="24"/>
              </w:rPr>
              <w:t>В.2.3-5:2018</w:t>
            </w:r>
            <w:r>
              <w:rPr>
                <w:spacing w:val="1"/>
                <w:sz w:val="24"/>
              </w:rPr>
              <w:t xml:space="preserve"> </w:t>
            </w:r>
            <w:r>
              <w:rPr>
                <w:sz w:val="24"/>
              </w:rPr>
              <w:t>«Вулиці</w:t>
            </w:r>
            <w:r>
              <w:rPr>
                <w:spacing w:val="1"/>
                <w:sz w:val="24"/>
              </w:rPr>
              <w:t xml:space="preserve"> </w:t>
            </w:r>
            <w:r>
              <w:rPr>
                <w:sz w:val="24"/>
              </w:rPr>
              <w:t>та</w:t>
            </w:r>
            <w:r>
              <w:rPr>
                <w:spacing w:val="1"/>
                <w:sz w:val="24"/>
              </w:rPr>
              <w:t xml:space="preserve"> </w:t>
            </w:r>
            <w:r>
              <w:rPr>
                <w:sz w:val="24"/>
              </w:rPr>
              <w:t>дороги</w:t>
            </w:r>
            <w:r>
              <w:rPr>
                <w:spacing w:val="1"/>
                <w:sz w:val="24"/>
              </w:rPr>
              <w:t xml:space="preserve"> </w:t>
            </w:r>
            <w:r>
              <w:rPr>
                <w:sz w:val="24"/>
              </w:rPr>
              <w:t>населених пунктів», та інших чинних будівельних норм та</w:t>
            </w:r>
            <w:r>
              <w:rPr>
                <w:spacing w:val="1"/>
                <w:sz w:val="24"/>
              </w:rPr>
              <w:t xml:space="preserve"> </w:t>
            </w:r>
            <w:r>
              <w:rPr>
                <w:sz w:val="24"/>
              </w:rPr>
              <w:t>норм</w:t>
            </w:r>
            <w:r>
              <w:rPr>
                <w:spacing w:val="-2"/>
                <w:sz w:val="24"/>
              </w:rPr>
              <w:t xml:space="preserve"> </w:t>
            </w:r>
            <w:r>
              <w:rPr>
                <w:sz w:val="24"/>
              </w:rPr>
              <w:t>законодавства</w:t>
            </w:r>
            <w:r>
              <w:rPr>
                <w:spacing w:val="-1"/>
                <w:sz w:val="24"/>
              </w:rPr>
              <w:t xml:space="preserve"> </w:t>
            </w:r>
            <w:r>
              <w:rPr>
                <w:sz w:val="24"/>
              </w:rPr>
              <w:t>України.</w:t>
            </w:r>
          </w:p>
          <w:p w:rsidR="001B0210" w:rsidRDefault="001B0210">
            <w:pPr>
              <w:pStyle w:val="TableParagraph"/>
              <w:ind w:left="140"/>
              <w:rPr>
                <w:sz w:val="24"/>
              </w:rPr>
            </w:pPr>
            <w:r>
              <w:rPr>
                <w:sz w:val="24"/>
              </w:rPr>
              <w:t>Передбачити:</w:t>
            </w:r>
          </w:p>
          <w:p w:rsidR="001B0210" w:rsidRDefault="001B0210" w:rsidP="001B0210">
            <w:pPr>
              <w:pStyle w:val="TableParagraph"/>
              <w:numPr>
                <w:ilvl w:val="0"/>
                <w:numId w:val="30"/>
              </w:numPr>
              <w:tabs>
                <w:tab w:val="left" w:pos="590"/>
              </w:tabs>
              <w:ind w:right="91" w:firstLine="283"/>
              <w:jc w:val="both"/>
              <w:rPr>
                <w:sz w:val="24"/>
              </w:rPr>
            </w:pPr>
            <w:r>
              <w:rPr>
                <w:sz w:val="24"/>
              </w:rPr>
              <w:t>влаштування проїжджої частини вулиці для автомобільного транспорту в 4 смуги, по дві смуги в кожному напрямку руху;</w:t>
            </w:r>
          </w:p>
          <w:p w:rsidR="001B0210" w:rsidRDefault="001B0210" w:rsidP="001B0210">
            <w:pPr>
              <w:pStyle w:val="TableParagraph"/>
              <w:numPr>
                <w:ilvl w:val="0"/>
                <w:numId w:val="30"/>
              </w:numPr>
              <w:tabs>
                <w:tab w:val="left" w:pos="590"/>
              </w:tabs>
              <w:ind w:right="91" w:firstLine="283"/>
              <w:jc w:val="both"/>
              <w:rPr>
                <w:sz w:val="24"/>
              </w:rPr>
            </w:pPr>
            <w:r>
              <w:rPr>
                <w:sz w:val="24"/>
              </w:rPr>
              <w:t xml:space="preserve">влаштування велосипедних доріжок та тротуарів з обох боків вулиці (за необхідності передбачити змішаний велосипедно-пішохідний рух в місцях щільної забудови, із обов’язковим його розділенням шляхом встановлення </w:t>
            </w:r>
            <w:r>
              <w:rPr>
                <w:sz w:val="24"/>
              </w:rPr>
              <w:lastRenderedPageBreak/>
              <w:t>дорожніх знаків та влаштування дорожньої розмітки);</w:t>
            </w:r>
          </w:p>
          <w:p w:rsidR="001B0210" w:rsidRDefault="001B0210" w:rsidP="001B0210">
            <w:pPr>
              <w:pStyle w:val="TableParagraph"/>
              <w:numPr>
                <w:ilvl w:val="0"/>
                <w:numId w:val="30"/>
              </w:numPr>
              <w:tabs>
                <w:tab w:val="left" w:pos="590"/>
              </w:tabs>
              <w:ind w:right="91" w:firstLine="283"/>
              <w:jc w:val="both"/>
              <w:rPr>
                <w:sz w:val="24"/>
              </w:rPr>
            </w:pPr>
            <w:r>
              <w:rPr>
                <w:sz w:val="24"/>
              </w:rPr>
              <w:t>посилення дорожнього одягу проїжджої частини вулиці з доведенням його геометричних параметрів до нормативних вимог та з влаштуванням асфальтобетонного</w:t>
            </w:r>
          </w:p>
          <w:p w:rsidR="001B0210" w:rsidRDefault="001B0210">
            <w:pPr>
              <w:pStyle w:val="TableParagraph"/>
              <w:tabs>
                <w:tab w:val="left" w:pos="590"/>
              </w:tabs>
              <w:ind w:right="91"/>
              <w:jc w:val="both"/>
              <w:rPr>
                <w:sz w:val="24"/>
              </w:rPr>
            </w:pPr>
            <w:r>
              <w:rPr>
                <w:sz w:val="24"/>
              </w:rPr>
              <w:t>покриття проїжджої частини на модифікованому бітумі, згідно вимог ДБН В.2.3-4:2015 і ДБН В.2.3-5:2018;</w:t>
            </w:r>
          </w:p>
          <w:p w:rsidR="001B0210" w:rsidRDefault="001B0210" w:rsidP="001B0210">
            <w:pPr>
              <w:numPr>
                <w:ilvl w:val="0"/>
                <w:numId w:val="30"/>
              </w:numPr>
              <w:tabs>
                <w:tab w:val="left" w:pos="590"/>
              </w:tabs>
              <w:autoSpaceDN w:val="0"/>
              <w:spacing w:after="0" w:line="240" w:lineRule="auto"/>
              <w:ind w:right="91" w:firstLine="283"/>
              <w:rPr>
                <w:sz w:val="24"/>
              </w:rPr>
            </w:pPr>
            <w:r>
              <w:rPr>
                <w:sz w:val="24"/>
              </w:rPr>
              <w:t>передбачити доведення існуючих майданчиків для паркування до нормативних значень (</w:t>
            </w:r>
            <w:proofErr w:type="spellStart"/>
            <w:r>
              <w:rPr>
                <w:sz w:val="24"/>
              </w:rPr>
              <w:t>паркувальні</w:t>
            </w:r>
            <w:proofErr w:type="spellEnd"/>
            <w:r>
              <w:rPr>
                <w:sz w:val="24"/>
              </w:rPr>
              <w:t xml:space="preserve"> місця під кутом та місця для паралельного паркування);</w:t>
            </w:r>
          </w:p>
          <w:p w:rsidR="001B0210" w:rsidRDefault="001B0210" w:rsidP="001B0210">
            <w:pPr>
              <w:pStyle w:val="TableParagraph"/>
              <w:numPr>
                <w:ilvl w:val="0"/>
                <w:numId w:val="30"/>
              </w:numPr>
              <w:tabs>
                <w:tab w:val="left" w:pos="590"/>
              </w:tabs>
              <w:ind w:right="91" w:firstLine="283"/>
              <w:jc w:val="both"/>
              <w:rPr>
                <w:sz w:val="24"/>
              </w:rPr>
            </w:pPr>
            <w:r>
              <w:rPr>
                <w:sz w:val="24"/>
              </w:rPr>
              <w:t>влаштування укріплених смуг</w:t>
            </w:r>
            <w:r>
              <w:t xml:space="preserve"> </w:t>
            </w:r>
            <w:r>
              <w:rPr>
                <w:sz w:val="24"/>
              </w:rPr>
              <w:t>згідно вимог ДБН В.2.3-5:2018 «Вулиці та дороги населених пунктів»;</w:t>
            </w:r>
          </w:p>
          <w:p w:rsidR="001B0210" w:rsidRDefault="001B0210" w:rsidP="001B0210">
            <w:pPr>
              <w:pStyle w:val="TableParagraph"/>
              <w:numPr>
                <w:ilvl w:val="0"/>
                <w:numId w:val="30"/>
              </w:numPr>
              <w:tabs>
                <w:tab w:val="left" w:pos="590"/>
              </w:tabs>
              <w:ind w:right="91" w:firstLine="283"/>
              <w:jc w:val="both"/>
              <w:rPr>
                <w:sz w:val="24"/>
              </w:rPr>
            </w:pPr>
            <w:r>
              <w:rPr>
                <w:sz w:val="24"/>
              </w:rPr>
              <w:t>влаштування розділювальних смуг згідно вимог ДБН В.2.3-5:2018 «Вулиці та дороги населених пунктів»;</w:t>
            </w:r>
          </w:p>
          <w:p w:rsidR="001B0210" w:rsidRDefault="001B0210" w:rsidP="001B0210">
            <w:pPr>
              <w:pStyle w:val="TableParagraph"/>
              <w:numPr>
                <w:ilvl w:val="0"/>
                <w:numId w:val="30"/>
              </w:numPr>
              <w:tabs>
                <w:tab w:val="left" w:pos="590"/>
                <w:tab w:val="left" w:pos="667"/>
              </w:tabs>
              <w:ind w:right="91" w:firstLine="283"/>
              <w:jc w:val="both"/>
              <w:rPr>
                <w:sz w:val="24"/>
              </w:rPr>
            </w:pPr>
            <w:r>
              <w:rPr>
                <w:sz w:val="24"/>
              </w:rPr>
              <w:t xml:space="preserve">передбачити заходи зі сполучення </w:t>
            </w:r>
            <w:proofErr w:type="spellStart"/>
            <w:r>
              <w:rPr>
                <w:sz w:val="24"/>
              </w:rPr>
              <w:t>проєктованих</w:t>
            </w:r>
            <w:proofErr w:type="spellEnd"/>
            <w:r>
              <w:rPr>
                <w:sz w:val="24"/>
              </w:rPr>
              <w:t xml:space="preserve"> велосипедних доріжок з перспективними велосипедними доріжками та смугами по суміжним вулицям;</w:t>
            </w:r>
          </w:p>
          <w:p w:rsidR="001B0210" w:rsidRDefault="001B0210" w:rsidP="001B0210">
            <w:pPr>
              <w:pStyle w:val="TableParagraph"/>
              <w:numPr>
                <w:ilvl w:val="0"/>
                <w:numId w:val="30"/>
              </w:numPr>
              <w:tabs>
                <w:tab w:val="left" w:pos="590"/>
              </w:tabs>
              <w:ind w:right="91" w:firstLine="283"/>
              <w:jc w:val="both"/>
              <w:rPr>
                <w:sz w:val="24"/>
              </w:rPr>
            </w:pPr>
            <w:proofErr w:type="spellStart"/>
            <w:r>
              <w:rPr>
                <w:sz w:val="24"/>
              </w:rPr>
              <w:t>проєктування</w:t>
            </w:r>
            <w:proofErr w:type="spellEnd"/>
            <w:r>
              <w:rPr>
                <w:sz w:val="24"/>
              </w:rPr>
              <w:t xml:space="preserve"> комплексу робіт реконструкції існуючої дощової каналізації по Херсонському шосе з відновленням або повною заміною пошкоджених ділянок, облаштування додаткових нових ділянок мережі зливової каналізації,  організація закритої системи водовідведення дощової каналізації з вхідними і водобійними камерами, ремонт та влаштування камер лінійно-магістральних з боковим приєднанням, відповідно до ТУ КП «ЕЛУ автодоріг». Посилення труб </w:t>
            </w:r>
            <w:proofErr w:type="spellStart"/>
            <w:r>
              <w:rPr>
                <w:sz w:val="24"/>
              </w:rPr>
              <w:t>проєктованих</w:t>
            </w:r>
            <w:proofErr w:type="spellEnd"/>
            <w:r>
              <w:rPr>
                <w:sz w:val="24"/>
              </w:rPr>
              <w:t xml:space="preserve"> колекторів, в місцях де їх мінімальна засипка під проїжджою частиною не відповідає вимогам нормативів;</w:t>
            </w:r>
          </w:p>
          <w:p w:rsidR="001B0210" w:rsidRDefault="001B0210" w:rsidP="001B0210">
            <w:pPr>
              <w:pStyle w:val="TableParagraph"/>
              <w:numPr>
                <w:ilvl w:val="0"/>
                <w:numId w:val="30"/>
              </w:numPr>
              <w:tabs>
                <w:tab w:val="left" w:pos="590"/>
                <w:tab w:val="left" w:pos="715"/>
              </w:tabs>
              <w:ind w:right="91" w:firstLine="283"/>
              <w:jc w:val="both"/>
              <w:rPr>
                <w:sz w:val="24"/>
              </w:rPr>
            </w:pPr>
            <w:r>
              <w:rPr>
                <w:sz w:val="24"/>
              </w:rPr>
              <w:t>передбачити комплекс робіт з доведення вуличного освітлення до вимог діючих нормативів та будівельних норм, відповідно до технічних умов КП «ГДМБ»;</w:t>
            </w:r>
          </w:p>
          <w:p w:rsidR="001B0210" w:rsidRDefault="001B0210" w:rsidP="001B0210">
            <w:pPr>
              <w:pStyle w:val="TableParagraph"/>
              <w:numPr>
                <w:ilvl w:val="0"/>
                <w:numId w:val="30"/>
              </w:numPr>
              <w:tabs>
                <w:tab w:val="left" w:pos="590"/>
                <w:tab w:val="left" w:pos="715"/>
              </w:tabs>
              <w:ind w:right="91" w:firstLine="283"/>
              <w:jc w:val="both"/>
              <w:rPr>
                <w:sz w:val="24"/>
              </w:rPr>
            </w:pPr>
            <w:r>
              <w:rPr>
                <w:sz w:val="24"/>
              </w:rPr>
              <w:t>передбачити облаштування напрямного освітлення пішохідних переходів;</w:t>
            </w:r>
          </w:p>
          <w:p w:rsidR="001B0210" w:rsidRDefault="001B0210" w:rsidP="001B0210">
            <w:pPr>
              <w:pStyle w:val="TableParagraph"/>
              <w:numPr>
                <w:ilvl w:val="0"/>
                <w:numId w:val="30"/>
              </w:numPr>
              <w:tabs>
                <w:tab w:val="left" w:pos="590"/>
                <w:tab w:val="left" w:pos="715"/>
              </w:tabs>
              <w:ind w:right="91" w:firstLine="283"/>
              <w:jc w:val="both"/>
              <w:rPr>
                <w:sz w:val="24"/>
              </w:rPr>
            </w:pPr>
            <w:r>
              <w:rPr>
                <w:sz w:val="24"/>
              </w:rPr>
              <w:t>перенесення, заміну, або ремонт контактної мережі тролейбуса, згідно технічних умов КП ММР «</w:t>
            </w:r>
            <w:proofErr w:type="spellStart"/>
            <w:r>
              <w:rPr>
                <w:sz w:val="24"/>
              </w:rPr>
              <w:t>Миколаївелектротранс</w:t>
            </w:r>
            <w:proofErr w:type="spellEnd"/>
            <w:r>
              <w:rPr>
                <w:sz w:val="24"/>
              </w:rPr>
              <w:t>»;</w:t>
            </w:r>
          </w:p>
          <w:p w:rsidR="001B0210" w:rsidRDefault="001B0210" w:rsidP="001B0210">
            <w:pPr>
              <w:pStyle w:val="TableParagraph"/>
              <w:numPr>
                <w:ilvl w:val="0"/>
                <w:numId w:val="30"/>
              </w:numPr>
              <w:tabs>
                <w:tab w:val="left" w:pos="590"/>
                <w:tab w:val="left" w:pos="626"/>
              </w:tabs>
              <w:spacing w:line="270" w:lineRule="atLeast"/>
              <w:ind w:right="91" w:firstLine="283"/>
              <w:jc w:val="both"/>
              <w:rPr>
                <w:sz w:val="24"/>
                <w:lang w:eastAsia="en-US"/>
              </w:rPr>
            </w:pPr>
            <w:r>
              <w:rPr>
                <w:sz w:val="24"/>
              </w:rPr>
              <w:t xml:space="preserve">перенесення або ремонт існуючих споруд та інженерних мереж згідно технічних умов або проектних завдань </w:t>
            </w:r>
            <w:proofErr w:type="spellStart"/>
            <w:r>
              <w:rPr>
                <w:sz w:val="24"/>
              </w:rPr>
              <w:t>балансоутримувачів</w:t>
            </w:r>
            <w:proofErr w:type="spellEnd"/>
            <w:r>
              <w:rPr>
                <w:sz w:val="24"/>
              </w:rPr>
              <w:t xml:space="preserve"> інженерних мереж.</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lastRenderedPageBreak/>
              <w:t>13</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1978"/>
              </w:tabs>
              <w:spacing w:line="268" w:lineRule="exact"/>
              <w:rPr>
                <w:sz w:val="24"/>
              </w:rPr>
            </w:pPr>
            <w:r>
              <w:rPr>
                <w:sz w:val="24"/>
              </w:rPr>
              <w:t>Черговість будівництва,</w:t>
            </w:r>
          </w:p>
          <w:p w:rsidR="001B0210" w:rsidRDefault="001B0210">
            <w:pPr>
              <w:pStyle w:val="TableParagraph"/>
              <w:tabs>
                <w:tab w:val="left" w:pos="2268"/>
              </w:tabs>
              <w:spacing w:line="264" w:lineRule="exact"/>
              <w:rPr>
                <w:sz w:val="24"/>
                <w:lang w:eastAsia="en-US"/>
              </w:rPr>
            </w:pPr>
            <w:r>
              <w:rPr>
                <w:sz w:val="24"/>
              </w:rPr>
              <w:t>необхідність виділення пускових комплексів</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Без</w:t>
            </w:r>
            <w:r>
              <w:rPr>
                <w:spacing w:val="-3"/>
                <w:sz w:val="24"/>
              </w:rPr>
              <w:t xml:space="preserve"> </w:t>
            </w:r>
            <w:r>
              <w:rPr>
                <w:sz w:val="24"/>
              </w:rPr>
              <w:t>виділення</w:t>
            </w:r>
            <w:r>
              <w:rPr>
                <w:spacing w:val="-3"/>
                <w:sz w:val="24"/>
              </w:rPr>
              <w:t xml:space="preserve"> </w:t>
            </w:r>
            <w:r>
              <w:rPr>
                <w:sz w:val="24"/>
              </w:rPr>
              <w:t>черг</w:t>
            </w:r>
            <w:r>
              <w:rPr>
                <w:spacing w:val="-2"/>
                <w:sz w:val="24"/>
              </w:rPr>
              <w:t xml:space="preserve"> </w:t>
            </w:r>
            <w:r>
              <w:rPr>
                <w:sz w:val="24"/>
              </w:rPr>
              <w:t>та</w:t>
            </w:r>
            <w:r>
              <w:rPr>
                <w:spacing w:val="-3"/>
                <w:sz w:val="24"/>
              </w:rPr>
              <w:t xml:space="preserve"> </w:t>
            </w:r>
            <w:r>
              <w:rPr>
                <w:sz w:val="24"/>
              </w:rPr>
              <w:t>пускових комплексів</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14</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2238"/>
              </w:tabs>
              <w:spacing w:line="270" w:lineRule="exact"/>
              <w:rPr>
                <w:sz w:val="24"/>
              </w:rPr>
            </w:pPr>
            <w:r>
              <w:rPr>
                <w:sz w:val="24"/>
              </w:rPr>
              <w:t>Клас наслідків</w:t>
            </w:r>
          </w:p>
          <w:p w:rsidR="001B0210" w:rsidRDefault="001B0210">
            <w:pPr>
              <w:pStyle w:val="TableParagraph"/>
              <w:ind w:right="98"/>
              <w:rPr>
                <w:sz w:val="24"/>
                <w:lang w:eastAsia="en-US"/>
              </w:rPr>
            </w:pPr>
            <w:r>
              <w:rPr>
                <w:sz w:val="24"/>
              </w:rPr>
              <w:t>(відповідальності),</w:t>
            </w:r>
            <w:r>
              <w:rPr>
                <w:spacing w:val="1"/>
                <w:sz w:val="24"/>
              </w:rPr>
              <w:t xml:space="preserve"> </w:t>
            </w:r>
            <w:r>
              <w:rPr>
                <w:sz w:val="24"/>
              </w:rPr>
              <w:t>категорія</w:t>
            </w:r>
            <w:r>
              <w:rPr>
                <w:spacing w:val="-57"/>
                <w:sz w:val="24"/>
              </w:rPr>
              <w:t xml:space="preserve"> </w:t>
            </w:r>
            <w:r>
              <w:rPr>
                <w:sz w:val="24"/>
              </w:rPr>
              <w:t>складності</w:t>
            </w:r>
            <w:r>
              <w:rPr>
                <w:spacing w:val="1"/>
                <w:sz w:val="24"/>
              </w:rPr>
              <w:t xml:space="preserve"> </w:t>
            </w:r>
            <w:r>
              <w:rPr>
                <w:sz w:val="24"/>
              </w:rPr>
              <w:t>та</w:t>
            </w:r>
            <w:r>
              <w:rPr>
                <w:spacing w:val="1"/>
                <w:sz w:val="24"/>
              </w:rPr>
              <w:t xml:space="preserve"> </w:t>
            </w:r>
            <w:r>
              <w:rPr>
                <w:sz w:val="24"/>
              </w:rPr>
              <w:t>установлений</w:t>
            </w:r>
            <w:r>
              <w:rPr>
                <w:spacing w:val="1"/>
                <w:sz w:val="24"/>
              </w:rPr>
              <w:t xml:space="preserve"> </w:t>
            </w:r>
            <w:r>
              <w:rPr>
                <w:sz w:val="24"/>
              </w:rPr>
              <w:t>строк експлуатації</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right="92"/>
              <w:jc w:val="both"/>
              <w:rPr>
                <w:i/>
                <w:sz w:val="24"/>
                <w:lang w:eastAsia="en-US"/>
              </w:rPr>
            </w:pPr>
            <w:r>
              <w:rPr>
                <w:sz w:val="24"/>
              </w:rPr>
              <w:t>Об’єкт попередньо відноситься до класу наслідків – СС2.</w:t>
            </w:r>
            <w:r>
              <w:rPr>
                <w:spacing w:val="1"/>
                <w:sz w:val="24"/>
              </w:rPr>
              <w:t xml:space="preserve"> </w:t>
            </w:r>
            <w:r>
              <w:rPr>
                <w:sz w:val="24"/>
              </w:rPr>
              <w:t>Остаточні</w:t>
            </w:r>
            <w:r>
              <w:rPr>
                <w:spacing w:val="1"/>
                <w:sz w:val="24"/>
              </w:rPr>
              <w:t xml:space="preserve"> </w:t>
            </w:r>
            <w:r>
              <w:rPr>
                <w:sz w:val="24"/>
              </w:rPr>
              <w:t>дані</w:t>
            </w:r>
            <w:r>
              <w:rPr>
                <w:spacing w:val="1"/>
                <w:sz w:val="24"/>
              </w:rPr>
              <w:t xml:space="preserve"> </w:t>
            </w:r>
            <w:r>
              <w:rPr>
                <w:sz w:val="24"/>
              </w:rPr>
              <w:t>–</w:t>
            </w:r>
            <w:r>
              <w:rPr>
                <w:spacing w:val="1"/>
                <w:sz w:val="24"/>
              </w:rPr>
              <w:t xml:space="preserve"> </w:t>
            </w:r>
            <w:r>
              <w:rPr>
                <w:sz w:val="24"/>
              </w:rPr>
              <w:t>згідно</w:t>
            </w:r>
            <w:r>
              <w:rPr>
                <w:spacing w:val="1"/>
                <w:sz w:val="24"/>
              </w:rPr>
              <w:t xml:space="preserve"> </w:t>
            </w:r>
            <w:r>
              <w:rPr>
                <w:sz w:val="24"/>
              </w:rPr>
              <w:t>розрахунку,</w:t>
            </w:r>
            <w:r>
              <w:rPr>
                <w:spacing w:val="1"/>
                <w:sz w:val="24"/>
              </w:rPr>
              <w:t xml:space="preserve"> </w:t>
            </w:r>
            <w:r>
              <w:rPr>
                <w:sz w:val="24"/>
              </w:rPr>
              <w:t>виконаного</w:t>
            </w:r>
            <w:r>
              <w:rPr>
                <w:spacing w:val="1"/>
                <w:sz w:val="24"/>
              </w:rPr>
              <w:t xml:space="preserve"> </w:t>
            </w:r>
            <w:r>
              <w:rPr>
                <w:sz w:val="24"/>
              </w:rPr>
              <w:t>під</w:t>
            </w:r>
            <w:r>
              <w:rPr>
                <w:spacing w:val="1"/>
                <w:sz w:val="24"/>
              </w:rPr>
              <w:t xml:space="preserve"> </w:t>
            </w:r>
            <w:r>
              <w:rPr>
                <w:sz w:val="24"/>
              </w:rPr>
              <w:t>час</w:t>
            </w:r>
            <w:r>
              <w:rPr>
                <w:spacing w:val="1"/>
                <w:sz w:val="24"/>
              </w:rPr>
              <w:t xml:space="preserve"> </w:t>
            </w:r>
            <w:r>
              <w:rPr>
                <w:sz w:val="24"/>
              </w:rPr>
              <w:t>проектування.</w:t>
            </w:r>
          </w:p>
        </w:tc>
      </w:tr>
      <w:tr w:rsidR="001B0210" w:rsidTr="001B0210">
        <w:tc>
          <w:tcPr>
            <w:tcW w:w="534" w:type="dxa"/>
            <w:vMerge w:val="restart"/>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15</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rPr>
                <w:sz w:val="22"/>
                <w:szCs w:val="22"/>
                <w:lang w:eastAsia="en-US"/>
              </w:rPr>
            </w:pPr>
            <w:r>
              <w:rPr>
                <w:sz w:val="24"/>
              </w:rPr>
              <w:t>Вказівки</w:t>
            </w:r>
            <w:r>
              <w:rPr>
                <w:spacing w:val="-2"/>
                <w:sz w:val="24"/>
              </w:rPr>
              <w:t xml:space="preserve"> </w:t>
            </w:r>
            <w:r>
              <w:rPr>
                <w:sz w:val="24"/>
              </w:rPr>
              <w:t>про</w:t>
            </w:r>
            <w:r>
              <w:rPr>
                <w:spacing w:val="-5"/>
                <w:sz w:val="24"/>
              </w:rPr>
              <w:t xml:space="preserve"> </w:t>
            </w:r>
            <w:r>
              <w:rPr>
                <w:sz w:val="24"/>
              </w:rPr>
              <w:t>необхідність:</w:t>
            </w:r>
          </w:p>
        </w:tc>
        <w:tc>
          <w:tcPr>
            <w:tcW w:w="6413" w:type="dxa"/>
            <w:tcBorders>
              <w:top w:val="single" w:sz="4" w:space="0" w:color="auto"/>
              <w:left w:val="single" w:sz="4" w:space="0" w:color="auto"/>
              <w:bottom w:val="single" w:sz="4" w:space="0" w:color="auto"/>
              <w:right w:val="single" w:sz="4" w:space="0" w:color="auto"/>
            </w:tcBorders>
          </w:tcPr>
          <w:p w:rsidR="001B0210" w:rsidRDefault="001B0210">
            <w:pPr>
              <w:widowControl w:val="0"/>
              <w:autoSpaceDE w:val="0"/>
              <w:autoSpaceDN w:val="0"/>
              <w:rPr>
                <w:sz w:val="22"/>
                <w:szCs w:val="22"/>
                <w:lang w:eastAsia="en-US"/>
              </w:rPr>
            </w:pPr>
          </w:p>
        </w:tc>
      </w:tr>
      <w:tr w:rsidR="001B0210" w:rsidTr="001B0210">
        <w:tc>
          <w:tcPr>
            <w:tcW w:w="0" w:type="auto"/>
            <w:vMerge/>
            <w:tcBorders>
              <w:top w:val="single" w:sz="4" w:space="0" w:color="auto"/>
              <w:left w:val="single" w:sz="4" w:space="0" w:color="auto"/>
              <w:bottom w:val="single" w:sz="4" w:space="0" w:color="auto"/>
              <w:right w:val="single" w:sz="4" w:space="0" w:color="auto"/>
            </w:tcBorders>
            <w:vAlign w:val="center"/>
            <w:hideMark/>
          </w:tcPr>
          <w:p w:rsidR="001B0210" w:rsidRDefault="001B0210">
            <w:pP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left="148" w:right="98"/>
              <w:rPr>
                <w:sz w:val="24"/>
              </w:rPr>
            </w:pPr>
            <w:r>
              <w:rPr>
                <w:sz w:val="24"/>
              </w:rPr>
              <w:t>1)</w:t>
            </w:r>
            <w:r>
              <w:rPr>
                <w:spacing w:val="1"/>
                <w:sz w:val="24"/>
              </w:rPr>
              <w:t xml:space="preserve"> </w:t>
            </w:r>
            <w:r>
              <w:rPr>
                <w:sz w:val="24"/>
              </w:rPr>
              <w:t>розроблення</w:t>
            </w:r>
            <w:r>
              <w:rPr>
                <w:spacing w:val="1"/>
                <w:sz w:val="24"/>
              </w:rPr>
              <w:t xml:space="preserve"> </w:t>
            </w:r>
            <w:r>
              <w:rPr>
                <w:sz w:val="24"/>
              </w:rPr>
              <w:t>окремих</w:t>
            </w:r>
            <w:r>
              <w:rPr>
                <w:spacing w:val="1"/>
                <w:sz w:val="24"/>
              </w:rPr>
              <w:t xml:space="preserve"> </w:t>
            </w:r>
            <w:r>
              <w:rPr>
                <w:sz w:val="24"/>
              </w:rPr>
              <w:t>технічних</w:t>
            </w:r>
            <w:r>
              <w:rPr>
                <w:spacing w:val="1"/>
                <w:sz w:val="24"/>
              </w:rPr>
              <w:t xml:space="preserve"> </w:t>
            </w:r>
            <w:r>
              <w:rPr>
                <w:sz w:val="24"/>
              </w:rPr>
              <w:t>завдань</w:t>
            </w:r>
            <w:r>
              <w:rPr>
                <w:spacing w:val="1"/>
                <w:sz w:val="24"/>
              </w:rPr>
              <w:t xml:space="preserve"> </w:t>
            </w:r>
            <w:r>
              <w:rPr>
                <w:sz w:val="24"/>
              </w:rPr>
              <w:t>та</w:t>
            </w:r>
            <w:r>
              <w:rPr>
                <w:spacing w:val="-57"/>
                <w:sz w:val="24"/>
              </w:rPr>
              <w:t xml:space="preserve"> </w:t>
            </w:r>
            <w:r>
              <w:rPr>
                <w:sz w:val="24"/>
              </w:rPr>
              <w:lastRenderedPageBreak/>
              <w:t>індивідуальних</w:t>
            </w:r>
            <w:r>
              <w:rPr>
                <w:spacing w:val="51"/>
                <w:sz w:val="24"/>
              </w:rPr>
              <w:t xml:space="preserve"> </w:t>
            </w:r>
            <w:r>
              <w:rPr>
                <w:sz w:val="24"/>
              </w:rPr>
              <w:t>технічних</w:t>
            </w:r>
          </w:p>
          <w:p w:rsidR="001B0210" w:rsidRDefault="001B0210">
            <w:pPr>
              <w:pStyle w:val="TableParagraph"/>
              <w:spacing w:line="264" w:lineRule="exact"/>
              <w:ind w:left="148"/>
              <w:rPr>
                <w:sz w:val="24"/>
                <w:lang w:eastAsia="en-US"/>
              </w:rPr>
            </w:pPr>
            <w:r>
              <w:rPr>
                <w:sz w:val="24"/>
              </w:rPr>
              <w:t>вимог</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lastRenderedPageBreak/>
              <w:t>Не</w:t>
            </w:r>
            <w:r>
              <w:rPr>
                <w:spacing w:val="-4"/>
                <w:sz w:val="24"/>
              </w:rPr>
              <w:t xml:space="preserve"> </w:t>
            </w:r>
            <w:r>
              <w:rPr>
                <w:sz w:val="24"/>
              </w:rPr>
              <w:t>потребує</w:t>
            </w:r>
          </w:p>
        </w:tc>
      </w:tr>
      <w:tr w:rsidR="001B0210" w:rsidRPr="001F2455" w:rsidTr="001B0210">
        <w:tc>
          <w:tcPr>
            <w:tcW w:w="0" w:type="auto"/>
            <w:vMerge/>
            <w:tcBorders>
              <w:top w:val="single" w:sz="4" w:space="0" w:color="auto"/>
              <w:left w:val="single" w:sz="4" w:space="0" w:color="auto"/>
              <w:bottom w:val="single" w:sz="4" w:space="0" w:color="auto"/>
              <w:right w:val="single" w:sz="4" w:space="0" w:color="auto"/>
            </w:tcBorders>
            <w:vAlign w:val="center"/>
            <w:hideMark/>
          </w:tcPr>
          <w:p w:rsidR="001B0210" w:rsidRDefault="001B0210">
            <w:pP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right="98"/>
              <w:rPr>
                <w:sz w:val="24"/>
              </w:rPr>
            </w:pPr>
            <w:r>
              <w:rPr>
                <w:sz w:val="24"/>
              </w:rPr>
              <w:t xml:space="preserve">2) розроблення окремих </w:t>
            </w:r>
            <w:proofErr w:type="spellStart"/>
            <w:r>
              <w:rPr>
                <w:sz w:val="24"/>
              </w:rPr>
              <w:t>проєктних</w:t>
            </w:r>
            <w:proofErr w:type="spellEnd"/>
            <w:r>
              <w:rPr>
                <w:sz w:val="24"/>
              </w:rPr>
              <w:t xml:space="preserve"> рішень у декількох варіантах і на конкурсних</w:t>
            </w:r>
          </w:p>
          <w:p w:rsidR="001B0210" w:rsidRDefault="001B0210">
            <w:pPr>
              <w:pStyle w:val="TableParagraph"/>
              <w:spacing w:line="264" w:lineRule="exact"/>
              <w:rPr>
                <w:sz w:val="24"/>
                <w:lang w:eastAsia="en-US"/>
              </w:rPr>
            </w:pPr>
            <w:r>
              <w:rPr>
                <w:sz w:val="24"/>
              </w:rPr>
              <w:t>засадах</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rsidP="001B0210">
            <w:pPr>
              <w:numPr>
                <w:ilvl w:val="0"/>
                <w:numId w:val="30"/>
              </w:numPr>
              <w:tabs>
                <w:tab w:val="left" w:pos="590"/>
              </w:tabs>
              <w:autoSpaceDN w:val="0"/>
              <w:spacing w:after="0" w:line="240" w:lineRule="auto"/>
              <w:ind w:right="91" w:firstLine="35"/>
              <w:rPr>
                <w:sz w:val="24"/>
                <w:szCs w:val="22"/>
                <w:lang w:eastAsia="en-US"/>
              </w:rPr>
            </w:pPr>
            <w:r>
              <w:rPr>
                <w:sz w:val="24"/>
              </w:rPr>
              <w:t xml:space="preserve">Розробити варіанти конструкції дорожнього одягу (при виконанні розрахунку конструкції дорожнього одягу врахувати обсяг постійного руху великовантажного автотранспорту (автопоїзди і напівпричепи) на </w:t>
            </w:r>
            <w:proofErr w:type="spellStart"/>
            <w:r>
              <w:rPr>
                <w:sz w:val="24"/>
              </w:rPr>
              <w:t>проєктній</w:t>
            </w:r>
            <w:proofErr w:type="spellEnd"/>
            <w:r>
              <w:rPr>
                <w:sz w:val="24"/>
              </w:rPr>
              <w:t xml:space="preserve"> ділянці з перевагою цього виду транспортних засобів (до 30%) в загальному складі руху)</w:t>
            </w:r>
          </w:p>
        </w:tc>
      </w:tr>
      <w:tr w:rsidR="001B0210" w:rsidTr="001B0210">
        <w:tc>
          <w:tcPr>
            <w:tcW w:w="0" w:type="auto"/>
            <w:vMerge/>
            <w:tcBorders>
              <w:top w:val="single" w:sz="4" w:space="0" w:color="auto"/>
              <w:left w:val="single" w:sz="4" w:space="0" w:color="auto"/>
              <w:bottom w:val="single" w:sz="4" w:space="0" w:color="auto"/>
              <w:right w:val="single" w:sz="4" w:space="0" w:color="auto"/>
            </w:tcBorders>
            <w:vAlign w:val="center"/>
            <w:hideMark/>
          </w:tcPr>
          <w:p w:rsidR="001B0210" w:rsidRDefault="001B0210">
            <w:pP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675"/>
                <w:tab w:val="left" w:pos="2194"/>
              </w:tabs>
              <w:ind w:right="100"/>
              <w:rPr>
                <w:sz w:val="24"/>
                <w:lang w:eastAsia="en-US"/>
              </w:rPr>
            </w:pPr>
            <w:r>
              <w:rPr>
                <w:sz w:val="24"/>
              </w:rPr>
              <w:t xml:space="preserve">3) попередніх </w:t>
            </w:r>
            <w:r>
              <w:rPr>
                <w:spacing w:val="-1"/>
                <w:sz w:val="24"/>
              </w:rPr>
              <w:t>погоджень</w:t>
            </w:r>
            <w:r>
              <w:rPr>
                <w:spacing w:val="-57"/>
                <w:sz w:val="24"/>
              </w:rPr>
              <w:t xml:space="preserve"> </w:t>
            </w:r>
            <w:proofErr w:type="spellStart"/>
            <w:r>
              <w:rPr>
                <w:sz w:val="24"/>
              </w:rPr>
              <w:t>проєктних</w:t>
            </w:r>
            <w:proofErr w:type="spellEnd"/>
            <w:r>
              <w:rPr>
                <w:spacing w:val="1"/>
                <w:sz w:val="24"/>
              </w:rPr>
              <w:t xml:space="preserve"> </w:t>
            </w:r>
            <w:r>
              <w:rPr>
                <w:sz w:val="24"/>
              </w:rPr>
              <w:t>рішень</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jc w:val="both"/>
              <w:rPr>
                <w:sz w:val="24"/>
              </w:rPr>
            </w:pPr>
            <w:r>
              <w:rPr>
                <w:sz w:val="24"/>
              </w:rPr>
              <w:t>Попереднє</w:t>
            </w:r>
            <w:r>
              <w:rPr>
                <w:spacing w:val="-3"/>
                <w:sz w:val="24"/>
              </w:rPr>
              <w:t xml:space="preserve"> </w:t>
            </w:r>
            <w:r>
              <w:rPr>
                <w:sz w:val="24"/>
              </w:rPr>
              <w:t>погодження:</w:t>
            </w:r>
          </w:p>
          <w:p w:rsidR="001B0210" w:rsidRDefault="001B0210" w:rsidP="001B0210">
            <w:pPr>
              <w:pStyle w:val="TableParagraph"/>
              <w:numPr>
                <w:ilvl w:val="0"/>
                <w:numId w:val="31"/>
              </w:numPr>
              <w:tabs>
                <w:tab w:val="left" w:pos="388"/>
              </w:tabs>
              <w:ind w:right="94" w:firstLine="0"/>
              <w:jc w:val="both"/>
              <w:rPr>
                <w:sz w:val="24"/>
              </w:rPr>
            </w:pPr>
            <w:proofErr w:type="spellStart"/>
            <w:r>
              <w:rPr>
                <w:sz w:val="24"/>
              </w:rPr>
              <w:t>проєктних</w:t>
            </w:r>
            <w:proofErr w:type="spellEnd"/>
            <w:r>
              <w:rPr>
                <w:sz w:val="24"/>
              </w:rPr>
              <w:t xml:space="preserve"> робіт (</w:t>
            </w:r>
            <w:proofErr w:type="spellStart"/>
            <w:r>
              <w:rPr>
                <w:sz w:val="24"/>
              </w:rPr>
              <w:t>проєктної</w:t>
            </w:r>
            <w:proofErr w:type="spellEnd"/>
            <w:r>
              <w:rPr>
                <w:sz w:val="24"/>
              </w:rPr>
              <w:t xml:space="preserve"> документації) з Замовником;</w:t>
            </w:r>
          </w:p>
          <w:p w:rsidR="001B0210" w:rsidRDefault="001B0210" w:rsidP="001B0210">
            <w:pPr>
              <w:pStyle w:val="TableParagraph"/>
              <w:numPr>
                <w:ilvl w:val="0"/>
                <w:numId w:val="31"/>
              </w:numPr>
              <w:tabs>
                <w:tab w:val="left" w:pos="388"/>
              </w:tabs>
              <w:ind w:right="94" w:firstLine="0"/>
              <w:jc w:val="both"/>
              <w:rPr>
                <w:sz w:val="24"/>
              </w:rPr>
            </w:pPr>
            <w:r>
              <w:rPr>
                <w:sz w:val="24"/>
              </w:rPr>
              <w:t xml:space="preserve"> погодження кінцевого результату </w:t>
            </w:r>
            <w:proofErr w:type="spellStart"/>
            <w:r>
              <w:rPr>
                <w:sz w:val="24"/>
              </w:rPr>
              <w:t>проєктних</w:t>
            </w:r>
            <w:proofErr w:type="spellEnd"/>
            <w:r>
              <w:rPr>
                <w:sz w:val="24"/>
              </w:rPr>
              <w:t xml:space="preserve"> робіт (перед погодженням із Замовником) з уповноваженим органом з питань містобудування та архітектури Миколаївської міської ради – Департаментом архітектури та містобудування Миколаївської міської ради відповідно до «Порядку погодження проекту завдання на проектування на розроблення</w:t>
            </w:r>
            <w:r>
              <w:rPr>
                <w:spacing w:val="1"/>
                <w:sz w:val="24"/>
              </w:rPr>
              <w:t xml:space="preserve"> </w:t>
            </w:r>
            <w:r>
              <w:rPr>
                <w:sz w:val="24"/>
              </w:rPr>
              <w:t>об’єктів</w:t>
            </w:r>
            <w:r>
              <w:rPr>
                <w:spacing w:val="1"/>
                <w:sz w:val="24"/>
              </w:rPr>
              <w:t xml:space="preserve"> </w:t>
            </w:r>
            <w:r>
              <w:rPr>
                <w:sz w:val="24"/>
              </w:rPr>
              <w:t>будівництва</w:t>
            </w:r>
            <w:r>
              <w:rPr>
                <w:spacing w:val="1"/>
                <w:sz w:val="24"/>
              </w:rPr>
              <w:t xml:space="preserve"> </w:t>
            </w:r>
            <w:r>
              <w:rPr>
                <w:sz w:val="24"/>
              </w:rPr>
              <w:t>та</w:t>
            </w:r>
            <w:r>
              <w:rPr>
                <w:spacing w:val="-57"/>
                <w:sz w:val="24"/>
              </w:rPr>
              <w:t xml:space="preserve"> </w:t>
            </w:r>
            <w:r>
              <w:rPr>
                <w:sz w:val="24"/>
              </w:rPr>
              <w:t>об’єктів</w:t>
            </w:r>
            <w:r>
              <w:rPr>
                <w:spacing w:val="1"/>
                <w:sz w:val="24"/>
              </w:rPr>
              <w:t xml:space="preserve"> </w:t>
            </w:r>
            <w:r>
              <w:rPr>
                <w:sz w:val="24"/>
              </w:rPr>
              <w:t>міського</w:t>
            </w:r>
            <w:r>
              <w:rPr>
                <w:spacing w:val="1"/>
                <w:sz w:val="24"/>
              </w:rPr>
              <w:t xml:space="preserve"> </w:t>
            </w:r>
            <w:r>
              <w:rPr>
                <w:sz w:val="24"/>
              </w:rPr>
              <w:t>середовища,</w:t>
            </w:r>
            <w:r>
              <w:rPr>
                <w:spacing w:val="1"/>
                <w:sz w:val="24"/>
              </w:rPr>
              <w:t xml:space="preserve"> </w:t>
            </w:r>
            <w:r>
              <w:rPr>
                <w:sz w:val="24"/>
              </w:rPr>
              <w:t>а</w:t>
            </w:r>
            <w:r>
              <w:rPr>
                <w:spacing w:val="1"/>
                <w:sz w:val="24"/>
              </w:rPr>
              <w:t xml:space="preserve"> </w:t>
            </w:r>
            <w:r>
              <w:rPr>
                <w:sz w:val="24"/>
              </w:rPr>
              <w:t>також</w:t>
            </w:r>
            <w:r>
              <w:rPr>
                <w:spacing w:val="1"/>
                <w:sz w:val="24"/>
              </w:rPr>
              <w:t xml:space="preserve"> </w:t>
            </w:r>
            <w:r>
              <w:rPr>
                <w:sz w:val="24"/>
              </w:rPr>
              <w:t>результатів</w:t>
            </w:r>
            <w:r>
              <w:rPr>
                <w:spacing w:val="1"/>
                <w:sz w:val="24"/>
              </w:rPr>
              <w:t xml:space="preserve"> </w:t>
            </w:r>
            <w:r>
              <w:rPr>
                <w:sz w:val="24"/>
              </w:rPr>
              <w:t>проектних</w:t>
            </w:r>
            <w:r>
              <w:rPr>
                <w:spacing w:val="1"/>
                <w:sz w:val="24"/>
              </w:rPr>
              <w:t xml:space="preserve"> </w:t>
            </w:r>
            <w:r>
              <w:rPr>
                <w:sz w:val="24"/>
              </w:rPr>
              <w:t>робіт</w:t>
            </w:r>
            <w:r>
              <w:rPr>
                <w:spacing w:val="1"/>
                <w:sz w:val="24"/>
              </w:rPr>
              <w:t xml:space="preserve"> </w:t>
            </w:r>
            <w:r>
              <w:rPr>
                <w:sz w:val="24"/>
              </w:rPr>
              <w:t>за</w:t>
            </w:r>
            <w:r>
              <w:rPr>
                <w:spacing w:val="1"/>
                <w:sz w:val="24"/>
              </w:rPr>
              <w:t xml:space="preserve"> </w:t>
            </w:r>
            <w:r>
              <w:rPr>
                <w:sz w:val="24"/>
              </w:rPr>
              <w:t>такими</w:t>
            </w:r>
            <w:r>
              <w:rPr>
                <w:spacing w:val="1"/>
                <w:sz w:val="24"/>
              </w:rPr>
              <w:t xml:space="preserve"> </w:t>
            </w:r>
            <w:r>
              <w:rPr>
                <w:sz w:val="24"/>
              </w:rPr>
              <w:t>завданнями</w:t>
            </w:r>
            <w:r>
              <w:rPr>
                <w:spacing w:val="1"/>
                <w:sz w:val="24"/>
              </w:rPr>
              <w:t xml:space="preserve"> </w:t>
            </w:r>
            <w:r>
              <w:rPr>
                <w:sz w:val="24"/>
              </w:rPr>
              <w:t>уповноваженим</w:t>
            </w:r>
            <w:r>
              <w:rPr>
                <w:spacing w:val="1"/>
                <w:sz w:val="24"/>
              </w:rPr>
              <w:t xml:space="preserve"> </w:t>
            </w:r>
            <w:r>
              <w:rPr>
                <w:sz w:val="24"/>
              </w:rPr>
              <w:t>органом</w:t>
            </w:r>
            <w:r>
              <w:rPr>
                <w:spacing w:val="1"/>
                <w:sz w:val="24"/>
              </w:rPr>
              <w:t xml:space="preserve"> </w:t>
            </w:r>
            <w:r>
              <w:rPr>
                <w:sz w:val="24"/>
              </w:rPr>
              <w:t>містобудування</w:t>
            </w:r>
            <w:r>
              <w:rPr>
                <w:spacing w:val="1"/>
                <w:sz w:val="24"/>
              </w:rPr>
              <w:t xml:space="preserve"> </w:t>
            </w:r>
            <w:r>
              <w:rPr>
                <w:sz w:val="24"/>
              </w:rPr>
              <w:t>та</w:t>
            </w:r>
            <w:r>
              <w:rPr>
                <w:spacing w:val="1"/>
                <w:sz w:val="24"/>
              </w:rPr>
              <w:t xml:space="preserve"> </w:t>
            </w:r>
            <w:r>
              <w:rPr>
                <w:sz w:val="24"/>
              </w:rPr>
              <w:t>архітектури,</w:t>
            </w:r>
            <w:r>
              <w:rPr>
                <w:spacing w:val="1"/>
                <w:sz w:val="24"/>
              </w:rPr>
              <w:t xml:space="preserve"> </w:t>
            </w:r>
            <w:r>
              <w:rPr>
                <w:sz w:val="24"/>
              </w:rPr>
              <w:t>реалізація</w:t>
            </w:r>
            <w:r>
              <w:rPr>
                <w:spacing w:val="1"/>
                <w:sz w:val="24"/>
              </w:rPr>
              <w:t xml:space="preserve"> </w:t>
            </w:r>
            <w:r>
              <w:rPr>
                <w:sz w:val="24"/>
              </w:rPr>
              <w:t>яких</w:t>
            </w:r>
            <w:r>
              <w:rPr>
                <w:spacing w:val="1"/>
                <w:sz w:val="24"/>
              </w:rPr>
              <w:t xml:space="preserve"> </w:t>
            </w:r>
            <w:r>
              <w:rPr>
                <w:sz w:val="24"/>
              </w:rPr>
              <w:t>здійснюється</w:t>
            </w:r>
            <w:r>
              <w:rPr>
                <w:spacing w:val="1"/>
                <w:sz w:val="24"/>
              </w:rPr>
              <w:t xml:space="preserve"> </w:t>
            </w:r>
            <w:r>
              <w:rPr>
                <w:sz w:val="24"/>
              </w:rPr>
              <w:t>за</w:t>
            </w:r>
            <w:r>
              <w:rPr>
                <w:spacing w:val="1"/>
                <w:sz w:val="24"/>
              </w:rPr>
              <w:t xml:space="preserve"> </w:t>
            </w:r>
            <w:r>
              <w:rPr>
                <w:sz w:val="24"/>
              </w:rPr>
              <w:t>кошти</w:t>
            </w:r>
            <w:r>
              <w:rPr>
                <w:spacing w:val="1"/>
                <w:sz w:val="24"/>
              </w:rPr>
              <w:t xml:space="preserve"> </w:t>
            </w:r>
            <w:r>
              <w:rPr>
                <w:sz w:val="24"/>
              </w:rPr>
              <w:t>територіальної</w:t>
            </w:r>
            <w:r>
              <w:rPr>
                <w:spacing w:val="1"/>
                <w:sz w:val="24"/>
              </w:rPr>
              <w:t xml:space="preserve"> </w:t>
            </w:r>
            <w:r>
              <w:rPr>
                <w:sz w:val="24"/>
              </w:rPr>
              <w:t>громади</w:t>
            </w:r>
            <w:r>
              <w:rPr>
                <w:spacing w:val="1"/>
                <w:sz w:val="24"/>
              </w:rPr>
              <w:t xml:space="preserve"> </w:t>
            </w:r>
            <w:r>
              <w:rPr>
                <w:sz w:val="24"/>
              </w:rPr>
              <w:t>міста</w:t>
            </w:r>
            <w:r>
              <w:rPr>
                <w:spacing w:val="1"/>
                <w:sz w:val="24"/>
              </w:rPr>
              <w:t xml:space="preserve"> </w:t>
            </w:r>
            <w:r>
              <w:rPr>
                <w:sz w:val="24"/>
              </w:rPr>
              <w:t>Миколаєва»,</w:t>
            </w:r>
            <w:r>
              <w:rPr>
                <w:spacing w:val="1"/>
                <w:sz w:val="24"/>
              </w:rPr>
              <w:t xml:space="preserve"> </w:t>
            </w:r>
            <w:r>
              <w:rPr>
                <w:sz w:val="24"/>
              </w:rPr>
              <w:t>затвердженого рішенням виконавчого комітету Миколаївської міської ради від 08.02.2023 № 40;</w:t>
            </w:r>
          </w:p>
          <w:p w:rsidR="001B0210" w:rsidRDefault="001B0210" w:rsidP="001B0210">
            <w:pPr>
              <w:pStyle w:val="TableParagraph"/>
              <w:numPr>
                <w:ilvl w:val="0"/>
                <w:numId w:val="31"/>
              </w:numPr>
              <w:tabs>
                <w:tab w:val="left" w:pos="372"/>
              </w:tabs>
              <w:ind w:right="92" w:firstLine="0"/>
              <w:jc w:val="both"/>
              <w:rPr>
                <w:sz w:val="24"/>
              </w:rPr>
            </w:pPr>
            <w:r>
              <w:rPr>
                <w:sz w:val="24"/>
              </w:rPr>
              <w:t>постійної схеми організації дорожнього руху для об’єкта реконструкції з управлінням патрульної поліції в Миколаївській області департаменту патрульної поліції;</w:t>
            </w:r>
          </w:p>
          <w:p w:rsidR="001B0210" w:rsidRDefault="001B0210" w:rsidP="001B0210">
            <w:pPr>
              <w:pStyle w:val="TableParagraph"/>
              <w:numPr>
                <w:ilvl w:val="0"/>
                <w:numId w:val="31"/>
              </w:numPr>
              <w:tabs>
                <w:tab w:val="left" w:pos="379"/>
              </w:tabs>
              <w:spacing w:line="270" w:lineRule="atLeast"/>
              <w:ind w:right="98" w:firstLine="0"/>
              <w:jc w:val="both"/>
              <w:rPr>
                <w:sz w:val="24"/>
                <w:lang w:eastAsia="en-US"/>
              </w:rPr>
            </w:pPr>
            <w:r>
              <w:rPr>
                <w:sz w:val="24"/>
              </w:rPr>
              <w:t>проектних рішень з перевлаштування інженерних мереж</w:t>
            </w:r>
            <w:r>
              <w:rPr>
                <w:spacing w:val="1"/>
                <w:sz w:val="24"/>
              </w:rPr>
              <w:t xml:space="preserve"> </w:t>
            </w:r>
            <w:r>
              <w:rPr>
                <w:sz w:val="24"/>
              </w:rPr>
              <w:t>з організаціями, які надали технічні умови або завдання на</w:t>
            </w:r>
            <w:r>
              <w:rPr>
                <w:spacing w:val="1"/>
                <w:sz w:val="24"/>
              </w:rPr>
              <w:t xml:space="preserve"> </w:t>
            </w:r>
            <w:r>
              <w:rPr>
                <w:sz w:val="24"/>
              </w:rPr>
              <w:t>проектування.</w:t>
            </w:r>
          </w:p>
        </w:tc>
      </w:tr>
      <w:tr w:rsidR="001B0210" w:rsidTr="001B0210">
        <w:tc>
          <w:tcPr>
            <w:tcW w:w="0" w:type="auto"/>
            <w:vMerge/>
            <w:tcBorders>
              <w:top w:val="single" w:sz="4" w:space="0" w:color="auto"/>
              <w:left w:val="single" w:sz="4" w:space="0" w:color="auto"/>
              <w:bottom w:val="single" w:sz="4" w:space="0" w:color="auto"/>
              <w:right w:val="single" w:sz="4" w:space="0" w:color="auto"/>
            </w:tcBorders>
            <w:vAlign w:val="center"/>
            <w:hideMark/>
          </w:tcPr>
          <w:p w:rsidR="001B0210" w:rsidRDefault="001B0210">
            <w:pP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1014"/>
                <w:tab w:val="left" w:pos="2340"/>
              </w:tabs>
              <w:ind w:right="97"/>
              <w:rPr>
                <w:sz w:val="24"/>
              </w:rPr>
            </w:pPr>
            <w:r>
              <w:rPr>
                <w:sz w:val="24"/>
              </w:rPr>
              <w:t>4) виконання демонстраційних матеріалів, макетів, креслень інтер'єрів, їх склад та форма на основі цифрової тривимірної інформаційної моделі проектування об’єкта</w:t>
            </w:r>
          </w:p>
          <w:p w:rsidR="001B0210" w:rsidRDefault="001B0210">
            <w:pPr>
              <w:pStyle w:val="TableParagraph"/>
              <w:spacing w:line="264" w:lineRule="exact"/>
              <w:rPr>
                <w:sz w:val="24"/>
                <w:lang w:eastAsia="en-US"/>
              </w:rPr>
            </w:pPr>
            <w:r>
              <w:rPr>
                <w:sz w:val="24"/>
              </w:rPr>
              <w:t>3D (за необхідності)</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ind w:left="0"/>
              <w:rPr>
                <w:sz w:val="24"/>
                <w:lang w:eastAsia="en-US"/>
              </w:rPr>
            </w:pPr>
            <w:r>
              <w:rPr>
                <w:sz w:val="24"/>
              </w:rPr>
              <w:t xml:space="preserve"> За необхідності (за додатковим запитом Замовника)</w:t>
            </w:r>
          </w:p>
        </w:tc>
      </w:tr>
      <w:tr w:rsidR="001B0210" w:rsidTr="001B0210">
        <w:tc>
          <w:tcPr>
            <w:tcW w:w="0" w:type="auto"/>
            <w:vMerge/>
            <w:tcBorders>
              <w:top w:val="single" w:sz="4" w:space="0" w:color="auto"/>
              <w:left w:val="single" w:sz="4" w:space="0" w:color="auto"/>
              <w:bottom w:val="single" w:sz="4" w:space="0" w:color="auto"/>
              <w:right w:val="single" w:sz="4" w:space="0" w:color="auto"/>
            </w:tcBorders>
            <w:vAlign w:val="center"/>
            <w:hideMark/>
          </w:tcPr>
          <w:p w:rsidR="001B0210" w:rsidRDefault="001B0210">
            <w:pP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2213"/>
              </w:tabs>
              <w:ind w:right="95"/>
              <w:rPr>
                <w:sz w:val="24"/>
              </w:rPr>
            </w:pPr>
            <w:r>
              <w:rPr>
                <w:sz w:val="24"/>
              </w:rPr>
              <w:t>5)</w:t>
            </w:r>
            <w:r>
              <w:rPr>
                <w:spacing w:val="1"/>
                <w:sz w:val="24"/>
              </w:rPr>
              <w:t xml:space="preserve"> </w:t>
            </w:r>
            <w:r>
              <w:rPr>
                <w:sz w:val="24"/>
              </w:rPr>
              <w:t>виконання</w:t>
            </w:r>
            <w:r>
              <w:rPr>
                <w:spacing w:val="1"/>
                <w:sz w:val="24"/>
              </w:rPr>
              <w:t xml:space="preserve"> </w:t>
            </w:r>
            <w:proofErr w:type="spellStart"/>
            <w:r>
              <w:rPr>
                <w:sz w:val="24"/>
              </w:rPr>
              <w:t>науково-</w:t>
            </w:r>
            <w:proofErr w:type="spellEnd"/>
            <w:r>
              <w:rPr>
                <w:spacing w:val="-57"/>
                <w:sz w:val="24"/>
              </w:rPr>
              <w:t xml:space="preserve"> </w:t>
            </w:r>
            <w:r>
              <w:rPr>
                <w:sz w:val="24"/>
              </w:rPr>
              <w:t>дослідних</w:t>
            </w:r>
            <w:r>
              <w:rPr>
                <w:spacing w:val="1"/>
                <w:sz w:val="24"/>
              </w:rPr>
              <w:t xml:space="preserve"> </w:t>
            </w:r>
            <w:r>
              <w:rPr>
                <w:sz w:val="24"/>
              </w:rPr>
              <w:t>та</w:t>
            </w:r>
            <w:r>
              <w:rPr>
                <w:spacing w:val="1"/>
                <w:sz w:val="24"/>
              </w:rPr>
              <w:t xml:space="preserve"> </w:t>
            </w:r>
            <w:proofErr w:type="spellStart"/>
            <w:r>
              <w:rPr>
                <w:sz w:val="24"/>
              </w:rPr>
              <w:t>дослідно-</w:t>
            </w:r>
            <w:proofErr w:type="spellEnd"/>
            <w:r>
              <w:rPr>
                <w:spacing w:val="1"/>
                <w:sz w:val="24"/>
              </w:rPr>
              <w:t xml:space="preserve"> </w:t>
            </w:r>
            <w:r>
              <w:rPr>
                <w:sz w:val="24"/>
              </w:rPr>
              <w:t>експериментальних</w:t>
            </w:r>
            <w:r>
              <w:rPr>
                <w:spacing w:val="1"/>
                <w:sz w:val="24"/>
              </w:rPr>
              <w:t xml:space="preserve"> </w:t>
            </w:r>
            <w:r>
              <w:rPr>
                <w:sz w:val="24"/>
              </w:rPr>
              <w:t>робіт</w:t>
            </w:r>
            <w:r>
              <w:rPr>
                <w:spacing w:val="1"/>
                <w:sz w:val="24"/>
              </w:rPr>
              <w:t xml:space="preserve"> </w:t>
            </w:r>
            <w:r>
              <w:rPr>
                <w:sz w:val="24"/>
              </w:rPr>
              <w:t>у</w:t>
            </w:r>
            <w:r>
              <w:rPr>
                <w:spacing w:val="-57"/>
                <w:sz w:val="24"/>
              </w:rPr>
              <w:t xml:space="preserve"> </w:t>
            </w:r>
            <w:r>
              <w:rPr>
                <w:sz w:val="24"/>
              </w:rPr>
              <w:t>процесі</w:t>
            </w:r>
            <w:r>
              <w:rPr>
                <w:spacing w:val="1"/>
                <w:sz w:val="24"/>
              </w:rPr>
              <w:t xml:space="preserve"> </w:t>
            </w:r>
            <w:r>
              <w:rPr>
                <w:sz w:val="24"/>
              </w:rPr>
              <w:t>проектування</w:t>
            </w:r>
            <w:r>
              <w:rPr>
                <w:spacing w:val="1"/>
                <w:sz w:val="24"/>
              </w:rPr>
              <w:t xml:space="preserve"> </w:t>
            </w:r>
            <w:r>
              <w:rPr>
                <w:sz w:val="24"/>
              </w:rPr>
              <w:t>і</w:t>
            </w:r>
            <w:r>
              <w:rPr>
                <w:spacing w:val="1"/>
                <w:sz w:val="24"/>
              </w:rPr>
              <w:t xml:space="preserve"> </w:t>
            </w:r>
            <w:r>
              <w:rPr>
                <w:sz w:val="24"/>
              </w:rPr>
              <w:t xml:space="preserve">будівництва, </w:t>
            </w:r>
            <w:r>
              <w:rPr>
                <w:spacing w:val="-1"/>
                <w:sz w:val="24"/>
              </w:rPr>
              <w:t>виконання</w:t>
            </w:r>
          </w:p>
          <w:p w:rsidR="001B0210" w:rsidRDefault="001B0210">
            <w:pPr>
              <w:pStyle w:val="TableParagraph"/>
              <w:spacing w:line="264" w:lineRule="exact"/>
              <w:rPr>
                <w:sz w:val="24"/>
              </w:rPr>
            </w:pPr>
            <w:r>
              <w:rPr>
                <w:sz w:val="24"/>
              </w:rPr>
              <w:t>науково-технічного</w:t>
            </w:r>
            <w:r>
              <w:rPr>
                <w:spacing w:val="30"/>
                <w:sz w:val="24"/>
              </w:rPr>
              <w:t xml:space="preserve"> </w:t>
            </w:r>
            <w:r>
              <w:rPr>
                <w:sz w:val="24"/>
              </w:rPr>
              <w:t>супроводу</w:t>
            </w:r>
          </w:p>
          <w:p w:rsidR="001B0210" w:rsidRDefault="001B0210">
            <w:pPr>
              <w:pStyle w:val="TableParagraph"/>
              <w:spacing w:line="264" w:lineRule="exact"/>
              <w:rPr>
                <w:sz w:val="24"/>
              </w:rPr>
            </w:pPr>
            <w:r>
              <w:rPr>
                <w:sz w:val="24"/>
              </w:rPr>
              <w:t>з урахуванням впровадження будівельного   інформаційного</w:t>
            </w:r>
          </w:p>
          <w:p w:rsidR="001B0210" w:rsidRDefault="001B0210">
            <w:pPr>
              <w:pStyle w:val="TableParagraph"/>
              <w:spacing w:line="264" w:lineRule="exact"/>
              <w:rPr>
                <w:sz w:val="24"/>
                <w:lang w:eastAsia="en-US"/>
              </w:rPr>
            </w:pPr>
            <w:r>
              <w:rPr>
                <w:sz w:val="24"/>
              </w:rPr>
              <w:t>моделювання (за необхідності)</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Не</w:t>
            </w:r>
            <w:r>
              <w:rPr>
                <w:spacing w:val="-4"/>
                <w:sz w:val="24"/>
              </w:rPr>
              <w:t xml:space="preserve"> </w:t>
            </w:r>
            <w:r>
              <w:rPr>
                <w:sz w:val="24"/>
              </w:rPr>
              <w:t>потребує</w:t>
            </w:r>
          </w:p>
        </w:tc>
      </w:tr>
      <w:tr w:rsidR="001B0210" w:rsidTr="001B0210">
        <w:tc>
          <w:tcPr>
            <w:tcW w:w="0" w:type="auto"/>
            <w:vMerge/>
            <w:tcBorders>
              <w:top w:val="single" w:sz="4" w:space="0" w:color="auto"/>
              <w:left w:val="single" w:sz="4" w:space="0" w:color="auto"/>
              <w:bottom w:val="single" w:sz="4" w:space="0" w:color="auto"/>
              <w:right w:val="single" w:sz="4" w:space="0" w:color="auto"/>
            </w:tcBorders>
            <w:vAlign w:val="center"/>
            <w:hideMark/>
          </w:tcPr>
          <w:p w:rsidR="001B0210" w:rsidRDefault="001B0210">
            <w:pP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851"/>
                <w:tab w:val="left" w:pos="2511"/>
              </w:tabs>
              <w:spacing w:line="270" w:lineRule="exact"/>
              <w:rPr>
                <w:sz w:val="24"/>
              </w:rPr>
            </w:pPr>
            <w:r>
              <w:rPr>
                <w:sz w:val="24"/>
              </w:rPr>
              <w:t>6) технічного захисту</w:t>
            </w:r>
          </w:p>
          <w:p w:rsidR="001B0210" w:rsidRDefault="001B0210">
            <w:pPr>
              <w:pStyle w:val="TableParagraph"/>
              <w:tabs>
                <w:tab w:val="left" w:pos="2213"/>
              </w:tabs>
              <w:ind w:right="95"/>
              <w:rPr>
                <w:sz w:val="24"/>
                <w:lang w:eastAsia="en-US"/>
              </w:rPr>
            </w:pPr>
            <w:r>
              <w:rPr>
                <w:sz w:val="24"/>
              </w:rPr>
              <w:t>інформації</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Згідно діючих норм</w:t>
            </w:r>
          </w:p>
        </w:tc>
      </w:tr>
      <w:tr w:rsidR="001B0210" w:rsidTr="001B0210">
        <w:tc>
          <w:tcPr>
            <w:tcW w:w="0" w:type="auto"/>
            <w:vMerge/>
            <w:tcBorders>
              <w:top w:val="single" w:sz="4" w:space="0" w:color="auto"/>
              <w:left w:val="single" w:sz="4" w:space="0" w:color="auto"/>
              <w:bottom w:val="single" w:sz="4" w:space="0" w:color="auto"/>
              <w:right w:val="single" w:sz="4" w:space="0" w:color="auto"/>
            </w:tcBorders>
            <w:vAlign w:val="center"/>
            <w:hideMark/>
          </w:tcPr>
          <w:p w:rsidR="001B0210" w:rsidRDefault="001B0210">
            <w:pP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169"/>
                <w:tab w:val="left" w:pos="2511"/>
              </w:tabs>
              <w:spacing w:line="270" w:lineRule="exact"/>
              <w:rPr>
                <w:sz w:val="24"/>
                <w:lang w:eastAsia="en-US"/>
              </w:rPr>
            </w:pPr>
            <w:r>
              <w:rPr>
                <w:sz w:val="24"/>
              </w:rPr>
              <w:t>7) опису процедур</w:t>
            </w:r>
            <w:r>
              <w:rPr>
                <w:sz w:val="24"/>
              </w:rPr>
              <w:tab/>
            </w:r>
            <w:r>
              <w:rPr>
                <w:sz w:val="24"/>
              </w:rPr>
              <w:tab/>
              <w:t xml:space="preserve">обміну </w:t>
            </w:r>
            <w:r>
              <w:rPr>
                <w:spacing w:val="-57"/>
                <w:sz w:val="24"/>
              </w:rPr>
              <w:t xml:space="preserve"> </w:t>
            </w:r>
            <w:r>
              <w:rPr>
                <w:sz w:val="24"/>
              </w:rPr>
              <w:t>інформацією</w:t>
            </w:r>
            <w:r>
              <w:rPr>
                <w:spacing w:val="7"/>
                <w:sz w:val="24"/>
              </w:rPr>
              <w:t xml:space="preserve"> </w:t>
            </w:r>
            <w:r>
              <w:rPr>
                <w:sz w:val="24"/>
              </w:rPr>
              <w:t>між</w:t>
            </w:r>
            <w:r>
              <w:rPr>
                <w:spacing w:val="9"/>
                <w:sz w:val="24"/>
              </w:rPr>
              <w:t xml:space="preserve"> </w:t>
            </w:r>
            <w:r>
              <w:rPr>
                <w:sz w:val="24"/>
              </w:rPr>
              <w:t>учасниками</w:t>
            </w:r>
            <w:r>
              <w:rPr>
                <w:spacing w:val="-57"/>
                <w:sz w:val="24"/>
              </w:rPr>
              <w:t xml:space="preserve"> </w:t>
            </w:r>
            <w:r>
              <w:rPr>
                <w:sz w:val="24"/>
              </w:rPr>
              <w:t>проектування та будівництва,</w:t>
            </w:r>
            <w:r>
              <w:rPr>
                <w:spacing w:val="1"/>
                <w:sz w:val="24"/>
              </w:rPr>
              <w:t xml:space="preserve"> </w:t>
            </w:r>
            <w:r>
              <w:rPr>
                <w:sz w:val="24"/>
              </w:rPr>
              <w:t>технології</w:t>
            </w:r>
            <w:r>
              <w:rPr>
                <w:spacing w:val="6"/>
                <w:sz w:val="24"/>
              </w:rPr>
              <w:t xml:space="preserve"> </w:t>
            </w:r>
            <w:r>
              <w:rPr>
                <w:sz w:val="24"/>
              </w:rPr>
              <w:t>її</w:t>
            </w:r>
            <w:r>
              <w:rPr>
                <w:spacing w:val="6"/>
                <w:sz w:val="24"/>
              </w:rPr>
              <w:t xml:space="preserve"> </w:t>
            </w:r>
            <w:r>
              <w:rPr>
                <w:sz w:val="24"/>
              </w:rPr>
              <w:t>створення;</w:t>
            </w:r>
            <w:r>
              <w:rPr>
                <w:spacing w:val="5"/>
                <w:sz w:val="24"/>
              </w:rPr>
              <w:t xml:space="preserve"> </w:t>
            </w:r>
            <w:r>
              <w:rPr>
                <w:sz w:val="24"/>
              </w:rPr>
              <w:t>складу</w:t>
            </w:r>
            <w:r>
              <w:rPr>
                <w:spacing w:val="-57"/>
                <w:sz w:val="24"/>
              </w:rPr>
              <w:t xml:space="preserve"> </w:t>
            </w:r>
            <w:r>
              <w:rPr>
                <w:sz w:val="24"/>
              </w:rPr>
              <w:t>та</w:t>
            </w:r>
            <w:r>
              <w:rPr>
                <w:sz w:val="24"/>
              </w:rPr>
              <w:tab/>
              <w:t xml:space="preserve">змісту вимог </w:t>
            </w:r>
            <w:r>
              <w:rPr>
                <w:spacing w:val="-1"/>
                <w:sz w:val="24"/>
              </w:rPr>
              <w:t>щодо</w:t>
            </w:r>
            <w:r>
              <w:rPr>
                <w:spacing w:val="-57"/>
                <w:sz w:val="24"/>
              </w:rPr>
              <w:t xml:space="preserve"> </w:t>
            </w:r>
            <w:r>
              <w:rPr>
                <w:sz w:val="24"/>
              </w:rPr>
              <w:t>інформаційних</w:t>
            </w:r>
            <w:r>
              <w:rPr>
                <w:sz w:val="24"/>
              </w:rPr>
              <w:tab/>
              <w:t xml:space="preserve"> </w:t>
            </w:r>
            <w:r>
              <w:rPr>
                <w:spacing w:val="-1"/>
                <w:sz w:val="24"/>
              </w:rPr>
              <w:t>моделей</w:t>
            </w:r>
            <w:r>
              <w:rPr>
                <w:spacing w:val="-57"/>
                <w:sz w:val="24"/>
              </w:rPr>
              <w:t xml:space="preserve"> </w:t>
            </w:r>
            <w:r>
              <w:rPr>
                <w:sz w:val="24"/>
              </w:rPr>
              <w:t>проекту</w:t>
            </w:r>
            <w:r>
              <w:rPr>
                <w:spacing w:val="-8"/>
                <w:sz w:val="24"/>
              </w:rPr>
              <w:t xml:space="preserve"> </w:t>
            </w:r>
            <w:r>
              <w:rPr>
                <w:sz w:val="24"/>
              </w:rPr>
              <w:t xml:space="preserve">та правил </w:t>
            </w:r>
            <w:r>
              <w:rPr>
                <w:spacing w:val="-1"/>
                <w:sz w:val="24"/>
              </w:rPr>
              <w:t xml:space="preserve">інформаційного </w:t>
            </w:r>
            <w:r>
              <w:rPr>
                <w:spacing w:val="-57"/>
                <w:sz w:val="24"/>
              </w:rPr>
              <w:t xml:space="preserve"> </w:t>
            </w:r>
            <w:r>
              <w:rPr>
                <w:sz w:val="24"/>
              </w:rPr>
              <w:t>моделювання</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Не</w:t>
            </w:r>
            <w:r>
              <w:rPr>
                <w:spacing w:val="-4"/>
                <w:sz w:val="24"/>
              </w:rPr>
              <w:t xml:space="preserve"> </w:t>
            </w:r>
            <w:r>
              <w:rPr>
                <w:sz w:val="24"/>
              </w:rPr>
              <w:t>потребує</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16</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2943"/>
              </w:tabs>
              <w:spacing w:line="268" w:lineRule="exact"/>
              <w:rPr>
                <w:sz w:val="24"/>
              </w:rPr>
            </w:pPr>
            <w:r>
              <w:rPr>
                <w:sz w:val="24"/>
              </w:rPr>
              <w:t>Потужність або</w:t>
            </w:r>
          </w:p>
          <w:p w:rsidR="001B0210" w:rsidRDefault="001B0210">
            <w:pPr>
              <w:pStyle w:val="TableParagraph"/>
              <w:tabs>
                <w:tab w:val="left" w:pos="169"/>
                <w:tab w:val="left" w:pos="2511"/>
              </w:tabs>
              <w:spacing w:line="270" w:lineRule="exact"/>
              <w:rPr>
                <w:sz w:val="24"/>
                <w:lang w:eastAsia="en-US"/>
              </w:rPr>
            </w:pPr>
            <w:r>
              <w:rPr>
                <w:sz w:val="24"/>
              </w:rPr>
              <w:t>характеристика об’єкта будівництва, виробнича програма.</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rPr>
                <w:sz w:val="24"/>
              </w:rPr>
            </w:pPr>
            <w:r>
              <w:rPr>
                <w:sz w:val="24"/>
              </w:rPr>
              <w:t xml:space="preserve">Протяжність ділянки вулиці: – 3,3 км (уточнюється </w:t>
            </w:r>
            <w:proofErr w:type="spellStart"/>
            <w:r>
              <w:rPr>
                <w:sz w:val="24"/>
              </w:rPr>
              <w:t>проєктом</w:t>
            </w:r>
            <w:proofErr w:type="spellEnd"/>
            <w:r>
              <w:rPr>
                <w:sz w:val="24"/>
              </w:rPr>
              <w:t>);</w:t>
            </w:r>
          </w:p>
          <w:p w:rsidR="001B0210" w:rsidRDefault="001B0210">
            <w:pPr>
              <w:pStyle w:val="TableParagraph"/>
              <w:spacing w:line="268" w:lineRule="exact"/>
              <w:rPr>
                <w:sz w:val="24"/>
                <w:lang w:eastAsia="en-US"/>
              </w:rPr>
            </w:pPr>
            <w:r>
              <w:rPr>
                <w:sz w:val="24"/>
              </w:rPr>
              <w:t xml:space="preserve">Категорія вулиці, дороги – магістральна вулиця загальноміського значення регульованого руху </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17</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1311"/>
                <w:tab w:val="left" w:pos="1975"/>
              </w:tabs>
              <w:spacing w:line="268" w:lineRule="exact"/>
              <w:rPr>
                <w:sz w:val="24"/>
              </w:rPr>
            </w:pPr>
            <w:r>
              <w:rPr>
                <w:sz w:val="24"/>
              </w:rPr>
              <w:t>Вимоги по</w:t>
            </w:r>
            <w:r>
              <w:rPr>
                <w:sz w:val="24"/>
              </w:rPr>
              <w:tab/>
              <w:t>благоустрою</w:t>
            </w:r>
          </w:p>
          <w:p w:rsidR="001B0210" w:rsidRDefault="001B0210">
            <w:pPr>
              <w:pStyle w:val="TableParagraph"/>
              <w:spacing w:line="264" w:lineRule="exact"/>
              <w:rPr>
                <w:sz w:val="24"/>
                <w:lang w:eastAsia="en-US"/>
              </w:rPr>
            </w:pPr>
            <w:r>
              <w:rPr>
                <w:sz w:val="24"/>
              </w:rPr>
              <w:t>Майданчика</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ind w:left="175"/>
              <w:rPr>
                <w:sz w:val="24"/>
              </w:rPr>
            </w:pPr>
            <w:r>
              <w:rPr>
                <w:sz w:val="24"/>
              </w:rPr>
              <w:t>- влаштування тротуарної частини згідно вимог ДБН В.2.3-5:2018 «Вулиці та дороги населених пунктів» з відповідним благоустроєм території згідно ДБН Б.2.2- 5:2011 «Благоустрій територій» у вигляді покриття з бетонної плитки;</w:t>
            </w:r>
          </w:p>
          <w:p w:rsidR="001B0210" w:rsidRDefault="001B0210">
            <w:pPr>
              <w:pStyle w:val="TableParagraph"/>
              <w:spacing w:line="268" w:lineRule="exact"/>
              <w:ind w:left="175"/>
              <w:rPr>
                <w:sz w:val="24"/>
              </w:rPr>
            </w:pPr>
            <w:r>
              <w:rPr>
                <w:sz w:val="24"/>
              </w:rPr>
              <w:t>- влаштування покриття велосипедної доріжки з безшовної бетонної плитки темно-червоного кольору;</w:t>
            </w:r>
          </w:p>
          <w:p w:rsidR="001B0210" w:rsidRDefault="001B0210">
            <w:pPr>
              <w:ind w:left="171"/>
              <w:rPr>
                <w:sz w:val="24"/>
              </w:rPr>
            </w:pPr>
            <w:r>
              <w:rPr>
                <w:sz w:val="24"/>
              </w:rPr>
              <w:t xml:space="preserve">- організація місць для паркування велосипедного транспорту з нанесенням символіки міської </w:t>
            </w:r>
            <w:proofErr w:type="spellStart"/>
            <w:r>
              <w:rPr>
                <w:sz w:val="24"/>
              </w:rPr>
              <w:t>айдентики</w:t>
            </w:r>
            <w:proofErr w:type="spellEnd"/>
            <w:r>
              <w:rPr>
                <w:sz w:val="24"/>
              </w:rPr>
              <w:t xml:space="preserve"> на конструкції для паркування та виконання конструкцій в </w:t>
            </w:r>
            <w:proofErr w:type="spellStart"/>
            <w:r>
              <w:rPr>
                <w:sz w:val="24"/>
              </w:rPr>
              <w:t>брендованих</w:t>
            </w:r>
            <w:proofErr w:type="spellEnd"/>
            <w:r>
              <w:rPr>
                <w:sz w:val="24"/>
              </w:rPr>
              <w:t xml:space="preserve"> кольорах м. Миколаєва відповідно до графічних матеріалів бренд буку «Миколаїв - місто на хвилі» (матеріали прикладаються у вигляді архіву як додаток до завдання);</w:t>
            </w:r>
          </w:p>
          <w:p w:rsidR="001B0210" w:rsidRDefault="001B0210">
            <w:pPr>
              <w:ind w:left="171"/>
              <w:rPr>
                <w:sz w:val="24"/>
              </w:rPr>
            </w:pPr>
            <w:r>
              <w:rPr>
                <w:sz w:val="24"/>
              </w:rPr>
              <w:t>- влаштування мощення розділювальних смуг між велосипедною доріжкою та тротуаром, згідно вимог ДБН В.2.3-5:2018 «Вулиці та дороги населених пунктів», із облаштуванням елементів мощення з негладкої текстури, відмінної від мощення тротуарної частини;</w:t>
            </w:r>
          </w:p>
          <w:p w:rsidR="001B0210" w:rsidRDefault="001B0210">
            <w:pPr>
              <w:ind w:left="171"/>
              <w:rPr>
                <w:sz w:val="24"/>
              </w:rPr>
            </w:pPr>
            <w:r>
              <w:rPr>
                <w:sz w:val="24"/>
              </w:rPr>
              <w:t xml:space="preserve">- конструктивних елементів і </w:t>
            </w:r>
            <w:proofErr w:type="spellStart"/>
            <w:r>
              <w:rPr>
                <w:sz w:val="24"/>
              </w:rPr>
              <w:t>МАФів</w:t>
            </w:r>
            <w:proofErr w:type="spellEnd"/>
            <w:r>
              <w:rPr>
                <w:sz w:val="24"/>
              </w:rPr>
              <w:t xml:space="preserve"> для виконання вимог </w:t>
            </w:r>
            <w:proofErr w:type="spellStart"/>
            <w:r>
              <w:rPr>
                <w:sz w:val="24"/>
              </w:rPr>
              <w:t>інклюзивності</w:t>
            </w:r>
            <w:proofErr w:type="spellEnd"/>
            <w:r>
              <w:rPr>
                <w:sz w:val="24"/>
              </w:rPr>
              <w:t xml:space="preserve"> (тактильні плитки, спеціальні світлофори з сигналами)</w:t>
            </w:r>
          </w:p>
          <w:p w:rsidR="001B0210" w:rsidRDefault="001B0210" w:rsidP="001B0210">
            <w:pPr>
              <w:pStyle w:val="TableParagraph"/>
              <w:numPr>
                <w:ilvl w:val="0"/>
                <w:numId w:val="30"/>
              </w:numPr>
              <w:tabs>
                <w:tab w:val="left" w:pos="590"/>
                <w:tab w:val="left" w:pos="773"/>
              </w:tabs>
              <w:ind w:right="91" w:firstLine="283"/>
              <w:jc w:val="both"/>
              <w:rPr>
                <w:sz w:val="24"/>
              </w:rPr>
            </w:pPr>
            <w:r>
              <w:rPr>
                <w:sz w:val="24"/>
              </w:rPr>
              <w:t>захищення поверхні пішохідного огородження, обмежувальних стовпчиків та металевих елементів велосипедної інфраструктури від корозії шляхом нанесення порошкової фарби, або передбачити застосування конструкцій з нержавіючих сталей, відповідно до технічних умов КСМЕП;</w:t>
            </w:r>
          </w:p>
          <w:p w:rsidR="001B0210" w:rsidRDefault="001B0210">
            <w:pPr>
              <w:pStyle w:val="TableParagraph"/>
              <w:spacing w:line="268" w:lineRule="exact"/>
              <w:ind w:left="175"/>
              <w:rPr>
                <w:sz w:val="24"/>
              </w:rPr>
            </w:pPr>
            <w:r>
              <w:rPr>
                <w:sz w:val="24"/>
              </w:rPr>
              <w:t xml:space="preserve">- передбачити посів партерних газонів, висадження дерев, або інших зелених насаджень на зелених зонах, які потрапляють в межі </w:t>
            </w:r>
            <w:proofErr w:type="spellStart"/>
            <w:r>
              <w:rPr>
                <w:sz w:val="24"/>
              </w:rPr>
              <w:t>проєктування</w:t>
            </w:r>
            <w:proofErr w:type="spellEnd"/>
            <w:r>
              <w:rPr>
                <w:sz w:val="24"/>
              </w:rPr>
              <w:t>;</w:t>
            </w:r>
          </w:p>
          <w:p w:rsidR="001B0210" w:rsidRDefault="001B0210">
            <w:pPr>
              <w:pStyle w:val="TableParagraph"/>
              <w:spacing w:line="268" w:lineRule="exact"/>
              <w:ind w:left="175"/>
              <w:rPr>
                <w:sz w:val="24"/>
                <w:lang w:eastAsia="en-US"/>
              </w:rPr>
            </w:pPr>
            <w:r>
              <w:rPr>
                <w:sz w:val="24"/>
              </w:rPr>
              <w:t xml:space="preserve">- передбачити засипання </w:t>
            </w:r>
            <w:proofErr w:type="spellStart"/>
            <w:r>
              <w:rPr>
                <w:sz w:val="24"/>
              </w:rPr>
              <w:t>пристовбурових</w:t>
            </w:r>
            <w:proofErr w:type="spellEnd"/>
            <w:r>
              <w:rPr>
                <w:sz w:val="24"/>
              </w:rPr>
              <w:t xml:space="preserve"> лунок дерев декоративним кам’яним матеріалом.</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lastRenderedPageBreak/>
              <w:t>18</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right="96"/>
              <w:rPr>
                <w:sz w:val="24"/>
                <w:lang w:eastAsia="en-US"/>
              </w:rPr>
            </w:pPr>
            <w:r>
              <w:rPr>
                <w:sz w:val="24"/>
              </w:rPr>
              <w:t>Вимоги</w:t>
            </w:r>
            <w:r>
              <w:rPr>
                <w:spacing w:val="1"/>
                <w:sz w:val="24"/>
              </w:rPr>
              <w:t xml:space="preserve"> </w:t>
            </w:r>
            <w:r>
              <w:rPr>
                <w:sz w:val="24"/>
              </w:rPr>
              <w:t>до</w:t>
            </w:r>
            <w:r>
              <w:rPr>
                <w:spacing w:val="1"/>
                <w:sz w:val="24"/>
              </w:rPr>
              <w:t xml:space="preserve"> </w:t>
            </w:r>
            <w:r>
              <w:rPr>
                <w:sz w:val="24"/>
              </w:rPr>
              <w:t>інженерного</w:t>
            </w:r>
            <w:r>
              <w:rPr>
                <w:spacing w:val="-57"/>
                <w:sz w:val="24"/>
              </w:rPr>
              <w:t xml:space="preserve"> </w:t>
            </w:r>
            <w:r>
              <w:rPr>
                <w:sz w:val="24"/>
              </w:rPr>
              <w:t>захисту</w:t>
            </w:r>
            <w:r>
              <w:rPr>
                <w:spacing w:val="1"/>
                <w:sz w:val="24"/>
              </w:rPr>
              <w:t xml:space="preserve"> </w:t>
            </w:r>
            <w:r>
              <w:rPr>
                <w:sz w:val="24"/>
              </w:rPr>
              <w:t>територій</w:t>
            </w:r>
            <w:r>
              <w:rPr>
                <w:spacing w:val="1"/>
                <w:sz w:val="24"/>
              </w:rPr>
              <w:t xml:space="preserve"> </w:t>
            </w:r>
            <w:r>
              <w:rPr>
                <w:sz w:val="24"/>
              </w:rPr>
              <w:t>і</w:t>
            </w:r>
            <w:r>
              <w:rPr>
                <w:spacing w:val="1"/>
                <w:sz w:val="24"/>
              </w:rPr>
              <w:t xml:space="preserve"> </w:t>
            </w:r>
            <w:r>
              <w:rPr>
                <w:sz w:val="24"/>
              </w:rPr>
              <w:t>захисту</w:t>
            </w:r>
            <w:r>
              <w:rPr>
                <w:spacing w:val="-57"/>
                <w:sz w:val="24"/>
              </w:rPr>
              <w:t xml:space="preserve"> </w:t>
            </w:r>
            <w:r>
              <w:rPr>
                <w:sz w:val="24"/>
              </w:rPr>
              <w:t>будинків, будівель і споруд від</w:t>
            </w:r>
            <w:r>
              <w:rPr>
                <w:spacing w:val="-57"/>
                <w:sz w:val="24"/>
              </w:rPr>
              <w:t xml:space="preserve"> </w:t>
            </w:r>
            <w:r>
              <w:rPr>
                <w:sz w:val="24"/>
              </w:rPr>
              <w:t>небезпечних</w:t>
            </w:r>
            <w:r>
              <w:rPr>
                <w:spacing w:val="20"/>
                <w:sz w:val="24"/>
              </w:rPr>
              <w:t xml:space="preserve"> </w:t>
            </w:r>
            <w:r>
              <w:rPr>
                <w:sz w:val="24"/>
              </w:rPr>
              <w:t>природних</w:t>
            </w:r>
            <w:r>
              <w:rPr>
                <w:spacing w:val="20"/>
                <w:sz w:val="24"/>
              </w:rPr>
              <w:t xml:space="preserve"> </w:t>
            </w:r>
            <w:r>
              <w:rPr>
                <w:sz w:val="24"/>
              </w:rPr>
              <w:t>чи техногенних</w:t>
            </w:r>
            <w:r>
              <w:rPr>
                <w:spacing w:val="-3"/>
                <w:sz w:val="24"/>
              </w:rPr>
              <w:t xml:space="preserve"> </w:t>
            </w:r>
            <w:r>
              <w:rPr>
                <w:sz w:val="24"/>
              </w:rPr>
              <w:t>факторів</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right="93"/>
              <w:jc w:val="both"/>
              <w:rPr>
                <w:sz w:val="24"/>
                <w:lang w:eastAsia="en-US"/>
              </w:rPr>
            </w:pPr>
            <w:r>
              <w:rPr>
                <w:sz w:val="24"/>
              </w:rPr>
              <w:t>Відповідно</w:t>
            </w:r>
            <w:r>
              <w:rPr>
                <w:spacing w:val="44"/>
                <w:sz w:val="24"/>
              </w:rPr>
              <w:t xml:space="preserve"> </w:t>
            </w:r>
            <w:r>
              <w:rPr>
                <w:sz w:val="24"/>
              </w:rPr>
              <w:t>до</w:t>
            </w:r>
            <w:r>
              <w:rPr>
                <w:spacing w:val="44"/>
                <w:sz w:val="24"/>
              </w:rPr>
              <w:t xml:space="preserve"> </w:t>
            </w:r>
            <w:r>
              <w:rPr>
                <w:sz w:val="24"/>
              </w:rPr>
              <w:t>норм</w:t>
            </w:r>
            <w:r>
              <w:rPr>
                <w:spacing w:val="43"/>
                <w:sz w:val="24"/>
              </w:rPr>
              <w:t xml:space="preserve"> </w:t>
            </w:r>
            <w:r>
              <w:rPr>
                <w:sz w:val="24"/>
              </w:rPr>
              <w:t>чинного</w:t>
            </w:r>
            <w:r>
              <w:rPr>
                <w:spacing w:val="44"/>
                <w:sz w:val="24"/>
              </w:rPr>
              <w:t xml:space="preserve"> </w:t>
            </w:r>
            <w:r>
              <w:rPr>
                <w:sz w:val="24"/>
              </w:rPr>
              <w:t>законодавства</w:t>
            </w:r>
            <w:r>
              <w:rPr>
                <w:spacing w:val="43"/>
                <w:sz w:val="24"/>
              </w:rPr>
              <w:t xml:space="preserve"> </w:t>
            </w:r>
            <w:r>
              <w:rPr>
                <w:sz w:val="24"/>
              </w:rPr>
              <w:t>та</w:t>
            </w:r>
            <w:r>
              <w:rPr>
                <w:spacing w:val="44"/>
                <w:sz w:val="24"/>
              </w:rPr>
              <w:t xml:space="preserve"> </w:t>
            </w:r>
            <w:r>
              <w:rPr>
                <w:sz w:val="24"/>
              </w:rPr>
              <w:t>діючих</w:t>
            </w:r>
            <w:r>
              <w:rPr>
                <w:spacing w:val="-57"/>
                <w:sz w:val="24"/>
              </w:rPr>
              <w:t xml:space="preserve"> </w:t>
            </w:r>
            <w:r>
              <w:rPr>
                <w:sz w:val="24"/>
              </w:rPr>
              <w:t>будівельних</w:t>
            </w:r>
            <w:r>
              <w:rPr>
                <w:spacing w:val="-2"/>
                <w:sz w:val="24"/>
              </w:rPr>
              <w:t xml:space="preserve"> </w:t>
            </w:r>
            <w:r>
              <w:rPr>
                <w:sz w:val="24"/>
              </w:rPr>
              <w:t>норм</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19</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right="98"/>
              <w:rPr>
                <w:sz w:val="24"/>
                <w:lang w:eastAsia="en-US"/>
              </w:rPr>
            </w:pPr>
            <w:r>
              <w:rPr>
                <w:sz w:val="24"/>
              </w:rPr>
              <w:t>Вимоги</w:t>
            </w:r>
            <w:r>
              <w:rPr>
                <w:spacing w:val="1"/>
                <w:sz w:val="24"/>
              </w:rPr>
              <w:t xml:space="preserve"> </w:t>
            </w:r>
            <w:r>
              <w:rPr>
                <w:sz w:val="24"/>
              </w:rPr>
              <w:t>щодо</w:t>
            </w:r>
            <w:r>
              <w:rPr>
                <w:spacing w:val="1"/>
                <w:sz w:val="24"/>
              </w:rPr>
              <w:t xml:space="preserve"> </w:t>
            </w:r>
            <w:r>
              <w:rPr>
                <w:sz w:val="24"/>
              </w:rPr>
              <w:t>розроблення</w:t>
            </w:r>
            <w:r>
              <w:rPr>
                <w:spacing w:val="1"/>
                <w:sz w:val="24"/>
              </w:rPr>
              <w:t xml:space="preserve"> </w:t>
            </w:r>
            <w:r>
              <w:rPr>
                <w:sz w:val="24"/>
              </w:rPr>
              <w:t>розділу</w:t>
            </w:r>
            <w:r>
              <w:rPr>
                <w:spacing w:val="1"/>
                <w:sz w:val="24"/>
              </w:rPr>
              <w:t xml:space="preserve"> </w:t>
            </w:r>
            <w:r>
              <w:rPr>
                <w:sz w:val="24"/>
              </w:rPr>
              <w:t>“Оцінка</w:t>
            </w:r>
            <w:r>
              <w:rPr>
                <w:spacing w:val="1"/>
                <w:sz w:val="24"/>
              </w:rPr>
              <w:t xml:space="preserve"> </w:t>
            </w:r>
            <w:r>
              <w:rPr>
                <w:sz w:val="24"/>
              </w:rPr>
              <w:t>впливу</w:t>
            </w:r>
            <w:r>
              <w:rPr>
                <w:spacing w:val="1"/>
                <w:sz w:val="24"/>
              </w:rPr>
              <w:t xml:space="preserve"> </w:t>
            </w:r>
            <w:r>
              <w:rPr>
                <w:sz w:val="24"/>
              </w:rPr>
              <w:t>на</w:t>
            </w:r>
            <w:r>
              <w:rPr>
                <w:spacing w:val="1"/>
                <w:sz w:val="24"/>
              </w:rPr>
              <w:t xml:space="preserve"> </w:t>
            </w:r>
            <w:r>
              <w:rPr>
                <w:sz w:val="24"/>
              </w:rPr>
              <w:t>навколишнє</w:t>
            </w:r>
            <w:r>
              <w:rPr>
                <w:spacing w:val="1"/>
                <w:sz w:val="24"/>
              </w:rPr>
              <w:t xml:space="preserve"> </w:t>
            </w:r>
            <w:r>
              <w:rPr>
                <w:sz w:val="24"/>
              </w:rPr>
              <w:t>середовище”</w:t>
            </w:r>
            <w:r>
              <w:rPr>
                <w:spacing w:val="1"/>
                <w:sz w:val="24"/>
              </w:rPr>
              <w:t xml:space="preserve"> </w:t>
            </w:r>
            <w:r>
              <w:rPr>
                <w:sz w:val="24"/>
              </w:rPr>
              <w:t>з</w:t>
            </w:r>
            <w:r>
              <w:rPr>
                <w:spacing w:val="-57"/>
                <w:sz w:val="24"/>
              </w:rPr>
              <w:t xml:space="preserve"> </w:t>
            </w:r>
            <w:r>
              <w:rPr>
                <w:sz w:val="24"/>
              </w:rPr>
              <w:t>урахуванням</w:t>
            </w:r>
            <w:r>
              <w:rPr>
                <w:spacing w:val="9"/>
                <w:sz w:val="24"/>
              </w:rPr>
              <w:t xml:space="preserve"> </w:t>
            </w:r>
            <w:r>
              <w:rPr>
                <w:sz w:val="24"/>
              </w:rPr>
              <w:t>оцінки</w:t>
            </w:r>
            <w:r>
              <w:rPr>
                <w:spacing w:val="10"/>
                <w:sz w:val="24"/>
              </w:rPr>
              <w:t xml:space="preserve"> </w:t>
            </w:r>
            <w:r>
              <w:rPr>
                <w:sz w:val="24"/>
              </w:rPr>
              <w:t>впливу</w:t>
            </w:r>
            <w:r>
              <w:rPr>
                <w:spacing w:val="2"/>
                <w:sz w:val="24"/>
              </w:rPr>
              <w:t xml:space="preserve"> </w:t>
            </w:r>
            <w:r>
              <w:rPr>
                <w:sz w:val="24"/>
              </w:rPr>
              <w:t>на довкілля</w:t>
            </w:r>
            <w:r>
              <w:rPr>
                <w:spacing w:val="-1"/>
                <w:sz w:val="24"/>
              </w:rPr>
              <w:t xml:space="preserve"> </w:t>
            </w:r>
            <w:r>
              <w:rPr>
                <w:sz w:val="24"/>
              </w:rPr>
              <w:t>(за</w:t>
            </w:r>
            <w:r>
              <w:rPr>
                <w:spacing w:val="-1"/>
                <w:sz w:val="24"/>
              </w:rPr>
              <w:t xml:space="preserve"> </w:t>
            </w:r>
            <w:r>
              <w:rPr>
                <w:sz w:val="24"/>
              </w:rPr>
              <w:t>наявності)</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rPr>
                <w:sz w:val="24"/>
                <w:lang w:eastAsia="en-US"/>
              </w:rPr>
            </w:pPr>
            <w:r>
              <w:rPr>
                <w:sz w:val="24"/>
              </w:rPr>
              <w:t>Відповідно</w:t>
            </w:r>
            <w:r>
              <w:rPr>
                <w:spacing w:val="44"/>
                <w:sz w:val="24"/>
              </w:rPr>
              <w:t xml:space="preserve"> </w:t>
            </w:r>
            <w:r>
              <w:rPr>
                <w:sz w:val="24"/>
              </w:rPr>
              <w:t>до</w:t>
            </w:r>
            <w:r>
              <w:rPr>
                <w:spacing w:val="44"/>
                <w:sz w:val="24"/>
              </w:rPr>
              <w:t xml:space="preserve"> </w:t>
            </w:r>
            <w:r>
              <w:rPr>
                <w:sz w:val="24"/>
              </w:rPr>
              <w:t>норм</w:t>
            </w:r>
            <w:r>
              <w:rPr>
                <w:spacing w:val="43"/>
                <w:sz w:val="24"/>
              </w:rPr>
              <w:t xml:space="preserve"> </w:t>
            </w:r>
            <w:r>
              <w:rPr>
                <w:sz w:val="24"/>
              </w:rPr>
              <w:t>чинного</w:t>
            </w:r>
            <w:r>
              <w:rPr>
                <w:spacing w:val="44"/>
                <w:sz w:val="24"/>
              </w:rPr>
              <w:t xml:space="preserve"> </w:t>
            </w:r>
            <w:r>
              <w:rPr>
                <w:sz w:val="24"/>
              </w:rPr>
              <w:t>законодавства</w:t>
            </w:r>
            <w:r>
              <w:rPr>
                <w:spacing w:val="43"/>
                <w:sz w:val="24"/>
              </w:rPr>
              <w:t xml:space="preserve"> </w:t>
            </w:r>
            <w:r>
              <w:rPr>
                <w:sz w:val="24"/>
              </w:rPr>
              <w:t>та</w:t>
            </w:r>
            <w:r>
              <w:rPr>
                <w:spacing w:val="44"/>
                <w:sz w:val="24"/>
              </w:rPr>
              <w:t xml:space="preserve"> </w:t>
            </w:r>
            <w:r>
              <w:rPr>
                <w:sz w:val="24"/>
              </w:rPr>
              <w:t>діючих</w:t>
            </w:r>
            <w:r>
              <w:rPr>
                <w:spacing w:val="-57"/>
                <w:sz w:val="24"/>
              </w:rPr>
              <w:t xml:space="preserve"> </w:t>
            </w:r>
            <w:r>
              <w:rPr>
                <w:sz w:val="24"/>
              </w:rPr>
              <w:t>будівельних</w:t>
            </w:r>
            <w:r>
              <w:rPr>
                <w:spacing w:val="-2"/>
                <w:sz w:val="24"/>
              </w:rPr>
              <w:t xml:space="preserve"> </w:t>
            </w:r>
            <w:r>
              <w:rPr>
                <w:sz w:val="24"/>
              </w:rPr>
              <w:t>норм</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20</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Вимоги</w:t>
            </w:r>
            <w:r>
              <w:rPr>
                <w:spacing w:val="12"/>
                <w:sz w:val="24"/>
              </w:rPr>
              <w:t xml:space="preserve"> </w:t>
            </w:r>
            <w:r>
              <w:rPr>
                <w:sz w:val="24"/>
              </w:rPr>
              <w:t>з</w:t>
            </w:r>
            <w:r>
              <w:rPr>
                <w:spacing w:val="13"/>
                <w:sz w:val="24"/>
              </w:rPr>
              <w:t xml:space="preserve"> </w:t>
            </w:r>
            <w:r>
              <w:rPr>
                <w:sz w:val="24"/>
              </w:rPr>
              <w:t>енергозбереження</w:t>
            </w:r>
            <w:r>
              <w:rPr>
                <w:spacing w:val="12"/>
                <w:sz w:val="24"/>
              </w:rPr>
              <w:t xml:space="preserve"> </w:t>
            </w:r>
            <w:r>
              <w:rPr>
                <w:sz w:val="24"/>
              </w:rPr>
              <w:t>та енергоефективності</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4" w:lineRule="exact"/>
              <w:rPr>
                <w:sz w:val="24"/>
                <w:lang w:eastAsia="en-US"/>
              </w:rPr>
            </w:pPr>
            <w:r>
              <w:rPr>
                <w:sz w:val="24"/>
              </w:rPr>
              <w:t xml:space="preserve">Передбачити застосування </w:t>
            </w:r>
            <w:proofErr w:type="spellStart"/>
            <w:r>
              <w:rPr>
                <w:sz w:val="24"/>
              </w:rPr>
              <w:t>енергоефективних</w:t>
            </w:r>
            <w:proofErr w:type="spellEnd"/>
            <w:r>
              <w:rPr>
                <w:sz w:val="24"/>
              </w:rPr>
              <w:t xml:space="preserve"> </w:t>
            </w:r>
            <w:r>
              <w:rPr>
                <w:sz w:val="24"/>
                <w:lang w:val="en-US"/>
              </w:rPr>
              <w:t>LED</w:t>
            </w:r>
            <w:r>
              <w:rPr>
                <w:sz w:val="24"/>
                <w:lang w:val="ru-RU"/>
              </w:rPr>
              <w:t xml:space="preserve"> </w:t>
            </w:r>
            <w:r>
              <w:rPr>
                <w:sz w:val="24"/>
              </w:rPr>
              <w:t>технологій при проектуванні мереж зовнішнього освітлення та ТЗРДР</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21</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right="97"/>
              <w:rPr>
                <w:sz w:val="24"/>
                <w:lang w:eastAsia="en-US"/>
              </w:rPr>
            </w:pPr>
            <w:r>
              <w:rPr>
                <w:sz w:val="24"/>
              </w:rPr>
              <w:t>Дані</w:t>
            </w:r>
            <w:r>
              <w:rPr>
                <w:spacing w:val="1"/>
                <w:sz w:val="24"/>
              </w:rPr>
              <w:t xml:space="preserve"> </w:t>
            </w:r>
            <w:r>
              <w:rPr>
                <w:sz w:val="24"/>
              </w:rPr>
              <w:t>про</w:t>
            </w:r>
            <w:r>
              <w:rPr>
                <w:spacing w:val="1"/>
                <w:sz w:val="24"/>
              </w:rPr>
              <w:t xml:space="preserve"> </w:t>
            </w:r>
            <w:r>
              <w:rPr>
                <w:sz w:val="24"/>
              </w:rPr>
              <w:t>технології</w:t>
            </w:r>
            <w:r>
              <w:rPr>
                <w:spacing w:val="1"/>
                <w:sz w:val="24"/>
              </w:rPr>
              <w:t xml:space="preserve"> </w:t>
            </w:r>
            <w:r>
              <w:rPr>
                <w:sz w:val="24"/>
              </w:rPr>
              <w:t>і</w:t>
            </w:r>
            <w:r>
              <w:rPr>
                <w:spacing w:val="1"/>
                <w:sz w:val="24"/>
              </w:rPr>
              <w:t xml:space="preserve"> </w:t>
            </w:r>
            <w:r>
              <w:rPr>
                <w:sz w:val="24"/>
              </w:rPr>
              <w:t>(або)</w:t>
            </w:r>
            <w:r>
              <w:rPr>
                <w:spacing w:val="-57"/>
                <w:sz w:val="24"/>
              </w:rPr>
              <w:t xml:space="preserve"> </w:t>
            </w:r>
            <w:r>
              <w:rPr>
                <w:sz w:val="24"/>
              </w:rPr>
              <w:t>науково-дослідні</w:t>
            </w:r>
            <w:r>
              <w:rPr>
                <w:spacing w:val="58"/>
                <w:sz w:val="24"/>
              </w:rPr>
              <w:t xml:space="preserve"> </w:t>
            </w:r>
            <w:r>
              <w:rPr>
                <w:sz w:val="24"/>
              </w:rPr>
              <w:t>роботи,</w:t>
            </w:r>
            <w:r>
              <w:rPr>
                <w:spacing w:val="57"/>
                <w:sz w:val="24"/>
              </w:rPr>
              <w:t xml:space="preserve"> </w:t>
            </w:r>
            <w:r>
              <w:rPr>
                <w:sz w:val="24"/>
              </w:rPr>
              <w:t xml:space="preserve">які Пропонує </w:t>
            </w:r>
            <w:r>
              <w:rPr>
                <w:spacing w:val="-1"/>
                <w:sz w:val="24"/>
              </w:rPr>
              <w:t>застосувати</w:t>
            </w:r>
            <w:r>
              <w:rPr>
                <w:spacing w:val="-57"/>
                <w:sz w:val="24"/>
              </w:rPr>
              <w:t xml:space="preserve"> </w:t>
            </w:r>
            <w:r>
              <w:rPr>
                <w:sz w:val="24"/>
              </w:rPr>
              <w:t>замовник</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Не</w:t>
            </w:r>
            <w:r>
              <w:rPr>
                <w:spacing w:val="-4"/>
                <w:sz w:val="24"/>
              </w:rPr>
              <w:t xml:space="preserve"> </w:t>
            </w:r>
            <w:r>
              <w:rPr>
                <w:sz w:val="24"/>
              </w:rPr>
              <w:t>потребує</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22</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70" w:lineRule="exact"/>
              <w:rPr>
                <w:sz w:val="24"/>
                <w:lang w:eastAsia="en-US"/>
              </w:rPr>
            </w:pPr>
            <w:r>
              <w:rPr>
                <w:sz w:val="24"/>
              </w:rPr>
              <w:t>Вимоги</w:t>
            </w:r>
            <w:r>
              <w:rPr>
                <w:spacing w:val="26"/>
                <w:sz w:val="24"/>
              </w:rPr>
              <w:t xml:space="preserve"> </w:t>
            </w:r>
            <w:r>
              <w:rPr>
                <w:sz w:val="24"/>
              </w:rPr>
              <w:t>до</w:t>
            </w:r>
            <w:r>
              <w:rPr>
                <w:spacing w:val="26"/>
                <w:sz w:val="24"/>
              </w:rPr>
              <w:t xml:space="preserve"> </w:t>
            </w:r>
            <w:r>
              <w:rPr>
                <w:sz w:val="24"/>
              </w:rPr>
              <w:t>режиму</w:t>
            </w:r>
            <w:r>
              <w:rPr>
                <w:spacing w:val="21"/>
                <w:sz w:val="24"/>
              </w:rPr>
              <w:t xml:space="preserve"> </w:t>
            </w:r>
            <w:r>
              <w:rPr>
                <w:sz w:val="24"/>
              </w:rPr>
              <w:t>безпеки</w:t>
            </w:r>
            <w:r>
              <w:rPr>
                <w:spacing w:val="27"/>
                <w:sz w:val="24"/>
              </w:rPr>
              <w:t xml:space="preserve"> </w:t>
            </w:r>
            <w:r>
              <w:rPr>
                <w:sz w:val="24"/>
              </w:rPr>
              <w:t>та охорони</w:t>
            </w:r>
            <w:r>
              <w:rPr>
                <w:spacing w:val="-2"/>
                <w:sz w:val="24"/>
              </w:rPr>
              <w:t xml:space="preserve"> </w:t>
            </w:r>
            <w:r>
              <w:rPr>
                <w:sz w:val="24"/>
              </w:rPr>
              <w:t>праці</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70" w:lineRule="exact"/>
              <w:rPr>
                <w:sz w:val="24"/>
                <w:lang w:eastAsia="en-US"/>
              </w:rPr>
            </w:pPr>
            <w:r>
              <w:rPr>
                <w:sz w:val="24"/>
              </w:rPr>
              <w:t>Відповідно</w:t>
            </w:r>
            <w:r>
              <w:rPr>
                <w:spacing w:val="-2"/>
                <w:sz w:val="24"/>
              </w:rPr>
              <w:t xml:space="preserve"> </w:t>
            </w:r>
            <w:r>
              <w:rPr>
                <w:sz w:val="24"/>
              </w:rPr>
              <w:t>до</w:t>
            </w:r>
            <w:r>
              <w:rPr>
                <w:spacing w:val="-2"/>
                <w:sz w:val="24"/>
              </w:rPr>
              <w:t xml:space="preserve"> </w:t>
            </w:r>
            <w:r>
              <w:rPr>
                <w:sz w:val="24"/>
              </w:rPr>
              <w:t>норм</w:t>
            </w:r>
            <w:r>
              <w:rPr>
                <w:spacing w:val="-3"/>
                <w:sz w:val="24"/>
              </w:rPr>
              <w:t xml:space="preserve"> </w:t>
            </w:r>
            <w:r>
              <w:rPr>
                <w:sz w:val="24"/>
              </w:rPr>
              <w:t>чинних</w:t>
            </w:r>
            <w:r>
              <w:rPr>
                <w:spacing w:val="-3"/>
                <w:sz w:val="24"/>
              </w:rPr>
              <w:t xml:space="preserve"> </w:t>
            </w:r>
            <w:r>
              <w:rPr>
                <w:sz w:val="24"/>
              </w:rPr>
              <w:t>норм</w:t>
            </w:r>
            <w:r>
              <w:rPr>
                <w:spacing w:val="-3"/>
                <w:sz w:val="24"/>
              </w:rPr>
              <w:t xml:space="preserve"> </w:t>
            </w:r>
            <w:r>
              <w:rPr>
                <w:sz w:val="24"/>
              </w:rPr>
              <w:t>законодавства</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23</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1114"/>
                <w:tab w:val="left" w:pos="1325"/>
                <w:tab w:val="left" w:pos="2000"/>
              </w:tabs>
              <w:ind w:right="97"/>
              <w:rPr>
                <w:sz w:val="24"/>
                <w:lang w:eastAsia="en-US"/>
              </w:rPr>
            </w:pPr>
            <w:r>
              <w:rPr>
                <w:sz w:val="24"/>
              </w:rPr>
              <w:t>Вимоги до</w:t>
            </w:r>
            <w:r>
              <w:rPr>
                <w:sz w:val="24"/>
              </w:rPr>
              <w:tab/>
            </w:r>
            <w:r>
              <w:rPr>
                <w:spacing w:val="-1"/>
                <w:sz w:val="24"/>
              </w:rPr>
              <w:t>розроблення</w:t>
            </w:r>
            <w:r>
              <w:rPr>
                <w:spacing w:val="-57"/>
                <w:sz w:val="24"/>
              </w:rPr>
              <w:t xml:space="preserve"> </w:t>
            </w:r>
            <w:r>
              <w:rPr>
                <w:sz w:val="24"/>
              </w:rPr>
              <w:t>розділу</w:t>
            </w:r>
            <w:r>
              <w:rPr>
                <w:sz w:val="24"/>
              </w:rPr>
              <w:tab/>
              <w:t>інженерно-технічних заходів</w:t>
            </w:r>
            <w:r>
              <w:rPr>
                <w:spacing w:val="-5"/>
                <w:sz w:val="24"/>
              </w:rPr>
              <w:t xml:space="preserve"> </w:t>
            </w:r>
            <w:r>
              <w:rPr>
                <w:sz w:val="24"/>
              </w:rPr>
              <w:t>цивільного</w:t>
            </w:r>
            <w:r>
              <w:rPr>
                <w:spacing w:val="-4"/>
                <w:sz w:val="24"/>
              </w:rPr>
              <w:t xml:space="preserve"> </w:t>
            </w:r>
            <w:r>
              <w:rPr>
                <w:sz w:val="24"/>
              </w:rPr>
              <w:t>захисту</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Не</w:t>
            </w:r>
            <w:r>
              <w:rPr>
                <w:spacing w:val="-4"/>
                <w:sz w:val="24"/>
              </w:rPr>
              <w:t xml:space="preserve"> </w:t>
            </w:r>
            <w:r>
              <w:rPr>
                <w:sz w:val="24"/>
              </w:rPr>
              <w:t>потребує</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24</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Вимоги</w:t>
            </w:r>
            <w:r>
              <w:rPr>
                <w:spacing w:val="45"/>
                <w:sz w:val="24"/>
              </w:rPr>
              <w:t xml:space="preserve"> </w:t>
            </w:r>
            <w:r>
              <w:rPr>
                <w:sz w:val="24"/>
              </w:rPr>
              <w:t>з</w:t>
            </w:r>
            <w:r>
              <w:rPr>
                <w:spacing w:val="103"/>
                <w:sz w:val="24"/>
              </w:rPr>
              <w:t xml:space="preserve"> </w:t>
            </w:r>
            <w:r>
              <w:rPr>
                <w:sz w:val="24"/>
              </w:rPr>
              <w:t>пожежної</w:t>
            </w:r>
            <w:r>
              <w:rPr>
                <w:spacing w:val="103"/>
                <w:sz w:val="24"/>
              </w:rPr>
              <w:t xml:space="preserve"> </w:t>
            </w:r>
            <w:r>
              <w:rPr>
                <w:sz w:val="24"/>
              </w:rPr>
              <w:t>безпеки об’єкта</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Відповідно</w:t>
            </w:r>
            <w:r>
              <w:rPr>
                <w:spacing w:val="44"/>
                <w:sz w:val="24"/>
              </w:rPr>
              <w:t xml:space="preserve"> </w:t>
            </w:r>
            <w:r>
              <w:rPr>
                <w:sz w:val="24"/>
              </w:rPr>
              <w:t>до</w:t>
            </w:r>
            <w:r>
              <w:rPr>
                <w:spacing w:val="103"/>
                <w:sz w:val="24"/>
              </w:rPr>
              <w:t xml:space="preserve"> </w:t>
            </w:r>
            <w:r>
              <w:rPr>
                <w:sz w:val="24"/>
              </w:rPr>
              <w:t>норм</w:t>
            </w:r>
            <w:r>
              <w:rPr>
                <w:spacing w:val="103"/>
                <w:sz w:val="24"/>
              </w:rPr>
              <w:t xml:space="preserve"> </w:t>
            </w:r>
            <w:r>
              <w:rPr>
                <w:sz w:val="24"/>
              </w:rPr>
              <w:t>чинного</w:t>
            </w:r>
            <w:r>
              <w:rPr>
                <w:spacing w:val="103"/>
                <w:sz w:val="24"/>
              </w:rPr>
              <w:t xml:space="preserve"> </w:t>
            </w:r>
            <w:r>
              <w:rPr>
                <w:sz w:val="24"/>
              </w:rPr>
              <w:t>законодавства</w:t>
            </w:r>
            <w:r>
              <w:rPr>
                <w:spacing w:val="103"/>
                <w:sz w:val="24"/>
              </w:rPr>
              <w:t xml:space="preserve"> </w:t>
            </w:r>
            <w:r>
              <w:rPr>
                <w:sz w:val="24"/>
              </w:rPr>
              <w:t>та</w:t>
            </w:r>
            <w:r>
              <w:rPr>
                <w:spacing w:val="104"/>
                <w:sz w:val="24"/>
              </w:rPr>
              <w:t xml:space="preserve"> </w:t>
            </w:r>
            <w:r>
              <w:rPr>
                <w:sz w:val="24"/>
              </w:rPr>
              <w:t>діючих будівельних</w:t>
            </w:r>
            <w:r>
              <w:rPr>
                <w:spacing w:val="-3"/>
                <w:sz w:val="24"/>
              </w:rPr>
              <w:t xml:space="preserve"> </w:t>
            </w:r>
            <w:r>
              <w:rPr>
                <w:sz w:val="24"/>
              </w:rPr>
              <w:t>норм</w:t>
            </w:r>
          </w:p>
        </w:tc>
      </w:tr>
      <w:tr w:rsidR="001B0210" w:rsidRPr="001F2455"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25</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right="98"/>
              <w:rPr>
                <w:sz w:val="24"/>
                <w:lang w:eastAsia="en-US"/>
              </w:rPr>
            </w:pPr>
            <w:r>
              <w:rPr>
                <w:sz w:val="24"/>
              </w:rPr>
              <w:t xml:space="preserve">Вимоги до </w:t>
            </w:r>
            <w:r>
              <w:rPr>
                <w:spacing w:val="-1"/>
                <w:sz w:val="24"/>
              </w:rPr>
              <w:t>розроблення</w:t>
            </w:r>
            <w:r>
              <w:rPr>
                <w:spacing w:val="-57"/>
                <w:sz w:val="24"/>
              </w:rPr>
              <w:t xml:space="preserve"> </w:t>
            </w:r>
            <w:r>
              <w:rPr>
                <w:sz w:val="24"/>
              </w:rPr>
              <w:t>спеціальних</w:t>
            </w:r>
            <w:r>
              <w:rPr>
                <w:spacing w:val="-2"/>
                <w:sz w:val="24"/>
              </w:rPr>
              <w:t xml:space="preserve"> </w:t>
            </w:r>
            <w:r>
              <w:rPr>
                <w:sz w:val="24"/>
              </w:rPr>
              <w:t>заходів</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ind w:left="313"/>
              <w:jc w:val="both"/>
              <w:rPr>
                <w:sz w:val="24"/>
              </w:rPr>
            </w:pPr>
            <w:r>
              <w:rPr>
                <w:sz w:val="24"/>
              </w:rPr>
              <w:t xml:space="preserve">Генеральний </w:t>
            </w:r>
            <w:proofErr w:type="spellStart"/>
            <w:r>
              <w:rPr>
                <w:sz w:val="24"/>
              </w:rPr>
              <w:t>проєктувальник</w:t>
            </w:r>
            <w:proofErr w:type="spellEnd"/>
            <w:r>
              <w:rPr>
                <w:sz w:val="24"/>
              </w:rPr>
              <w:t xml:space="preserve"> виконує:</w:t>
            </w:r>
          </w:p>
          <w:p w:rsidR="001B0210" w:rsidRDefault="001B0210" w:rsidP="001B0210">
            <w:pPr>
              <w:pStyle w:val="TableParagraph"/>
              <w:numPr>
                <w:ilvl w:val="0"/>
                <w:numId w:val="32"/>
              </w:numPr>
              <w:tabs>
                <w:tab w:val="left" w:pos="564"/>
              </w:tabs>
              <w:ind w:left="313" w:firstLine="0"/>
              <w:jc w:val="both"/>
              <w:rPr>
                <w:sz w:val="24"/>
              </w:rPr>
            </w:pPr>
            <w:r>
              <w:rPr>
                <w:sz w:val="24"/>
              </w:rPr>
              <w:t>отримання всіх необхідних технічних умов;</w:t>
            </w:r>
          </w:p>
          <w:p w:rsidR="001B0210" w:rsidRDefault="001B0210" w:rsidP="001B0210">
            <w:pPr>
              <w:pStyle w:val="TableParagraph"/>
              <w:numPr>
                <w:ilvl w:val="0"/>
                <w:numId w:val="32"/>
              </w:numPr>
              <w:tabs>
                <w:tab w:val="left" w:pos="578"/>
              </w:tabs>
              <w:ind w:left="313" w:right="94" w:firstLine="0"/>
              <w:jc w:val="both"/>
              <w:rPr>
                <w:sz w:val="24"/>
              </w:rPr>
            </w:pPr>
            <w:r>
              <w:rPr>
                <w:sz w:val="24"/>
              </w:rPr>
              <w:t>розробку постійної схеми організації дорожнього руху для об’єкту реконструкції та узгодження з управлінням патрульної поліції в Миколаївській області департаменту патрульної поліції;</w:t>
            </w:r>
          </w:p>
          <w:p w:rsidR="001B0210" w:rsidRDefault="001B0210" w:rsidP="001B0210">
            <w:pPr>
              <w:pStyle w:val="TableParagraph"/>
              <w:numPr>
                <w:ilvl w:val="0"/>
                <w:numId w:val="32"/>
              </w:numPr>
              <w:tabs>
                <w:tab w:val="left" w:pos="566"/>
              </w:tabs>
              <w:spacing w:line="270" w:lineRule="atLeast"/>
              <w:ind w:left="313" w:right="94" w:firstLine="0"/>
              <w:jc w:val="both"/>
              <w:rPr>
                <w:sz w:val="24"/>
              </w:rPr>
            </w:pPr>
            <w:r>
              <w:rPr>
                <w:sz w:val="24"/>
              </w:rPr>
              <w:t>розробку зразкової ТСОДР відповідно до розробленого</w:t>
            </w:r>
            <w:r>
              <w:rPr>
                <w:spacing w:val="-57"/>
                <w:sz w:val="24"/>
              </w:rPr>
              <w:t xml:space="preserve"> </w:t>
            </w:r>
            <w:r>
              <w:rPr>
                <w:sz w:val="24"/>
              </w:rPr>
              <w:t xml:space="preserve">розділу </w:t>
            </w:r>
            <w:proofErr w:type="spellStart"/>
            <w:r>
              <w:rPr>
                <w:sz w:val="24"/>
              </w:rPr>
              <w:t>проєкту</w:t>
            </w:r>
            <w:proofErr w:type="spellEnd"/>
            <w:r>
              <w:rPr>
                <w:sz w:val="24"/>
              </w:rPr>
              <w:t xml:space="preserve"> – ПОБ, без узгодження в контролюючому</w:t>
            </w:r>
            <w:r>
              <w:rPr>
                <w:spacing w:val="1"/>
                <w:sz w:val="24"/>
              </w:rPr>
              <w:t xml:space="preserve"> </w:t>
            </w:r>
            <w:r>
              <w:rPr>
                <w:sz w:val="24"/>
              </w:rPr>
              <w:t>органі (УПП у Миколаївській області);</w:t>
            </w:r>
          </w:p>
          <w:p w:rsidR="001B0210" w:rsidRDefault="001B0210" w:rsidP="001B0210">
            <w:pPr>
              <w:pStyle w:val="TableParagraph"/>
              <w:numPr>
                <w:ilvl w:val="0"/>
                <w:numId w:val="32"/>
              </w:numPr>
              <w:tabs>
                <w:tab w:val="left" w:pos="566"/>
              </w:tabs>
              <w:ind w:left="313" w:right="93" w:firstLine="0"/>
              <w:jc w:val="both"/>
              <w:rPr>
                <w:sz w:val="24"/>
              </w:rPr>
            </w:pPr>
            <w:r>
              <w:rPr>
                <w:sz w:val="24"/>
              </w:rPr>
              <w:t>розрахунок кошторисної вартості об'єкта будівництва з</w:t>
            </w:r>
            <w:r>
              <w:rPr>
                <w:spacing w:val="-57"/>
                <w:sz w:val="24"/>
              </w:rPr>
              <w:t xml:space="preserve"> </w:t>
            </w:r>
            <w:r>
              <w:rPr>
                <w:sz w:val="24"/>
              </w:rPr>
              <w:t>врахуванням</w:t>
            </w:r>
            <w:r>
              <w:rPr>
                <w:spacing w:val="1"/>
                <w:sz w:val="24"/>
              </w:rPr>
              <w:t xml:space="preserve"> </w:t>
            </w:r>
            <w:r>
              <w:rPr>
                <w:sz w:val="24"/>
              </w:rPr>
              <w:t>мінімального</w:t>
            </w:r>
            <w:r>
              <w:rPr>
                <w:spacing w:val="1"/>
                <w:sz w:val="24"/>
              </w:rPr>
              <w:t xml:space="preserve"> </w:t>
            </w:r>
            <w:r>
              <w:rPr>
                <w:sz w:val="24"/>
              </w:rPr>
              <w:t>рівня</w:t>
            </w:r>
            <w:r>
              <w:rPr>
                <w:spacing w:val="1"/>
                <w:sz w:val="24"/>
              </w:rPr>
              <w:t xml:space="preserve"> </w:t>
            </w:r>
            <w:r>
              <w:rPr>
                <w:sz w:val="24"/>
              </w:rPr>
              <w:t>цін</w:t>
            </w:r>
            <w:r>
              <w:rPr>
                <w:spacing w:val="1"/>
                <w:sz w:val="24"/>
              </w:rPr>
              <w:t xml:space="preserve"> </w:t>
            </w:r>
            <w:r>
              <w:rPr>
                <w:sz w:val="24"/>
              </w:rPr>
              <w:t>на</w:t>
            </w:r>
            <w:r>
              <w:rPr>
                <w:spacing w:val="1"/>
                <w:sz w:val="24"/>
              </w:rPr>
              <w:t xml:space="preserve"> </w:t>
            </w:r>
            <w:proofErr w:type="spellStart"/>
            <w:r>
              <w:rPr>
                <w:sz w:val="24"/>
              </w:rPr>
              <w:t>матеріально-</w:t>
            </w:r>
            <w:proofErr w:type="spellEnd"/>
            <w:r>
              <w:rPr>
                <w:spacing w:val="1"/>
                <w:sz w:val="24"/>
              </w:rPr>
              <w:t xml:space="preserve"> </w:t>
            </w:r>
            <w:r>
              <w:rPr>
                <w:sz w:val="24"/>
              </w:rPr>
              <w:t>технічні</w:t>
            </w:r>
            <w:r>
              <w:rPr>
                <w:spacing w:val="1"/>
                <w:sz w:val="24"/>
              </w:rPr>
              <w:t xml:space="preserve"> </w:t>
            </w:r>
            <w:r>
              <w:rPr>
                <w:sz w:val="24"/>
              </w:rPr>
              <w:t>ресурси</w:t>
            </w:r>
            <w:r>
              <w:rPr>
                <w:spacing w:val="1"/>
                <w:sz w:val="24"/>
              </w:rPr>
              <w:t xml:space="preserve"> </w:t>
            </w:r>
            <w:r>
              <w:rPr>
                <w:sz w:val="24"/>
              </w:rPr>
              <w:t>по</w:t>
            </w:r>
            <w:r>
              <w:rPr>
                <w:spacing w:val="1"/>
                <w:sz w:val="24"/>
              </w:rPr>
              <w:t xml:space="preserve"> </w:t>
            </w:r>
            <w:r>
              <w:rPr>
                <w:sz w:val="24"/>
              </w:rPr>
              <w:t>Миколаївській</w:t>
            </w:r>
            <w:r>
              <w:rPr>
                <w:spacing w:val="1"/>
                <w:sz w:val="24"/>
              </w:rPr>
              <w:t xml:space="preserve"> </w:t>
            </w:r>
            <w:r>
              <w:rPr>
                <w:sz w:val="24"/>
              </w:rPr>
              <w:t>області. Перед</w:t>
            </w:r>
            <w:r>
              <w:rPr>
                <w:spacing w:val="1"/>
                <w:sz w:val="24"/>
              </w:rPr>
              <w:t xml:space="preserve"> </w:t>
            </w:r>
            <w:r>
              <w:rPr>
                <w:sz w:val="24"/>
              </w:rPr>
              <w:t>проходженням</w:t>
            </w:r>
            <w:r>
              <w:rPr>
                <w:spacing w:val="1"/>
                <w:sz w:val="24"/>
              </w:rPr>
              <w:t xml:space="preserve"> </w:t>
            </w:r>
            <w:r>
              <w:rPr>
                <w:sz w:val="24"/>
              </w:rPr>
              <w:t>експертизи</w:t>
            </w:r>
            <w:r>
              <w:rPr>
                <w:spacing w:val="1"/>
                <w:sz w:val="24"/>
              </w:rPr>
              <w:t xml:space="preserve"> </w:t>
            </w:r>
            <w:r>
              <w:rPr>
                <w:sz w:val="24"/>
              </w:rPr>
              <w:t>ціни</w:t>
            </w:r>
            <w:r>
              <w:rPr>
                <w:spacing w:val="1"/>
                <w:sz w:val="24"/>
              </w:rPr>
              <w:t xml:space="preserve"> </w:t>
            </w:r>
            <w:r>
              <w:rPr>
                <w:sz w:val="24"/>
              </w:rPr>
              <w:t>та</w:t>
            </w:r>
            <w:r>
              <w:rPr>
                <w:spacing w:val="1"/>
                <w:sz w:val="24"/>
              </w:rPr>
              <w:t xml:space="preserve"> </w:t>
            </w:r>
            <w:r>
              <w:rPr>
                <w:sz w:val="24"/>
              </w:rPr>
              <w:t>матеріали</w:t>
            </w:r>
            <w:r>
              <w:rPr>
                <w:spacing w:val="1"/>
                <w:sz w:val="24"/>
              </w:rPr>
              <w:t xml:space="preserve"> </w:t>
            </w:r>
            <w:r>
              <w:rPr>
                <w:sz w:val="24"/>
              </w:rPr>
              <w:t>узгодити</w:t>
            </w:r>
            <w:r>
              <w:rPr>
                <w:spacing w:val="1"/>
                <w:sz w:val="24"/>
              </w:rPr>
              <w:t xml:space="preserve"> </w:t>
            </w:r>
            <w:r>
              <w:rPr>
                <w:sz w:val="24"/>
              </w:rPr>
              <w:t>з</w:t>
            </w:r>
            <w:r>
              <w:rPr>
                <w:spacing w:val="1"/>
                <w:sz w:val="24"/>
              </w:rPr>
              <w:t xml:space="preserve"> </w:t>
            </w:r>
            <w:r>
              <w:rPr>
                <w:sz w:val="24"/>
              </w:rPr>
              <w:t>замовником</w:t>
            </w:r>
            <w:r>
              <w:rPr>
                <w:spacing w:val="1"/>
                <w:sz w:val="24"/>
              </w:rPr>
              <w:t xml:space="preserve"> </w:t>
            </w:r>
            <w:r>
              <w:rPr>
                <w:sz w:val="24"/>
              </w:rPr>
              <w:t>«Протоколом</w:t>
            </w:r>
            <w:r>
              <w:rPr>
                <w:spacing w:val="1"/>
                <w:sz w:val="24"/>
              </w:rPr>
              <w:t xml:space="preserve"> </w:t>
            </w:r>
            <w:r>
              <w:rPr>
                <w:sz w:val="24"/>
              </w:rPr>
              <w:t>узгодження цін на матеріальні</w:t>
            </w:r>
            <w:r>
              <w:rPr>
                <w:spacing w:val="1"/>
                <w:sz w:val="24"/>
              </w:rPr>
              <w:t xml:space="preserve"> </w:t>
            </w:r>
            <w:r>
              <w:rPr>
                <w:sz w:val="24"/>
              </w:rPr>
              <w:t>ресурси»*;</w:t>
            </w:r>
          </w:p>
          <w:p w:rsidR="001B0210" w:rsidRDefault="001B0210" w:rsidP="001B0210">
            <w:pPr>
              <w:pStyle w:val="TableParagraph"/>
              <w:numPr>
                <w:ilvl w:val="0"/>
                <w:numId w:val="32"/>
              </w:numPr>
              <w:tabs>
                <w:tab w:val="left" w:pos="564"/>
              </w:tabs>
              <w:ind w:left="313" w:firstLine="0"/>
              <w:jc w:val="both"/>
              <w:rPr>
                <w:sz w:val="24"/>
              </w:rPr>
            </w:pPr>
            <w:r>
              <w:rPr>
                <w:sz w:val="24"/>
              </w:rPr>
              <w:t>враховує</w:t>
            </w:r>
            <w:r>
              <w:rPr>
                <w:spacing w:val="-3"/>
                <w:sz w:val="24"/>
              </w:rPr>
              <w:t xml:space="preserve"> </w:t>
            </w:r>
            <w:r>
              <w:rPr>
                <w:sz w:val="24"/>
              </w:rPr>
              <w:t>в</w:t>
            </w:r>
            <w:r>
              <w:rPr>
                <w:spacing w:val="-3"/>
                <w:sz w:val="24"/>
              </w:rPr>
              <w:t xml:space="preserve"> </w:t>
            </w:r>
            <w:r>
              <w:rPr>
                <w:sz w:val="24"/>
              </w:rPr>
              <w:t>кошторисній</w:t>
            </w:r>
            <w:r>
              <w:rPr>
                <w:spacing w:val="-1"/>
                <w:sz w:val="24"/>
              </w:rPr>
              <w:t xml:space="preserve"> </w:t>
            </w:r>
            <w:r>
              <w:rPr>
                <w:sz w:val="24"/>
              </w:rPr>
              <w:t>документації</w:t>
            </w:r>
            <w:r>
              <w:rPr>
                <w:spacing w:val="-2"/>
                <w:sz w:val="24"/>
              </w:rPr>
              <w:t xml:space="preserve"> </w:t>
            </w:r>
            <w:r>
              <w:rPr>
                <w:sz w:val="24"/>
              </w:rPr>
              <w:t>кошти</w:t>
            </w:r>
            <w:r>
              <w:rPr>
                <w:spacing w:val="-4"/>
                <w:sz w:val="24"/>
              </w:rPr>
              <w:t xml:space="preserve"> </w:t>
            </w:r>
            <w:r>
              <w:rPr>
                <w:sz w:val="24"/>
              </w:rPr>
              <w:t>на:</w:t>
            </w:r>
          </w:p>
          <w:p w:rsidR="001B0210" w:rsidRDefault="001B0210">
            <w:pPr>
              <w:pStyle w:val="TableParagraph"/>
              <w:tabs>
                <w:tab w:val="left" w:pos="1003"/>
              </w:tabs>
              <w:ind w:left="313" w:right="94"/>
              <w:jc w:val="both"/>
              <w:rPr>
                <w:sz w:val="24"/>
              </w:rPr>
            </w:pPr>
            <w:r>
              <w:rPr>
                <w:sz w:val="24"/>
              </w:rPr>
              <w:t>- покриття додаткових витрат пов'язаних з ризиками</w:t>
            </w:r>
            <w:r>
              <w:rPr>
                <w:spacing w:val="-57"/>
                <w:sz w:val="24"/>
              </w:rPr>
              <w:t xml:space="preserve"> </w:t>
            </w:r>
            <w:r>
              <w:rPr>
                <w:sz w:val="24"/>
              </w:rPr>
              <w:t>всіх</w:t>
            </w:r>
            <w:r>
              <w:rPr>
                <w:spacing w:val="1"/>
                <w:sz w:val="24"/>
              </w:rPr>
              <w:t xml:space="preserve"> </w:t>
            </w:r>
            <w:r>
              <w:rPr>
                <w:sz w:val="24"/>
              </w:rPr>
              <w:t>учасників</w:t>
            </w:r>
            <w:r>
              <w:rPr>
                <w:spacing w:val="1"/>
                <w:sz w:val="24"/>
              </w:rPr>
              <w:t xml:space="preserve"> </w:t>
            </w:r>
            <w:r>
              <w:rPr>
                <w:sz w:val="24"/>
              </w:rPr>
              <w:t>будівництва,</w:t>
            </w:r>
            <w:r>
              <w:rPr>
                <w:spacing w:val="1"/>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нормативних</w:t>
            </w:r>
            <w:r>
              <w:rPr>
                <w:spacing w:val="1"/>
                <w:sz w:val="24"/>
              </w:rPr>
              <w:t xml:space="preserve"> </w:t>
            </w:r>
            <w:r>
              <w:rPr>
                <w:sz w:val="24"/>
              </w:rPr>
              <w:t>вимог</w:t>
            </w:r>
            <w:r>
              <w:rPr>
                <w:spacing w:val="-1"/>
                <w:sz w:val="24"/>
              </w:rPr>
              <w:t xml:space="preserve"> </w:t>
            </w:r>
            <w:r>
              <w:rPr>
                <w:sz w:val="24"/>
              </w:rPr>
              <w:t>(2%);</w:t>
            </w:r>
          </w:p>
          <w:p w:rsidR="001B0210" w:rsidRDefault="001B0210">
            <w:pPr>
              <w:pStyle w:val="TableParagraph"/>
              <w:tabs>
                <w:tab w:val="left" w:pos="1001"/>
              </w:tabs>
              <w:ind w:left="313"/>
              <w:jc w:val="both"/>
              <w:rPr>
                <w:sz w:val="24"/>
              </w:rPr>
            </w:pPr>
            <w:r>
              <w:rPr>
                <w:sz w:val="24"/>
              </w:rPr>
              <w:t>- утримання</w:t>
            </w:r>
            <w:r>
              <w:rPr>
                <w:spacing w:val="-3"/>
                <w:sz w:val="24"/>
              </w:rPr>
              <w:t xml:space="preserve"> </w:t>
            </w:r>
            <w:r>
              <w:rPr>
                <w:sz w:val="24"/>
              </w:rPr>
              <w:t>служби</w:t>
            </w:r>
            <w:r>
              <w:rPr>
                <w:spacing w:val="-2"/>
                <w:sz w:val="24"/>
              </w:rPr>
              <w:t xml:space="preserve"> </w:t>
            </w:r>
            <w:r>
              <w:rPr>
                <w:sz w:val="24"/>
              </w:rPr>
              <w:t>замовника</w:t>
            </w:r>
            <w:r>
              <w:rPr>
                <w:spacing w:val="-3"/>
                <w:sz w:val="24"/>
              </w:rPr>
              <w:t xml:space="preserve"> </w:t>
            </w:r>
            <w:r>
              <w:rPr>
                <w:sz w:val="24"/>
              </w:rPr>
              <w:t>(2,5</w:t>
            </w:r>
            <w:r>
              <w:rPr>
                <w:spacing w:val="-3"/>
                <w:sz w:val="24"/>
              </w:rPr>
              <w:t xml:space="preserve"> </w:t>
            </w:r>
            <w:r>
              <w:rPr>
                <w:sz w:val="24"/>
              </w:rPr>
              <w:t>%);</w:t>
            </w:r>
          </w:p>
          <w:p w:rsidR="001B0210" w:rsidRDefault="001B0210">
            <w:pPr>
              <w:pStyle w:val="TableParagraph"/>
              <w:tabs>
                <w:tab w:val="left" w:pos="998"/>
              </w:tabs>
              <w:ind w:left="313"/>
              <w:jc w:val="both"/>
              <w:rPr>
                <w:sz w:val="24"/>
              </w:rPr>
            </w:pPr>
            <w:r>
              <w:rPr>
                <w:sz w:val="24"/>
              </w:rPr>
              <w:t>- здійснення</w:t>
            </w:r>
            <w:r>
              <w:rPr>
                <w:spacing w:val="-1"/>
                <w:sz w:val="24"/>
              </w:rPr>
              <w:t xml:space="preserve"> </w:t>
            </w:r>
            <w:r>
              <w:rPr>
                <w:sz w:val="24"/>
              </w:rPr>
              <w:t>технічного</w:t>
            </w:r>
            <w:r>
              <w:rPr>
                <w:spacing w:val="-4"/>
                <w:sz w:val="24"/>
              </w:rPr>
              <w:t xml:space="preserve"> </w:t>
            </w:r>
            <w:r>
              <w:rPr>
                <w:sz w:val="24"/>
              </w:rPr>
              <w:t>нагляду</w:t>
            </w:r>
            <w:r>
              <w:rPr>
                <w:spacing w:val="-6"/>
                <w:sz w:val="24"/>
              </w:rPr>
              <w:t xml:space="preserve"> </w:t>
            </w:r>
            <w:r>
              <w:rPr>
                <w:sz w:val="24"/>
              </w:rPr>
              <w:t>(1,5</w:t>
            </w:r>
            <w:r>
              <w:rPr>
                <w:spacing w:val="-2"/>
                <w:sz w:val="24"/>
              </w:rPr>
              <w:t xml:space="preserve"> </w:t>
            </w:r>
            <w:r>
              <w:rPr>
                <w:sz w:val="24"/>
              </w:rPr>
              <w:t>%);</w:t>
            </w:r>
          </w:p>
          <w:p w:rsidR="001B0210" w:rsidRDefault="001B0210">
            <w:pPr>
              <w:pStyle w:val="TableParagraph"/>
              <w:tabs>
                <w:tab w:val="left" w:pos="1044"/>
              </w:tabs>
              <w:ind w:left="313" w:right="97"/>
              <w:jc w:val="both"/>
              <w:rPr>
                <w:sz w:val="24"/>
              </w:rPr>
            </w:pPr>
            <w:r>
              <w:rPr>
                <w:sz w:val="24"/>
              </w:rPr>
              <w:t>- отримання сертифіката відповідності закінченого</w:t>
            </w:r>
            <w:r>
              <w:rPr>
                <w:spacing w:val="1"/>
                <w:sz w:val="24"/>
              </w:rPr>
              <w:t xml:space="preserve"> </w:t>
            </w:r>
            <w:r>
              <w:rPr>
                <w:sz w:val="24"/>
              </w:rPr>
              <w:t>будівництвом</w:t>
            </w:r>
            <w:r>
              <w:rPr>
                <w:spacing w:val="1"/>
                <w:sz w:val="24"/>
              </w:rPr>
              <w:t xml:space="preserve"> </w:t>
            </w:r>
            <w:r>
              <w:rPr>
                <w:sz w:val="24"/>
              </w:rPr>
              <w:t>об’єкта</w:t>
            </w:r>
            <w:r>
              <w:rPr>
                <w:spacing w:val="1"/>
                <w:sz w:val="24"/>
              </w:rPr>
              <w:t xml:space="preserve"> </w:t>
            </w:r>
            <w:r>
              <w:rPr>
                <w:sz w:val="24"/>
              </w:rPr>
              <w:t>проектній</w:t>
            </w:r>
            <w:r>
              <w:rPr>
                <w:spacing w:val="1"/>
                <w:sz w:val="24"/>
              </w:rPr>
              <w:t xml:space="preserve"> </w:t>
            </w:r>
            <w:r>
              <w:rPr>
                <w:sz w:val="24"/>
              </w:rPr>
              <w:t>документації</w:t>
            </w:r>
            <w:r>
              <w:rPr>
                <w:spacing w:val="1"/>
                <w:sz w:val="24"/>
              </w:rPr>
              <w:t xml:space="preserve"> </w:t>
            </w:r>
            <w:r>
              <w:rPr>
                <w:sz w:val="24"/>
              </w:rPr>
              <w:t>та</w:t>
            </w:r>
            <w:r>
              <w:rPr>
                <w:spacing w:val="1"/>
                <w:sz w:val="24"/>
              </w:rPr>
              <w:t xml:space="preserve"> </w:t>
            </w:r>
            <w:r>
              <w:rPr>
                <w:sz w:val="24"/>
              </w:rPr>
              <w:t>його</w:t>
            </w:r>
            <w:r>
              <w:rPr>
                <w:spacing w:val="1"/>
                <w:sz w:val="24"/>
              </w:rPr>
              <w:t xml:space="preserve"> </w:t>
            </w:r>
            <w:r>
              <w:rPr>
                <w:sz w:val="24"/>
              </w:rPr>
              <w:t>готовності</w:t>
            </w:r>
            <w:r>
              <w:rPr>
                <w:spacing w:val="-1"/>
                <w:sz w:val="24"/>
              </w:rPr>
              <w:t xml:space="preserve"> </w:t>
            </w:r>
            <w:r>
              <w:rPr>
                <w:sz w:val="24"/>
              </w:rPr>
              <w:t>до експлуатації;</w:t>
            </w:r>
          </w:p>
          <w:p w:rsidR="001B0210" w:rsidRDefault="001B0210">
            <w:pPr>
              <w:pStyle w:val="TableParagraph"/>
              <w:ind w:left="313"/>
              <w:jc w:val="both"/>
              <w:rPr>
                <w:sz w:val="24"/>
              </w:rPr>
            </w:pPr>
            <w:r>
              <w:rPr>
                <w:sz w:val="24"/>
              </w:rPr>
              <w:t>- формування</w:t>
            </w:r>
            <w:r>
              <w:rPr>
                <w:spacing w:val="-1"/>
                <w:sz w:val="24"/>
              </w:rPr>
              <w:t xml:space="preserve"> </w:t>
            </w:r>
            <w:r>
              <w:rPr>
                <w:sz w:val="24"/>
              </w:rPr>
              <w:t>страхового фонду документації;</w:t>
            </w:r>
          </w:p>
          <w:p w:rsidR="001B0210" w:rsidRDefault="001B0210">
            <w:pPr>
              <w:pStyle w:val="TableParagraph"/>
              <w:ind w:left="313"/>
              <w:jc w:val="both"/>
              <w:rPr>
                <w:sz w:val="24"/>
              </w:rPr>
            </w:pPr>
            <w:r>
              <w:rPr>
                <w:sz w:val="24"/>
              </w:rPr>
              <w:t>- виконання експертизи проектної документації;</w:t>
            </w:r>
          </w:p>
          <w:p w:rsidR="001B0210" w:rsidRDefault="001B0210">
            <w:pPr>
              <w:pStyle w:val="TableParagraph"/>
              <w:ind w:left="313"/>
              <w:jc w:val="both"/>
              <w:rPr>
                <w:sz w:val="24"/>
              </w:rPr>
            </w:pPr>
            <w:r>
              <w:rPr>
                <w:sz w:val="24"/>
              </w:rPr>
              <w:t>- здійснення авторського нагляду.</w:t>
            </w:r>
          </w:p>
          <w:p w:rsidR="001B0210" w:rsidRDefault="001B0210">
            <w:pPr>
              <w:pStyle w:val="TableParagraph"/>
              <w:tabs>
                <w:tab w:val="left" w:pos="609"/>
              </w:tabs>
              <w:ind w:left="313" w:right="95"/>
              <w:jc w:val="both"/>
              <w:rPr>
                <w:sz w:val="24"/>
              </w:rPr>
            </w:pPr>
            <w:r>
              <w:rPr>
                <w:sz w:val="24"/>
              </w:rPr>
              <w:t xml:space="preserve">- будівельну експертизу робочого </w:t>
            </w:r>
            <w:proofErr w:type="spellStart"/>
            <w:r>
              <w:rPr>
                <w:sz w:val="24"/>
              </w:rPr>
              <w:t>проєкту</w:t>
            </w:r>
            <w:proofErr w:type="spellEnd"/>
            <w:r>
              <w:rPr>
                <w:sz w:val="24"/>
              </w:rPr>
              <w:t xml:space="preserve"> щодо його </w:t>
            </w:r>
            <w:r>
              <w:rPr>
                <w:sz w:val="24"/>
              </w:rPr>
              <w:lastRenderedPageBreak/>
              <w:t xml:space="preserve">технічної та кошторисної складових. Вартість проведення експертизи </w:t>
            </w:r>
            <w:proofErr w:type="spellStart"/>
            <w:r>
              <w:rPr>
                <w:sz w:val="24"/>
              </w:rPr>
              <w:t>проєкту</w:t>
            </w:r>
            <w:proofErr w:type="spellEnd"/>
            <w:r>
              <w:rPr>
                <w:sz w:val="24"/>
              </w:rPr>
              <w:t xml:space="preserve">, отримання всіх необхідних технічних умов і узгоджень </w:t>
            </w:r>
            <w:proofErr w:type="spellStart"/>
            <w:r>
              <w:rPr>
                <w:sz w:val="24"/>
              </w:rPr>
              <w:t>проєктної</w:t>
            </w:r>
            <w:proofErr w:type="spellEnd"/>
            <w:r>
              <w:rPr>
                <w:sz w:val="24"/>
              </w:rPr>
              <w:t xml:space="preserve"> документації, передбачає своєю ціновою пропозицією та в подальшому сплачує </w:t>
            </w:r>
            <w:proofErr w:type="spellStart"/>
            <w:r>
              <w:rPr>
                <w:sz w:val="24"/>
              </w:rPr>
              <w:t>проєктна</w:t>
            </w:r>
            <w:proofErr w:type="spellEnd"/>
            <w:r>
              <w:rPr>
                <w:sz w:val="24"/>
              </w:rPr>
              <w:t xml:space="preserve"> організація з наступним відшкодуванням Замовником витрат на її проведення;</w:t>
            </w:r>
          </w:p>
          <w:p w:rsidR="001B0210" w:rsidRDefault="001B0210" w:rsidP="001B0210">
            <w:pPr>
              <w:pStyle w:val="TableParagraph"/>
              <w:numPr>
                <w:ilvl w:val="0"/>
                <w:numId w:val="32"/>
              </w:numPr>
              <w:tabs>
                <w:tab w:val="left" w:pos="628"/>
              </w:tabs>
              <w:ind w:left="313" w:right="92" w:firstLine="0"/>
              <w:jc w:val="both"/>
              <w:rPr>
                <w:sz w:val="24"/>
              </w:rPr>
            </w:pPr>
            <w:r>
              <w:rPr>
                <w:sz w:val="24"/>
              </w:rPr>
              <w:t>4-и</w:t>
            </w:r>
            <w:r>
              <w:rPr>
                <w:spacing w:val="1"/>
                <w:sz w:val="24"/>
              </w:rPr>
              <w:t xml:space="preserve"> </w:t>
            </w:r>
            <w:r>
              <w:rPr>
                <w:sz w:val="24"/>
              </w:rPr>
              <w:t>примірника</w:t>
            </w:r>
            <w:r>
              <w:rPr>
                <w:spacing w:val="1"/>
                <w:sz w:val="24"/>
              </w:rPr>
              <w:t xml:space="preserve"> </w:t>
            </w:r>
            <w:r>
              <w:rPr>
                <w:sz w:val="24"/>
              </w:rPr>
              <w:t>проектно-кошторисної</w:t>
            </w:r>
            <w:r>
              <w:rPr>
                <w:spacing w:val="1"/>
                <w:sz w:val="24"/>
              </w:rPr>
              <w:t xml:space="preserve"> </w:t>
            </w:r>
            <w:r>
              <w:rPr>
                <w:sz w:val="24"/>
              </w:rPr>
              <w:t>документації</w:t>
            </w:r>
            <w:r>
              <w:rPr>
                <w:spacing w:val="1"/>
                <w:sz w:val="24"/>
              </w:rPr>
              <w:t xml:space="preserve"> </w:t>
            </w:r>
            <w:r>
              <w:rPr>
                <w:sz w:val="24"/>
              </w:rPr>
              <w:t>у</w:t>
            </w:r>
            <w:r>
              <w:rPr>
                <w:spacing w:val="-57"/>
                <w:sz w:val="24"/>
              </w:rPr>
              <w:t xml:space="preserve"> </w:t>
            </w:r>
            <w:r>
              <w:rPr>
                <w:sz w:val="24"/>
              </w:rPr>
              <w:t>паперовому вигляді, відповідно ДБН А.2.2-3:2014</w:t>
            </w:r>
            <w:r>
              <w:rPr>
                <w:spacing w:val="60"/>
                <w:sz w:val="24"/>
              </w:rPr>
              <w:t xml:space="preserve"> </w:t>
            </w:r>
            <w:r>
              <w:rPr>
                <w:sz w:val="24"/>
              </w:rPr>
              <w:t>«Склад</w:t>
            </w:r>
            <w:r>
              <w:rPr>
                <w:spacing w:val="1"/>
                <w:sz w:val="24"/>
              </w:rPr>
              <w:t xml:space="preserve"> </w:t>
            </w:r>
            <w:r>
              <w:rPr>
                <w:sz w:val="24"/>
              </w:rPr>
              <w:t>та</w:t>
            </w:r>
            <w:r>
              <w:rPr>
                <w:spacing w:val="1"/>
                <w:sz w:val="24"/>
              </w:rPr>
              <w:t xml:space="preserve"> </w:t>
            </w:r>
            <w:r>
              <w:rPr>
                <w:sz w:val="24"/>
              </w:rPr>
              <w:t>зміст</w:t>
            </w:r>
            <w:r>
              <w:rPr>
                <w:spacing w:val="1"/>
                <w:sz w:val="24"/>
              </w:rPr>
              <w:t xml:space="preserve"> </w:t>
            </w:r>
            <w:r>
              <w:rPr>
                <w:sz w:val="24"/>
              </w:rPr>
              <w:t>проектної</w:t>
            </w:r>
            <w:r>
              <w:rPr>
                <w:spacing w:val="1"/>
                <w:sz w:val="24"/>
              </w:rPr>
              <w:t xml:space="preserve"> </w:t>
            </w:r>
            <w:r>
              <w:rPr>
                <w:sz w:val="24"/>
              </w:rPr>
              <w:t>документації</w:t>
            </w:r>
            <w:r>
              <w:rPr>
                <w:spacing w:val="1"/>
                <w:sz w:val="24"/>
              </w:rPr>
              <w:t xml:space="preserve"> </w:t>
            </w:r>
            <w:r>
              <w:rPr>
                <w:sz w:val="24"/>
              </w:rPr>
              <w:t>на</w:t>
            </w:r>
            <w:r>
              <w:rPr>
                <w:spacing w:val="61"/>
                <w:sz w:val="24"/>
              </w:rPr>
              <w:t xml:space="preserve"> </w:t>
            </w:r>
            <w:r>
              <w:rPr>
                <w:sz w:val="24"/>
              </w:rPr>
              <w:t>будівництво».</w:t>
            </w:r>
            <w:r>
              <w:rPr>
                <w:spacing w:val="61"/>
                <w:sz w:val="24"/>
              </w:rPr>
              <w:t xml:space="preserve"> </w:t>
            </w:r>
            <w:r>
              <w:rPr>
                <w:sz w:val="24"/>
              </w:rPr>
              <w:t>До</w:t>
            </w:r>
            <w:r>
              <w:rPr>
                <w:spacing w:val="-57"/>
                <w:sz w:val="24"/>
              </w:rPr>
              <w:t xml:space="preserve"> </w:t>
            </w:r>
            <w:r>
              <w:rPr>
                <w:sz w:val="24"/>
              </w:rPr>
              <w:t>складу</w:t>
            </w:r>
            <w:r>
              <w:rPr>
                <w:spacing w:val="1"/>
                <w:sz w:val="24"/>
              </w:rPr>
              <w:t xml:space="preserve"> </w:t>
            </w:r>
            <w:r>
              <w:rPr>
                <w:sz w:val="24"/>
              </w:rPr>
              <w:t>графічної</w:t>
            </w:r>
            <w:r>
              <w:rPr>
                <w:spacing w:val="1"/>
                <w:sz w:val="24"/>
              </w:rPr>
              <w:t xml:space="preserve"> </w:t>
            </w:r>
            <w:r>
              <w:rPr>
                <w:sz w:val="24"/>
              </w:rPr>
              <w:t>частини</w:t>
            </w:r>
            <w:r>
              <w:rPr>
                <w:spacing w:val="1"/>
                <w:sz w:val="24"/>
              </w:rPr>
              <w:t xml:space="preserve"> </w:t>
            </w:r>
            <w:r>
              <w:rPr>
                <w:sz w:val="24"/>
              </w:rPr>
              <w:t>проектно-кошторисної</w:t>
            </w:r>
            <w:r>
              <w:rPr>
                <w:spacing w:val="1"/>
                <w:sz w:val="24"/>
              </w:rPr>
              <w:t xml:space="preserve"> </w:t>
            </w:r>
            <w:r>
              <w:rPr>
                <w:sz w:val="24"/>
              </w:rPr>
              <w:t>документації</w:t>
            </w:r>
            <w:r>
              <w:rPr>
                <w:spacing w:val="1"/>
                <w:sz w:val="24"/>
              </w:rPr>
              <w:t xml:space="preserve"> </w:t>
            </w:r>
            <w:r>
              <w:rPr>
                <w:sz w:val="24"/>
              </w:rPr>
              <w:t>має</w:t>
            </w:r>
            <w:r>
              <w:rPr>
                <w:spacing w:val="1"/>
                <w:sz w:val="24"/>
              </w:rPr>
              <w:t xml:space="preserve"> </w:t>
            </w:r>
            <w:r>
              <w:rPr>
                <w:sz w:val="24"/>
              </w:rPr>
              <w:t>входити:</w:t>
            </w:r>
            <w:r>
              <w:rPr>
                <w:spacing w:val="1"/>
                <w:sz w:val="24"/>
              </w:rPr>
              <w:t xml:space="preserve"> </w:t>
            </w:r>
            <w:r>
              <w:rPr>
                <w:sz w:val="24"/>
              </w:rPr>
              <w:t>генеральний</w:t>
            </w:r>
            <w:r>
              <w:rPr>
                <w:spacing w:val="1"/>
                <w:sz w:val="24"/>
              </w:rPr>
              <w:t xml:space="preserve"> </w:t>
            </w:r>
            <w:r>
              <w:rPr>
                <w:sz w:val="24"/>
              </w:rPr>
              <w:t>план</w:t>
            </w:r>
            <w:r>
              <w:rPr>
                <w:spacing w:val="1"/>
                <w:sz w:val="24"/>
              </w:rPr>
              <w:t xml:space="preserve"> </w:t>
            </w:r>
            <w:r>
              <w:rPr>
                <w:sz w:val="24"/>
              </w:rPr>
              <w:t>на</w:t>
            </w:r>
            <w:r>
              <w:rPr>
                <w:spacing w:val="1"/>
                <w:sz w:val="24"/>
              </w:rPr>
              <w:t xml:space="preserve"> </w:t>
            </w:r>
            <w:r>
              <w:rPr>
                <w:sz w:val="24"/>
              </w:rPr>
              <w:t>топографічній</w:t>
            </w:r>
            <w:r>
              <w:rPr>
                <w:spacing w:val="1"/>
                <w:sz w:val="24"/>
              </w:rPr>
              <w:t xml:space="preserve"> </w:t>
            </w:r>
            <w:r>
              <w:rPr>
                <w:sz w:val="24"/>
              </w:rPr>
              <w:t>основі</w:t>
            </w:r>
            <w:r>
              <w:rPr>
                <w:spacing w:val="1"/>
                <w:sz w:val="24"/>
              </w:rPr>
              <w:t xml:space="preserve"> </w:t>
            </w:r>
            <w:r>
              <w:rPr>
                <w:sz w:val="24"/>
              </w:rPr>
              <w:t>М</w:t>
            </w:r>
            <w:r>
              <w:rPr>
                <w:spacing w:val="1"/>
                <w:sz w:val="24"/>
              </w:rPr>
              <w:t xml:space="preserve"> </w:t>
            </w:r>
            <w:r>
              <w:rPr>
                <w:sz w:val="24"/>
              </w:rPr>
              <w:t>1:500</w:t>
            </w:r>
            <w:r>
              <w:rPr>
                <w:spacing w:val="1"/>
                <w:sz w:val="24"/>
              </w:rPr>
              <w:t xml:space="preserve"> </w:t>
            </w:r>
            <w:r>
              <w:rPr>
                <w:sz w:val="24"/>
              </w:rPr>
              <w:t>або</w:t>
            </w:r>
            <w:r>
              <w:rPr>
                <w:spacing w:val="1"/>
                <w:sz w:val="24"/>
              </w:rPr>
              <w:t xml:space="preserve"> </w:t>
            </w:r>
            <w:r>
              <w:rPr>
                <w:sz w:val="24"/>
              </w:rPr>
              <w:t>М</w:t>
            </w:r>
            <w:r>
              <w:rPr>
                <w:spacing w:val="1"/>
                <w:sz w:val="24"/>
              </w:rPr>
              <w:t xml:space="preserve"> </w:t>
            </w:r>
            <w:r>
              <w:rPr>
                <w:sz w:val="24"/>
              </w:rPr>
              <w:t>1:1000,</w:t>
            </w:r>
            <w:r>
              <w:rPr>
                <w:spacing w:val="1"/>
                <w:sz w:val="24"/>
              </w:rPr>
              <w:t xml:space="preserve"> </w:t>
            </w:r>
            <w:r>
              <w:rPr>
                <w:sz w:val="24"/>
              </w:rPr>
              <w:t>план</w:t>
            </w:r>
            <w:r>
              <w:rPr>
                <w:spacing w:val="1"/>
                <w:sz w:val="24"/>
              </w:rPr>
              <w:t xml:space="preserve"> </w:t>
            </w:r>
            <w:r>
              <w:rPr>
                <w:sz w:val="24"/>
              </w:rPr>
              <w:t>трас</w:t>
            </w:r>
            <w:r>
              <w:rPr>
                <w:spacing w:val="1"/>
                <w:sz w:val="24"/>
              </w:rPr>
              <w:t xml:space="preserve"> </w:t>
            </w:r>
            <w:r>
              <w:rPr>
                <w:sz w:val="24"/>
              </w:rPr>
              <w:t>зовнішніх</w:t>
            </w:r>
            <w:r>
              <w:rPr>
                <w:spacing w:val="1"/>
                <w:sz w:val="24"/>
              </w:rPr>
              <w:t xml:space="preserve"> </w:t>
            </w:r>
            <w:r>
              <w:rPr>
                <w:sz w:val="24"/>
              </w:rPr>
              <w:t>мереж</w:t>
            </w:r>
            <w:r>
              <w:rPr>
                <w:spacing w:val="1"/>
                <w:sz w:val="24"/>
              </w:rPr>
              <w:t xml:space="preserve"> </w:t>
            </w:r>
            <w:r>
              <w:rPr>
                <w:sz w:val="24"/>
              </w:rPr>
              <w:t>та</w:t>
            </w:r>
            <w:r>
              <w:rPr>
                <w:spacing w:val="1"/>
                <w:sz w:val="24"/>
              </w:rPr>
              <w:t xml:space="preserve"> </w:t>
            </w:r>
            <w:r>
              <w:rPr>
                <w:sz w:val="24"/>
              </w:rPr>
              <w:t>комунікацій</w:t>
            </w:r>
            <w:r>
              <w:rPr>
                <w:spacing w:val="1"/>
                <w:sz w:val="24"/>
              </w:rPr>
              <w:t xml:space="preserve"> </w:t>
            </w:r>
            <w:r>
              <w:rPr>
                <w:sz w:val="24"/>
              </w:rPr>
              <w:t>М</w:t>
            </w:r>
            <w:r>
              <w:rPr>
                <w:spacing w:val="1"/>
                <w:sz w:val="24"/>
              </w:rPr>
              <w:t xml:space="preserve"> </w:t>
            </w:r>
            <w:r>
              <w:rPr>
                <w:sz w:val="24"/>
              </w:rPr>
              <w:t>1:2000,</w:t>
            </w:r>
            <w:r>
              <w:rPr>
                <w:spacing w:val="1"/>
                <w:sz w:val="24"/>
              </w:rPr>
              <w:t xml:space="preserve"> </w:t>
            </w:r>
            <w:r>
              <w:rPr>
                <w:sz w:val="24"/>
              </w:rPr>
              <w:t>схема</w:t>
            </w:r>
            <w:r>
              <w:rPr>
                <w:spacing w:val="1"/>
                <w:sz w:val="24"/>
              </w:rPr>
              <w:t xml:space="preserve"> </w:t>
            </w:r>
            <w:r>
              <w:rPr>
                <w:sz w:val="24"/>
              </w:rPr>
              <w:t>благоустрою</w:t>
            </w:r>
            <w:r>
              <w:rPr>
                <w:spacing w:val="1"/>
                <w:sz w:val="24"/>
              </w:rPr>
              <w:t xml:space="preserve"> </w:t>
            </w:r>
            <w:r>
              <w:rPr>
                <w:sz w:val="24"/>
              </w:rPr>
              <w:t>М</w:t>
            </w:r>
            <w:r>
              <w:rPr>
                <w:spacing w:val="1"/>
                <w:sz w:val="24"/>
              </w:rPr>
              <w:t xml:space="preserve"> </w:t>
            </w:r>
            <w:r>
              <w:rPr>
                <w:sz w:val="24"/>
              </w:rPr>
              <w:t>1:500</w:t>
            </w:r>
            <w:r>
              <w:rPr>
                <w:spacing w:val="1"/>
                <w:sz w:val="24"/>
              </w:rPr>
              <w:t xml:space="preserve"> </w:t>
            </w:r>
            <w:r>
              <w:rPr>
                <w:sz w:val="24"/>
              </w:rPr>
              <w:t>з</w:t>
            </w:r>
            <w:r>
              <w:rPr>
                <w:spacing w:val="61"/>
                <w:sz w:val="24"/>
              </w:rPr>
              <w:t xml:space="preserve"> </w:t>
            </w:r>
            <w:r>
              <w:rPr>
                <w:sz w:val="24"/>
              </w:rPr>
              <w:t>детальним</w:t>
            </w:r>
            <w:r>
              <w:rPr>
                <w:spacing w:val="61"/>
                <w:sz w:val="24"/>
              </w:rPr>
              <w:t xml:space="preserve"> </w:t>
            </w:r>
            <w:r>
              <w:rPr>
                <w:sz w:val="24"/>
              </w:rPr>
              <w:t>відображенням</w:t>
            </w:r>
            <w:r>
              <w:rPr>
                <w:spacing w:val="1"/>
                <w:sz w:val="24"/>
              </w:rPr>
              <w:t xml:space="preserve"> </w:t>
            </w:r>
            <w:r>
              <w:rPr>
                <w:sz w:val="24"/>
              </w:rPr>
              <w:t>мощення, елементів благоустрою тощо, додаток з описом</w:t>
            </w:r>
            <w:r>
              <w:rPr>
                <w:spacing w:val="1"/>
                <w:sz w:val="24"/>
              </w:rPr>
              <w:t xml:space="preserve"> </w:t>
            </w:r>
            <w:r>
              <w:rPr>
                <w:sz w:val="24"/>
              </w:rPr>
              <w:t>колористичного</w:t>
            </w:r>
            <w:r>
              <w:rPr>
                <w:spacing w:val="1"/>
                <w:sz w:val="24"/>
              </w:rPr>
              <w:t xml:space="preserve"> </w:t>
            </w:r>
            <w:r>
              <w:rPr>
                <w:sz w:val="24"/>
              </w:rPr>
              <w:t>та</w:t>
            </w:r>
            <w:r>
              <w:rPr>
                <w:spacing w:val="1"/>
                <w:sz w:val="24"/>
              </w:rPr>
              <w:t xml:space="preserve"> </w:t>
            </w:r>
            <w:r>
              <w:rPr>
                <w:sz w:val="24"/>
              </w:rPr>
              <w:t>текстурного</w:t>
            </w:r>
            <w:r>
              <w:rPr>
                <w:spacing w:val="1"/>
                <w:sz w:val="24"/>
              </w:rPr>
              <w:t xml:space="preserve"> </w:t>
            </w:r>
            <w:r>
              <w:rPr>
                <w:sz w:val="24"/>
              </w:rPr>
              <w:t>рішення</w:t>
            </w:r>
            <w:r>
              <w:rPr>
                <w:spacing w:val="1"/>
                <w:sz w:val="24"/>
              </w:rPr>
              <w:t xml:space="preserve"> </w:t>
            </w:r>
            <w:r>
              <w:rPr>
                <w:sz w:val="24"/>
              </w:rPr>
              <w:t>елементів</w:t>
            </w:r>
            <w:r>
              <w:rPr>
                <w:spacing w:val="-57"/>
                <w:sz w:val="24"/>
              </w:rPr>
              <w:t xml:space="preserve"> </w:t>
            </w:r>
            <w:r>
              <w:rPr>
                <w:sz w:val="24"/>
              </w:rPr>
              <w:t>благоустрою;</w:t>
            </w:r>
          </w:p>
          <w:p w:rsidR="001B0210" w:rsidRDefault="001B0210">
            <w:pPr>
              <w:pStyle w:val="TableParagraph"/>
              <w:tabs>
                <w:tab w:val="left" w:pos="566"/>
              </w:tabs>
              <w:ind w:left="313" w:right="112"/>
              <w:jc w:val="both"/>
              <w:rPr>
                <w:sz w:val="24"/>
              </w:rPr>
            </w:pPr>
            <w:r>
              <w:rPr>
                <w:sz w:val="24"/>
              </w:rPr>
              <w:t>- схема благоустрою території;</w:t>
            </w:r>
          </w:p>
          <w:p w:rsidR="001B0210" w:rsidRDefault="001B0210">
            <w:pPr>
              <w:pStyle w:val="a3"/>
              <w:ind w:left="313" w:right="112"/>
              <w:jc w:val="both"/>
              <w:rPr>
                <w:sz w:val="24"/>
              </w:rPr>
            </w:pPr>
            <w:r>
              <w:rPr>
                <w:sz w:val="24"/>
              </w:rPr>
              <w:t xml:space="preserve">- </w:t>
            </w:r>
            <w:proofErr w:type="spellStart"/>
            <w:r>
              <w:rPr>
                <w:sz w:val="24"/>
              </w:rPr>
              <w:t>проєктант</w:t>
            </w:r>
            <w:proofErr w:type="spellEnd"/>
            <w:r>
              <w:rPr>
                <w:sz w:val="24"/>
              </w:rPr>
              <w:t xml:space="preserve"> виконує </w:t>
            </w:r>
            <w:proofErr w:type="spellStart"/>
            <w:r>
              <w:rPr>
                <w:sz w:val="24"/>
              </w:rPr>
              <w:t>проєктну</w:t>
            </w:r>
            <w:proofErr w:type="spellEnd"/>
            <w:r>
              <w:rPr>
                <w:sz w:val="24"/>
              </w:rPr>
              <w:t xml:space="preserve"> документацію у форматах, які надалі буде можливо завантажити до Єдиної державної системи у сфері будівництва відповідно до норм чинного законодавства.</w:t>
            </w:r>
          </w:p>
          <w:p w:rsidR="001B0210" w:rsidRDefault="001B0210">
            <w:pPr>
              <w:pStyle w:val="TableParagraph"/>
              <w:tabs>
                <w:tab w:val="left" w:pos="761"/>
              </w:tabs>
              <w:ind w:left="313" w:right="94"/>
              <w:jc w:val="both"/>
              <w:rPr>
                <w:sz w:val="24"/>
                <w:lang w:eastAsia="en-US"/>
              </w:rPr>
            </w:pPr>
            <w:r>
              <w:rPr>
                <w:sz w:val="24"/>
              </w:rPr>
              <w:t>- оприлюднення</w:t>
            </w:r>
            <w:r>
              <w:rPr>
                <w:spacing w:val="1"/>
                <w:sz w:val="24"/>
              </w:rPr>
              <w:t xml:space="preserve"> </w:t>
            </w:r>
            <w:r>
              <w:rPr>
                <w:sz w:val="24"/>
              </w:rPr>
              <w:t>результатів</w:t>
            </w:r>
            <w:r>
              <w:rPr>
                <w:spacing w:val="1"/>
                <w:sz w:val="24"/>
              </w:rPr>
              <w:t xml:space="preserve"> </w:t>
            </w:r>
            <w:r>
              <w:rPr>
                <w:sz w:val="24"/>
              </w:rPr>
              <w:t>проектних</w:t>
            </w:r>
            <w:r>
              <w:rPr>
                <w:spacing w:val="1"/>
                <w:sz w:val="24"/>
              </w:rPr>
              <w:t xml:space="preserve"> </w:t>
            </w:r>
            <w:r>
              <w:rPr>
                <w:sz w:val="24"/>
              </w:rPr>
              <w:t>робіт</w:t>
            </w:r>
            <w:r>
              <w:rPr>
                <w:spacing w:val="1"/>
                <w:sz w:val="24"/>
              </w:rPr>
              <w:t xml:space="preserve"> </w:t>
            </w:r>
            <w:r>
              <w:rPr>
                <w:sz w:val="24"/>
              </w:rPr>
              <w:t>та</w:t>
            </w:r>
            <w:r>
              <w:rPr>
                <w:spacing w:val="-57"/>
                <w:sz w:val="24"/>
              </w:rPr>
              <w:t xml:space="preserve"> </w:t>
            </w:r>
            <w:r>
              <w:rPr>
                <w:sz w:val="24"/>
              </w:rPr>
              <w:t>експертизи</w:t>
            </w:r>
            <w:r>
              <w:rPr>
                <w:spacing w:val="1"/>
                <w:sz w:val="24"/>
              </w:rPr>
              <w:t xml:space="preserve"> </w:t>
            </w:r>
            <w:r>
              <w:rPr>
                <w:sz w:val="24"/>
              </w:rPr>
              <w:t>у</w:t>
            </w:r>
            <w:r>
              <w:rPr>
                <w:spacing w:val="1"/>
                <w:sz w:val="24"/>
              </w:rPr>
              <w:t xml:space="preserve"> </w:t>
            </w:r>
            <w:r>
              <w:rPr>
                <w:sz w:val="24"/>
              </w:rPr>
              <w:t>Єдиній</w:t>
            </w:r>
            <w:r>
              <w:rPr>
                <w:spacing w:val="1"/>
                <w:sz w:val="24"/>
              </w:rPr>
              <w:t xml:space="preserve"> </w:t>
            </w:r>
            <w:r>
              <w:rPr>
                <w:sz w:val="24"/>
              </w:rPr>
              <w:t>державній</w:t>
            </w:r>
            <w:r>
              <w:rPr>
                <w:spacing w:val="1"/>
                <w:sz w:val="24"/>
              </w:rPr>
              <w:t xml:space="preserve"> </w:t>
            </w:r>
            <w:r>
              <w:rPr>
                <w:sz w:val="24"/>
              </w:rPr>
              <w:t>системі</w:t>
            </w:r>
            <w:r>
              <w:rPr>
                <w:spacing w:val="1"/>
                <w:sz w:val="24"/>
              </w:rPr>
              <w:t xml:space="preserve"> </w:t>
            </w:r>
            <w:r>
              <w:rPr>
                <w:sz w:val="24"/>
              </w:rPr>
              <w:t>у</w:t>
            </w:r>
            <w:r>
              <w:rPr>
                <w:spacing w:val="61"/>
                <w:sz w:val="24"/>
              </w:rPr>
              <w:t xml:space="preserve"> </w:t>
            </w:r>
            <w:r>
              <w:rPr>
                <w:sz w:val="24"/>
              </w:rPr>
              <w:t>сфері</w:t>
            </w:r>
            <w:r>
              <w:rPr>
                <w:spacing w:val="1"/>
                <w:sz w:val="24"/>
              </w:rPr>
              <w:t xml:space="preserve"> </w:t>
            </w:r>
            <w:r>
              <w:rPr>
                <w:sz w:val="24"/>
              </w:rPr>
              <w:t>будівництва</w:t>
            </w:r>
            <w:r>
              <w:rPr>
                <w:spacing w:val="37"/>
                <w:sz w:val="24"/>
              </w:rPr>
              <w:t xml:space="preserve"> </w:t>
            </w:r>
            <w:r>
              <w:rPr>
                <w:sz w:val="24"/>
              </w:rPr>
              <w:t>відповідно</w:t>
            </w:r>
            <w:r>
              <w:rPr>
                <w:spacing w:val="36"/>
                <w:sz w:val="24"/>
              </w:rPr>
              <w:t xml:space="preserve"> </w:t>
            </w:r>
            <w:r>
              <w:rPr>
                <w:sz w:val="24"/>
              </w:rPr>
              <w:t>до</w:t>
            </w:r>
            <w:r>
              <w:rPr>
                <w:spacing w:val="38"/>
                <w:sz w:val="24"/>
              </w:rPr>
              <w:t xml:space="preserve"> </w:t>
            </w:r>
            <w:r>
              <w:rPr>
                <w:sz w:val="24"/>
              </w:rPr>
              <w:t>вимог</w:t>
            </w:r>
            <w:r>
              <w:rPr>
                <w:spacing w:val="39"/>
                <w:sz w:val="24"/>
              </w:rPr>
              <w:t xml:space="preserve"> </w:t>
            </w:r>
            <w:r>
              <w:rPr>
                <w:sz w:val="24"/>
              </w:rPr>
              <w:t>ст.</w:t>
            </w:r>
            <w:r>
              <w:rPr>
                <w:spacing w:val="38"/>
                <w:sz w:val="24"/>
              </w:rPr>
              <w:t xml:space="preserve"> </w:t>
            </w:r>
            <w:r>
              <w:rPr>
                <w:sz w:val="24"/>
              </w:rPr>
              <w:t>26-1</w:t>
            </w:r>
            <w:r>
              <w:rPr>
                <w:spacing w:val="39"/>
                <w:sz w:val="24"/>
              </w:rPr>
              <w:t xml:space="preserve"> </w:t>
            </w:r>
            <w:r>
              <w:rPr>
                <w:sz w:val="24"/>
              </w:rPr>
              <w:t>Закону</w:t>
            </w:r>
            <w:r>
              <w:rPr>
                <w:spacing w:val="33"/>
                <w:sz w:val="24"/>
              </w:rPr>
              <w:t xml:space="preserve"> </w:t>
            </w:r>
            <w:r>
              <w:rPr>
                <w:sz w:val="24"/>
              </w:rPr>
              <w:t>України «Про</w:t>
            </w:r>
            <w:r>
              <w:rPr>
                <w:spacing w:val="-4"/>
                <w:sz w:val="24"/>
              </w:rPr>
              <w:t xml:space="preserve"> </w:t>
            </w:r>
            <w:r>
              <w:rPr>
                <w:sz w:val="24"/>
              </w:rPr>
              <w:t>регулювання</w:t>
            </w:r>
            <w:r>
              <w:rPr>
                <w:spacing w:val="-4"/>
                <w:sz w:val="24"/>
              </w:rPr>
              <w:t xml:space="preserve"> </w:t>
            </w:r>
            <w:r>
              <w:rPr>
                <w:sz w:val="24"/>
              </w:rPr>
              <w:t>містобудівної</w:t>
            </w:r>
            <w:r>
              <w:rPr>
                <w:spacing w:val="-4"/>
                <w:sz w:val="24"/>
              </w:rPr>
              <w:t xml:space="preserve"> </w:t>
            </w:r>
            <w:r>
              <w:rPr>
                <w:sz w:val="24"/>
              </w:rPr>
              <w:t>діяльності».</w:t>
            </w:r>
          </w:p>
        </w:tc>
      </w:tr>
      <w:tr w:rsidR="001B0210" w:rsidRPr="001F2455"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lastRenderedPageBreak/>
              <w:t>26</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right="99"/>
              <w:jc w:val="both"/>
              <w:rPr>
                <w:sz w:val="24"/>
                <w:lang w:eastAsia="en-US"/>
              </w:rPr>
            </w:pPr>
            <w:r>
              <w:rPr>
                <w:sz w:val="24"/>
              </w:rPr>
              <w:t>Перелік</w:t>
            </w:r>
            <w:r>
              <w:rPr>
                <w:spacing w:val="1"/>
                <w:sz w:val="24"/>
              </w:rPr>
              <w:t xml:space="preserve"> </w:t>
            </w:r>
            <w:r>
              <w:rPr>
                <w:sz w:val="24"/>
              </w:rPr>
              <w:t>будівель</w:t>
            </w:r>
            <w:r>
              <w:rPr>
                <w:spacing w:val="1"/>
                <w:sz w:val="24"/>
              </w:rPr>
              <w:t xml:space="preserve"> </w:t>
            </w:r>
            <w:r>
              <w:rPr>
                <w:sz w:val="24"/>
              </w:rPr>
              <w:t>та</w:t>
            </w:r>
            <w:r>
              <w:rPr>
                <w:spacing w:val="60"/>
                <w:sz w:val="24"/>
              </w:rPr>
              <w:t xml:space="preserve"> </w:t>
            </w:r>
            <w:r>
              <w:rPr>
                <w:sz w:val="24"/>
              </w:rPr>
              <w:t>споруд,</w:t>
            </w:r>
            <w:r>
              <w:rPr>
                <w:spacing w:val="1"/>
                <w:sz w:val="24"/>
              </w:rPr>
              <w:t xml:space="preserve"> </w:t>
            </w:r>
            <w:r>
              <w:rPr>
                <w:sz w:val="24"/>
              </w:rPr>
              <w:t>що</w:t>
            </w:r>
            <w:r>
              <w:rPr>
                <w:spacing w:val="1"/>
                <w:sz w:val="24"/>
              </w:rPr>
              <w:t xml:space="preserve"> </w:t>
            </w:r>
            <w:r>
              <w:rPr>
                <w:sz w:val="24"/>
              </w:rPr>
              <w:t>проектуються</w:t>
            </w:r>
            <w:r>
              <w:rPr>
                <w:spacing w:val="1"/>
                <w:sz w:val="24"/>
              </w:rPr>
              <w:t xml:space="preserve"> </w:t>
            </w:r>
            <w:r>
              <w:rPr>
                <w:sz w:val="24"/>
              </w:rPr>
              <w:t>у</w:t>
            </w:r>
            <w:r>
              <w:rPr>
                <w:spacing w:val="1"/>
                <w:sz w:val="24"/>
              </w:rPr>
              <w:t xml:space="preserve"> </w:t>
            </w:r>
            <w:r>
              <w:rPr>
                <w:sz w:val="24"/>
              </w:rPr>
              <w:t>складі</w:t>
            </w:r>
            <w:r>
              <w:rPr>
                <w:spacing w:val="1"/>
                <w:sz w:val="24"/>
              </w:rPr>
              <w:t xml:space="preserve"> </w:t>
            </w:r>
            <w:r>
              <w:rPr>
                <w:sz w:val="24"/>
              </w:rPr>
              <w:t>комплексу</w:t>
            </w:r>
            <w:r>
              <w:rPr>
                <w:spacing w:val="-6"/>
                <w:sz w:val="24"/>
              </w:rPr>
              <w:t xml:space="preserve"> </w:t>
            </w:r>
            <w:r>
              <w:rPr>
                <w:sz w:val="24"/>
              </w:rPr>
              <w:t>(будови)</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rPr>
            </w:pPr>
            <w:r>
              <w:rPr>
                <w:sz w:val="24"/>
              </w:rPr>
              <w:t>До</w:t>
            </w:r>
            <w:r>
              <w:rPr>
                <w:spacing w:val="-2"/>
                <w:sz w:val="24"/>
              </w:rPr>
              <w:t xml:space="preserve"> </w:t>
            </w:r>
            <w:r>
              <w:rPr>
                <w:sz w:val="24"/>
              </w:rPr>
              <w:t>складу</w:t>
            </w:r>
            <w:r>
              <w:rPr>
                <w:spacing w:val="-6"/>
                <w:sz w:val="24"/>
              </w:rPr>
              <w:t xml:space="preserve"> </w:t>
            </w:r>
            <w:r>
              <w:rPr>
                <w:sz w:val="24"/>
              </w:rPr>
              <w:t>будови</w:t>
            </w:r>
            <w:r>
              <w:rPr>
                <w:spacing w:val="-1"/>
                <w:sz w:val="24"/>
              </w:rPr>
              <w:t xml:space="preserve"> </w:t>
            </w:r>
            <w:r>
              <w:rPr>
                <w:sz w:val="24"/>
              </w:rPr>
              <w:t>входять:</w:t>
            </w:r>
          </w:p>
          <w:p w:rsidR="001B0210" w:rsidRDefault="001B0210" w:rsidP="001B0210">
            <w:pPr>
              <w:pStyle w:val="TableParagraph"/>
              <w:numPr>
                <w:ilvl w:val="0"/>
                <w:numId w:val="32"/>
              </w:numPr>
              <w:tabs>
                <w:tab w:val="left" w:pos="628"/>
              </w:tabs>
              <w:ind w:left="313" w:right="92" w:firstLine="0"/>
              <w:jc w:val="both"/>
              <w:rPr>
                <w:sz w:val="24"/>
              </w:rPr>
            </w:pPr>
            <w:r>
              <w:rPr>
                <w:sz w:val="24"/>
              </w:rPr>
              <w:t>проїжджа частина вулиці для автомобільного транспорту з технічними засобами організації дорожнього руху, та контактною мережею тролейбуса;</w:t>
            </w:r>
          </w:p>
          <w:p w:rsidR="001B0210" w:rsidRDefault="001B0210" w:rsidP="001B0210">
            <w:pPr>
              <w:pStyle w:val="TableParagraph"/>
              <w:numPr>
                <w:ilvl w:val="0"/>
                <w:numId w:val="32"/>
              </w:numPr>
              <w:tabs>
                <w:tab w:val="left" w:pos="628"/>
              </w:tabs>
              <w:ind w:left="313" w:right="92" w:firstLine="0"/>
              <w:jc w:val="both"/>
              <w:rPr>
                <w:sz w:val="24"/>
              </w:rPr>
            </w:pPr>
            <w:r>
              <w:rPr>
                <w:sz w:val="24"/>
              </w:rPr>
              <w:t>тротуари;</w:t>
            </w:r>
          </w:p>
          <w:p w:rsidR="001B0210" w:rsidRDefault="001B0210" w:rsidP="001B0210">
            <w:pPr>
              <w:pStyle w:val="TableParagraph"/>
              <w:numPr>
                <w:ilvl w:val="0"/>
                <w:numId w:val="32"/>
              </w:numPr>
              <w:tabs>
                <w:tab w:val="left" w:pos="628"/>
              </w:tabs>
              <w:ind w:left="313" w:right="92" w:firstLine="0"/>
              <w:jc w:val="both"/>
              <w:rPr>
                <w:sz w:val="24"/>
              </w:rPr>
            </w:pPr>
            <w:r>
              <w:rPr>
                <w:sz w:val="24"/>
              </w:rPr>
              <w:t xml:space="preserve">односторонні </w:t>
            </w:r>
            <w:proofErr w:type="spellStart"/>
            <w:r>
              <w:rPr>
                <w:sz w:val="24"/>
              </w:rPr>
              <w:t>велодоріжки</w:t>
            </w:r>
            <w:proofErr w:type="spellEnd"/>
            <w:r>
              <w:rPr>
                <w:sz w:val="24"/>
              </w:rPr>
              <w:t xml:space="preserve"> по обом сторонам вулиці;</w:t>
            </w:r>
          </w:p>
          <w:p w:rsidR="001B0210" w:rsidRDefault="001B0210" w:rsidP="001B0210">
            <w:pPr>
              <w:pStyle w:val="TableParagraph"/>
              <w:numPr>
                <w:ilvl w:val="0"/>
                <w:numId w:val="32"/>
              </w:numPr>
              <w:tabs>
                <w:tab w:val="left" w:pos="628"/>
              </w:tabs>
              <w:ind w:left="313" w:right="92" w:firstLine="0"/>
              <w:jc w:val="both"/>
              <w:rPr>
                <w:sz w:val="24"/>
              </w:rPr>
            </w:pPr>
            <w:r>
              <w:rPr>
                <w:sz w:val="24"/>
              </w:rPr>
              <w:t>дощова каналізація (закрита система);</w:t>
            </w:r>
          </w:p>
          <w:p w:rsidR="001B0210" w:rsidRDefault="001B0210" w:rsidP="001B0210">
            <w:pPr>
              <w:pStyle w:val="TableParagraph"/>
              <w:numPr>
                <w:ilvl w:val="0"/>
                <w:numId w:val="32"/>
              </w:numPr>
              <w:tabs>
                <w:tab w:val="left" w:pos="628"/>
              </w:tabs>
              <w:ind w:left="313" w:right="92" w:firstLine="0"/>
              <w:jc w:val="both"/>
              <w:rPr>
                <w:sz w:val="24"/>
              </w:rPr>
            </w:pPr>
            <w:r>
              <w:rPr>
                <w:sz w:val="24"/>
              </w:rPr>
              <w:t>зовнішнє електроосвітлення;</w:t>
            </w:r>
          </w:p>
          <w:p w:rsidR="001B0210" w:rsidRDefault="001B0210" w:rsidP="001B0210">
            <w:pPr>
              <w:pStyle w:val="TableParagraph"/>
              <w:numPr>
                <w:ilvl w:val="0"/>
                <w:numId w:val="32"/>
              </w:numPr>
              <w:tabs>
                <w:tab w:val="left" w:pos="628"/>
              </w:tabs>
              <w:ind w:left="313" w:right="92" w:firstLine="0"/>
              <w:jc w:val="both"/>
              <w:rPr>
                <w:sz w:val="24"/>
              </w:rPr>
            </w:pPr>
            <w:r>
              <w:rPr>
                <w:sz w:val="24"/>
              </w:rPr>
              <w:t>перевлаштування існуючих інженерних мереж;</w:t>
            </w:r>
          </w:p>
          <w:p w:rsidR="001B0210" w:rsidRDefault="001B0210" w:rsidP="001B0210">
            <w:pPr>
              <w:pStyle w:val="TableParagraph"/>
              <w:numPr>
                <w:ilvl w:val="0"/>
                <w:numId w:val="32"/>
              </w:numPr>
              <w:tabs>
                <w:tab w:val="left" w:pos="628"/>
              </w:tabs>
              <w:ind w:left="313" w:right="92" w:firstLine="0"/>
              <w:jc w:val="both"/>
              <w:rPr>
                <w:sz w:val="24"/>
              </w:rPr>
            </w:pPr>
            <w:r>
              <w:rPr>
                <w:sz w:val="24"/>
              </w:rPr>
              <w:t>зелені зони;</w:t>
            </w:r>
          </w:p>
          <w:p w:rsidR="001B0210" w:rsidRDefault="001B0210" w:rsidP="001B0210">
            <w:pPr>
              <w:pStyle w:val="TableParagraph"/>
              <w:numPr>
                <w:ilvl w:val="0"/>
                <w:numId w:val="32"/>
              </w:numPr>
              <w:tabs>
                <w:tab w:val="left" w:pos="628"/>
              </w:tabs>
              <w:ind w:left="313" w:right="92" w:firstLine="0"/>
              <w:jc w:val="both"/>
              <w:rPr>
                <w:sz w:val="24"/>
              </w:rPr>
            </w:pPr>
            <w:proofErr w:type="spellStart"/>
            <w:r>
              <w:rPr>
                <w:sz w:val="24"/>
              </w:rPr>
              <w:t>МАФи</w:t>
            </w:r>
            <w:proofErr w:type="spellEnd"/>
            <w:r>
              <w:rPr>
                <w:sz w:val="24"/>
              </w:rPr>
              <w:t xml:space="preserve"> у вигляді </w:t>
            </w:r>
            <w:proofErr w:type="spellStart"/>
            <w:r>
              <w:rPr>
                <w:sz w:val="24"/>
              </w:rPr>
              <w:t>велопарковок</w:t>
            </w:r>
            <w:proofErr w:type="spellEnd"/>
            <w:r>
              <w:rPr>
                <w:sz w:val="24"/>
              </w:rPr>
              <w:t xml:space="preserve">, стовпчиків для відмежування </w:t>
            </w:r>
            <w:proofErr w:type="spellStart"/>
            <w:r>
              <w:rPr>
                <w:sz w:val="24"/>
              </w:rPr>
              <w:t>велодоріжки</w:t>
            </w:r>
            <w:proofErr w:type="spellEnd"/>
            <w:r>
              <w:rPr>
                <w:sz w:val="24"/>
              </w:rPr>
              <w:t xml:space="preserve"> від тротуару;</w:t>
            </w:r>
          </w:p>
          <w:p w:rsidR="001B0210" w:rsidRDefault="001B0210" w:rsidP="001B0210">
            <w:pPr>
              <w:pStyle w:val="TableParagraph"/>
              <w:numPr>
                <w:ilvl w:val="0"/>
                <w:numId w:val="32"/>
              </w:numPr>
              <w:tabs>
                <w:tab w:val="left" w:pos="628"/>
              </w:tabs>
              <w:ind w:left="313" w:right="92" w:firstLine="0"/>
              <w:jc w:val="both"/>
              <w:rPr>
                <w:sz w:val="24"/>
                <w:lang w:eastAsia="en-US"/>
              </w:rPr>
            </w:pPr>
            <w:r>
              <w:rPr>
                <w:sz w:val="24"/>
              </w:rPr>
              <w:t xml:space="preserve">конструктивних елементів і </w:t>
            </w:r>
            <w:proofErr w:type="spellStart"/>
            <w:r>
              <w:rPr>
                <w:sz w:val="24"/>
              </w:rPr>
              <w:t>МАФів</w:t>
            </w:r>
            <w:proofErr w:type="spellEnd"/>
            <w:r>
              <w:rPr>
                <w:sz w:val="24"/>
              </w:rPr>
              <w:t xml:space="preserve"> для виконання вимог </w:t>
            </w:r>
            <w:proofErr w:type="spellStart"/>
            <w:r>
              <w:rPr>
                <w:sz w:val="24"/>
              </w:rPr>
              <w:t>інклюзивності</w:t>
            </w:r>
            <w:proofErr w:type="spellEnd"/>
            <w:r>
              <w:rPr>
                <w:sz w:val="24"/>
              </w:rPr>
              <w:t xml:space="preserve"> (тактильні плитки, спеціальні світлофори з сигналами).</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27</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2213"/>
              </w:tabs>
              <w:spacing w:line="268" w:lineRule="exact"/>
              <w:rPr>
                <w:sz w:val="24"/>
              </w:rPr>
            </w:pPr>
            <w:r>
              <w:rPr>
                <w:sz w:val="24"/>
              </w:rPr>
              <w:t>Необхідність виконання</w:t>
            </w:r>
          </w:p>
          <w:p w:rsidR="001B0210" w:rsidRDefault="001B0210">
            <w:pPr>
              <w:pStyle w:val="TableParagraph"/>
              <w:rPr>
                <w:sz w:val="24"/>
                <w:lang w:eastAsia="en-US"/>
              </w:rPr>
            </w:pPr>
            <w:r>
              <w:rPr>
                <w:sz w:val="24"/>
              </w:rPr>
              <w:t>науково-технічного</w:t>
            </w:r>
            <w:r>
              <w:rPr>
                <w:spacing w:val="-3"/>
                <w:sz w:val="24"/>
              </w:rPr>
              <w:t xml:space="preserve"> </w:t>
            </w:r>
            <w:r>
              <w:rPr>
                <w:sz w:val="24"/>
              </w:rPr>
              <w:t>супроводу</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spacing w:line="268" w:lineRule="exact"/>
              <w:rPr>
                <w:sz w:val="24"/>
                <w:lang w:eastAsia="en-US"/>
              </w:rPr>
            </w:pPr>
            <w:r>
              <w:rPr>
                <w:sz w:val="24"/>
              </w:rPr>
              <w:t>Відсутня</w:t>
            </w:r>
          </w:p>
        </w:tc>
      </w:tr>
      <w:tr w:rsidR="001B0210" w:rsidRPr="001F2455"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28</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2825"/>
              </w:tabs>
              <w:ind w:right="96"/>
              <w:rPr>
                <w:spacing w:val="24"/>
                <w:sz w:val="24"/>
              </w:rPr>
            </w:pPr>
            <w:r>
              <w:rPr>
                <w:sz w:val="24"/>
              </w:rPr>
              <w:t>Вимоги щодо створення умов</w:t>
            </w:r>
            <w:r>
              <w:rPr>
                <w:spacing w:val="1"/>
                <w:sz w:val="24"/>
              </w:rPr>
              <w:t xml:space="preserve"> </w:t>
            </w:r>
            <w:r>
              <w:rPr>
                <w:sz w:val="24"/>
              </w:rPr>
              <w:t>для безперешкодного доступу</w:t>
            </w:r>
            <w:r>
              <w:rPr>
                <w:spacing w:val="1"/>
                <w:sz w:val="24"/>
              </w:rPr>
              <w:t xml:space="preserve"> </w:t>
            </w:r>
            <w:r>
              <w:rPr>
                <w:sz w:val="24"/>
              </w:rPr>
              <w:t>мало-мобільних груп</w:t>
            </w:r>
            <w:r>
              <w:rPr>
                <w:spacing w:val="-58"/>
                <w:sz w:val="24"/>
              </w:rPr>
              <w:t xml:space="preserve"> </w:t>
            </w:r>
            <w:r>
              <w:rPr>
                <w:sz w:val="24"/>
              </w:rPr>
              <w:t>населення</w:t>
            </w:r>
            <w:r>
              <w:rPr>
                <w:spacing w:val="23"/>
                <w:sz w:val="24"/>
              </w:rPr>
              <w:t xml:space="preserve"> </w:t>
            </w:r>
            <w:r>
              <w:rPr>
                <w:sz w:val="24"/>
              </w:rPr>
              <w:t>згідно</w:t>
            </w:r>
            <w:r>
              <w:rPr>
                <w:spacing w:val="21"/>
                <w:sz w:val="24"/>
              </w:rPr>
              <w:t xml:space="preserve"> </w:t>
            </w:r>
            <w:r>
              <w:rPr>
                <w:sz w:val="24"/>
              </w:rPr>
              <w:t>з</w:t>
            </w:r>
            <w:r>
              <w:rPr>
                <w:spacing w:val="24"/>
                <w:sz w:val="24"/>
              </w:rPr>
              <w:t xml:space="preserve"> </w:t>
            </w:r>
          </w:p>
          <w:p w:rsidR="001B0210" w:rsidRDefault="001B0210">
            <w:pPr>
              <w:pStyle w:val="TableParagraph"/>
              <w:tabs>
                <w:tab w:val="left" w:pos="2825"/>
              </w:tabs>
              <w:ind w:right="96"/>
              <w:rPr>
                <w:sz w:val="24"/>
                <w:lang w:eastAsia="en-US"/>
              </w:rPr>
            </w:pPr>
            <w:r>
              <w:rPr>
                <w:sz w:val="24"/>
              </w:rPr>
              <w:t>ДБН</w:t>
            </w:r>
            <w:r>
              <w:rPr>
                <w:spacing w:val="23"/>
                <w:sz w:val="24"/>
              </w:rPr>
              <w:t xml:space="preserve"> </w:t>
            </w:r>
            <w:r>
              <w:rPr>
                <w:sz w:val="24"/>
              </w:rPr>
              <w:t>В.2.2-40</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right="95"/>
              <w:jc w:val="both"/>
              <w:rPr>
                <w:sz w:val="24"/>
                <w:lang w:eastAsia="en-US"/>
              </w:rPr>
            </w:pPr>
            <w:r>
              <w:rPr>
                <w:sz w:val="24"/>
              </w:rPr>
              <w:t xml:space="preserve">Виконати розробку </w:t>
            </w:r>
            <w:proofErr w:type="spellStart"/>
            <w:r>
              <w:rPr>
                <w:sz w:val="24"/>
              </w:rPr>
              <w:t>проєктних</w:t>
            </w:r>
            <w:proofErr w:type="spellEnd"/>
            <w:r>
              <w:rPr>
                <w:sz w:val="24"/>
              </w:rPr>
              <w:t xml:space="preserve"> рішень з дотримання норм доступності інфраструктури вулиці для </w:t>
            </w:r>
            <w:proofErr w:type="spellStart"/>
            <w:r>
              <w:rPr>
                <w:sz w:val="24"/>
              </w:rPr>
              <w:t>маломобільних</w:t>
            </w:r>
            <w:proofErr w:type="spellEnd"/>
            <w:r>
              <w:rPr>
                <w:sz w:val="24"/>
              </w:rPr>
              <w:t xml:space="preserve"> груп населення і осіб з інвалідністю відповідно до ДБН В.2.2- 40:2018 «</w:t>
            </w:r>
            <w:proofErr w:type="spellStart"/>
            <w:r>
              <w:rPr>
                <w:sz w:val="24"/>
              </w:rPr>
              <w:t>Інклюзивність</w:t>
            </w:r>
            <w:proofErr w:type="spellEnd"/>
            <w:r>
              <w:rPr>
                <w:sz w:val="24"/>
              </w:rPr>
              <w:t xml:space="preserve"> будівель і споруд».</w:t>
            </w:r>
          </w:p>
        </w:tc>
      </w:tr>
      <w:tr w:rsidR="001B0210" w:rsidTr="001B0210">
        <w:tc>
          <w:tcPr>
            <w:tcW w:w="534" w:type="dxa"/>
            <w:tcBorders>
              <w:top w:val="single" w:sz="4" w:space="0" w:color="auto"/>
              <w:left w:val="single" w:sz="4" w:space="0" w:color="auto"/>
              <w:bottom w:val="single" w:sz="4" w:space="0" w:color="auto"/>
              <w:right w:val="single" w:sz="4" w:space="0" w:color="auto"/>
            </w:tcBorders>
            <w:hideMark/>
          </w:tcPr>
          <w:p w:rsidR="001B0210" w:rsidRDefault="001B0210">
            <w:pPr>
              <w:widowControl w:val="0"/>
              <w:autoSpaceDE w:val="0"/>
              <w:autoSpaceDN w:val="0"/>
              <w:jc w:val="center"/>
              <w:rPr>
                <w:sz w:val="22"/>
                <w:szCs w:val="22"/>
                <w:lang w:eastAsia="en-US"/>
              </w:rPr>
            </w:pPr>
            <w:r>
              <w:t>29</w:t>
            </w: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right="97"/>
              <w:rPr>
                <w:sz w:val="24"/>
                <w:lang w:eastAsia="en-US"/>
              </w:rPr>
            </w:pPr>
            <w:r>
              <w:rPr>
                <w:sz w:val="24"/>
              </w:rPr>
              <w:t xml:space="preserve">Вимоги щодо </w:t>
            </w:r>
            <w:r>
              <w:rPr>
                <w:spacing w:val="-1"/>
                <w:sz w:val="24"/>
              </w:rPr>
              <w:t>забезпечення</w:t>
            </w:r>
            <w:r>
              <w:rPr>
                <w:spacing w:val="-57"/>
                <w:sz w:val="24"/>
              </w:rPr>
              <w:t xml:space="preserve"> </w:t>
            </w:r>
            <w:r>
              <w:rPr>
                <w:sz w:val="24"/>
              </w:rPr>
              <w:lastRenderedPageBreak/>
              <w:t>збалансованого</w:t>
            </w:r>
            <w:r>
              <w:rPr>
                <w:spacing w:val="56"/>
                <w:sz w:val="24"/>
              </w:rPr>
              <w:t xml:space="preserve"> в</w:t>
            </w:r>
            <w:r>
              <w:rPr>
                <w:sz w:val="24"/>
              </w:rPr>
              <w:t>икористання природних</w:t>
            </w:r>
            <w:r>
              <w:rPr>
                <w:spacing w:val="39"/>
                <w:sz w:val="24"/>
              </w:rPr>
              <w:t xml:space="preserve"> </w:t>
            </w:r>
            <w:r>
              <w:rPr>
                <w:sz w:val="24"/>
              </w:rPr>
              <w:t>ресурсів</w:t>
            </w:r>
            <w:r>
              <w:rPr>
                <w:spacing w:val="37"/>
                <w:sz w:val="24"/>
              </w:rPr>
              <w:t xml:space="preserve"> </w:t>
            </w:r>
            <w:r>
              <w:rPr>
                <w:sz w:val="24"/>
              </w:rPr>
              <w:t>згідно</w:t>
            </w:r>
            <w:r>
              <w:rPr>
                <w:spacing w:val="37"/>
                <w:sz w:val="24"/>
              </w:rPr>
              <w:t xml:space="preserve"> </w:t>
            </w:r>
            <w:r>
              <w:rPr>
                <w:sz w:val="24"/>
              </w:rPr>
              <w:t xml:space="preserve">з </w:t>
            </w:r>
            <w:r>
              <w:rPr>
                <w:spacing w:val="-57"/>
                <w:sz w:val="24"/>
              </w:rPr>
              <w:t xml:space="preserve"> </w:t>
            </w:r>
            <w:r>
              <w:rPr>
                <w:sz w:val="24"/>
              </w:rPr>
              <w:t>ДСТУ</w:t>
            </w:r>
            <w:r>
              <w:rPr>
                <w:spacing w:val="-1"/>
                <w:sz w:val="24"/>
              </w:rPr>
              <w:t xml:space="preserve"> </w:t>
            </w:r>
            <w:r>
              <w:rPr>
                <w:sz w:val="24"/>
              </w:rPr>
              <w:t>9171</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rPr>
                <w:sz w:val="24"/>
                <w:lang w:eastAsia="en-US"/>
              </w:rPr>
            </w:pPr>
            <w:r>
              <w:rPr>
                <w:sz w:val="24"/>
              </w:rPr>
              <w:lastRenderedPageBreak/>
              <w:t>Відповідно</w:t>
            </w:r>
            <w:r>
              <w:rPr>
                <w:spacing w:val="44"/>
                <w:sz w:val="24"/>
              </w:rPr>
              <w:t xml:space="preserve"> </w:t>
            </w:r>
            <w:r>
              <w:rPr>
                <w:sz w:val="24"/>
              </w:rPr>
              <w:t>до</w:t>
            </w:r>
            <w:r>
              <w:rPr>
                <w:spacing w:val="44"/>
                <w:sz w:val="24"/>
              </w:rPr>
              <w:t xml:space="preserve"> </w:t>
            </w:r>
            <w:r>
              <w:rPr>
                <w:sz w:val="24"/>
              </w:rPr>
              <w:t>норм</w:t>
            </w:r>
            <w:r>
              <w:rPr>
                <w:spacing w:val="43"/>
                <w:sz w:val="24"/>
              </w:rPr>
              <w:t xml:space="preserve"> </w:t>
            </w:r>
            <w:r>
              <w:rPr>
                <w:sz w:val="24"/>
              </w:rPr>
              <w:t>чинного</w:t>
            </w:r>
            <w:r>
              <w:rPr>
                <w:spacing w:val="44"/>
                <w:sz w:val="24"/>
              </w:rPr>
              <w:t xml:space="preserve"> </w:t>
            </w:r>
            <w:r>
              <w:rPr>
                <w:sz w:val="24"/>
              </w:rPr>
              <w:t>законодавства</w:t>
            </w:r>
            <w:r>
              <w:rPr>
                <w:spacing w:val="43"/>
                <w:sz w:val="24"/>
              </w:rPr>
              <w:t xml:space="preserve"> </w:t>
            </w:r>
            <w:r>
              <w:rPr>
                <w:sz w:val="24"/>
              </w:rPr>
              <w:t>та</w:t>
            </w:r>
            <w:r>
              <w:rPr>
                <w:spacing w:val="44"/>
                <w:sz w:val="24"/>
              </w:rPr>
              <w:t xml:space="preserve"> </w:t>
            </w:r>
            <w:r>
              <w:rPr>
                <w:sz w:val="24"/>
              </w:rPr>
              <w:t>діючих</w:t>
            </w:r>
            <w:r>
              <w:rPr>
                <w:spacing w:val="-57"/>
                <w:sz w:val="24"/>
              </w:rPr>
              <w:t xml:space="preserve"> </w:t>
            </w:r>
            <w:r>
              <w:rPr>
                <w:sz w:val="24"/>
              </w:rPr>
              <w:lastRenderedPageBreak/>
              <w:t>будівельних</w:t>
            </w:r>
            <w:r>
              <w:rPr>
                <w:spacing w:val="-2"/>
                <w:sz w:val="24"/>
              </w:rPr>
              <w:t xml:space="preserve"> </w:t>
            </w:r>
            <w:r>
              <w:rPr>
                <w:sz w:val="24"/>
              </w:rPr>
              <w:t>норм.</w:t>
            </w:r>
          </w:p>
        </w:tc>
      </w:tr>
      <w:tr w:rsidR="001B0210" w:rsidRPr="001F2455" w:rsidTr="001B0210">
        <w:tc>
          <w:tcPr>
            <w:tcW w:w="534" w:type="dxa"/>
            <w:tcBorders>
              <w:top w:val="single" w:sz="4" w:space="0" w:color="auto"/>
              <w:left w:val="single" w:sz="4" w:space="0" w:color="auto"/>
              <w:bottom w:val="single" w:sz="4" w:space="0" w:color="auto"/>
              <w:right w:val="single" w:sz="4" w:space="0" w:color="auto"/>
            </w:tcBorders>
          </w:tcPr>
          <w:p w:rsidR="001B0210" w:rsidRDefault="001B0210">
            <w:pPr>
              <w:widowControl w:val="0"/>
              <w:autoSpaceDE w:val="0"/>
              <w:autoSpaceDN w:val="0"/>
              <w:jc w:val="cente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ind w:right="93"/>
              <w:rPr>
                <w:sz w:val="24"/>
                <w:lang w:eastAsia="en-US"/>
              </w:rPr>
            </w:pPr>
            <w:r>
              <w:rPr>
                <w:sz w:val="24"/>
              </w:rPr>
              <w:t>Вимоги</w:t>
            </w:r>
            <w:r>
              <w:rPr>
                <w:spacing w:val="49"/>
                <w:sz w:val="24"/>
              </w:rPr>
              <w:t xml:space="preserve"> </w:t>
            </w:r>
            <w:r>
              <w:rPr>
                <w:sz w:val="24"/>
              </w:rPr>
              <w:t>до</w:t>
            </w:r>
            <w:r>
              <w:rPr>
                <w:spacing w:val="48"/>
                <w:sz w:val="24"/>
              </w:rPr>
              <w:t xml:space="preserve"> </w:t>
            </w:r>
            <w:r>
              <w:rPr>
                <w:sz w:val="24"/>
              </w:rPr>
              <w:t>електронної</w:t>
            </w:r>
            <w:r>
              <w:rPr>
                <w:spacing w:val="50"/>
                <w:sz w:val="24"/>
              </w:rPr>
              <w:t xml:space="preserve"> </w:t>
            </w:r>
            <w:r>
              <w:rPr>
                <w:sz w:val="24"/>
              </w:rPr>
              <w:t>версії</w:t>
            </w:r>
            <w:r>
              <w:rPr>
                <w:spacing w:val="-57"/>
                <w:sz w:val="24"/>
              </w:rPr>
              <w:t xml:space="preserve"> </w:t>
            </w:r>
            <w:proofErr w:type="spellStart"/>
            <w:r>
              <w:rPr>
                <w:sz w:val="24"/>
              </w:rPr>
              <w:t>проєктної</w:t>
            </w:r>
            <w:proofErr w:type="spellEnd"/>
            <w:r>
              <w:rPr>
                <w:spacing w:val="-3"/>
                <w:sz w:val="24"/>
              </w:rPr>
              <w:t xml:space="preserve"> </w:t>
            </w:r>
            <w:r>
              <w:rPr>
                <w:sz w:val="24"/>
              </w:rPr>
              <w:t>документації</w:t>
            </w:r>
          </w:p>
        </w:tc>
        <w:tc>
          <w:tcPr>
            <w:tcW w:w="6413" w:type="dxa"/>
            <w:tcBorders>
              <w:top w:val="single" w:sz="4" w:space="0" w:color="auto"/>
              <w:left w:val="single" w:sz="4" w:space="0" w:color="auto"/>
              <w:bottom w:val="single" w:sz="4" w:space="0" w:color="auto"/>
              <w:right w:val="single" w:sz="4" w:space="0" w:color="auto"/>
            </w:tcBorders>
            <w:hideMark/>
          </w:tcPr>
          <w:p w:rsidR="001B0210" w:rsidRDefault="001B0210">
            <w:pPr>
              <w:pStyle w:val="TableParagraph"/>
              <w:tabs>
                <w:tab w:val="left" w:pos="1584"/>
                <w:tab w:val="left" w:pos="2637"/>
                <w:tab w:val="left" w:pos="4003"/>
                <w:tab w:val="left" w:pos="5574"/>
              </w:tabs>
              <w:spacing w:line="267" w:lineRule="exact"/>
              <w:rPr>
                <w:sz w:val="24"/>
              </w:rPr>
            </w:pPr>
            <w:r>
              <w:rPr>
                <w:sz w:val="24"/>
              </w:rPr>
              <w:t>Виконавець</w:t>
            </w:r>
            <w:r>
              <w:rPr>
                <w:sz w:val="24"/>
              </w:rPr>
              <w:tab/>
              <w:t>передає</w:t>
            </w:r>
            <w:r>
              <w:rPr>
                <w:sz w:val="24"/>
              </w:rPr>
              <w:tab/>
              <w:t>Замовнику</w:t>
            </w:r>
            <w:r>
              <w:rPr>
                <w:sz w:val="24"/>
              </w:rPr>
              <w:tab/>
              <w:t>розроблений проект  будівництва</w:t>
            </w:r>
            <w:r>
              <w:rPr>
                <w:spacing w:val="9"/>
                <w:sz w:val="24"/>
              </w:rPr>
              <w:t xml:space="preserve"> </w:t>
            </w:r>
            <w:r>
              <w:rPr>
                <w:sz w:val="24"/>
              </w:rPr>
              <w:t>в</w:t>
            </w:r>
            <w:r>
              <w:rPr>
                <w:spacing w:val="9"/>
                <w:sz w:val="24"/>
              </w:rPr>
              <w:t xml:space="preserve"> </w:t>
            </w:r>
            <w:r>
              <w:rPr>
                <w:sz w:val="24"/>
              </w:rPr>
              <w:t>електронному</w:t>
            </w:r>
            <w:r>
              <w:rPr>
                <w:spacing w:val="4"/>
                <w:sz w:val="24"/>
              </w:rPr>
              <w:t xml:space="preserve"> </w:t>
            </w:r>
            <w:r>
              <w:rPr>
                <w:sz w:val="24"/>
              </w:rPr>
              <w:t>вигляді:</w:t>
            </w:r>
          </w:p>
          <w:p w:rsidR="001B0210" w:rsidRDefault="001B0210">
            <w:pPr>
              <w:pStyle w:val="TableParagraph"/>
              <w:tabs>
                <w:tab w:val="left" w:pos="628"/>
              </w:tabs>
              <w:ind w:right="92"/>
              <w:rPr>
                <w:sz w:val="24"/>
                <w:lang w:eastAsia="en-US"/>
              </w:rPr>
            </w:pPr>
            <w:r>
              <w:rPr>
                <w:sz w:val="24"/>
              </w:rPr>
              <w:t>-</w:t>
            </w:r>
            <w:r>
              <w:rPr>
                <w:spacing w:val="12"/>
                <w:sz w:val="24"/>
              </w:rPr>
              <w:t xml:space="preserve"> </w:t>
            </w:r>
            <w:r>
              <w:rPr>
                <w:sz w:val="24"/>
                <w:szCs w:val="24"/>
              </w:rPr>
              <w:t xml:space="preserve">2-а примірника в електронному вигляді на 2-х окремих </w:t>
            </w:r>
            <w:proofErr w:type="spellStart"/>
            <w:r>
              <w:rPr>
                <w:sz w:val="24"/>
                <w:szCs w:val="24"/>
              </w:rPr>
              <w:t>Flash</w:t>
            </w:r>
            <w:proofErr w:type="spellEnd"/>
            <w:r>
              <w:rPr>
                <w:sz w:val="24"/>
                <w:szCs w:val="24"/>
              </w:rPr>
              <w:t xml:space="preserve"> носіях USB ( текстові файли у форматі *.doc , *</w:t>
            </w:r>
            <w:proofErr w:type="spellStart"/>
            <w:r>
              <w:rPr>
                <w:sz w:val="24"/>
                <w:szCs w:val="24"/>
              </w:rPr>
              <w:t>.pdf</w:t>
            </w:r>
            <w:proofErr w:type="spellEnd"/>
            <w:r>
              <w:rPr>
                <w:sz w:val="24"/>
                <w:szCs w:val="24"/>
              </w:rPr>
              <w:t xml:space="preserve"> , електроні таблиці в форматі *.xls, графічні файли у форматах *</w:t>
            </w:r>
            <w:proofErr w:type="spellStart"/>
            <w:r>
              <w:rPr>
                <w:sz w:val="24"/>
                <w:szCs w:val="24"/>
              </w:rPr>
              <w:t>dwg</w:t>
            </w:r>
            <w:proofErr w:type="spellEnd"/>
            <w:r>
              <w:rPr>
                <w:sz w:val="24"/>
                <w:szCs w:val="24"/>
              </w:rPr>
              <w:t xml:space="preserve"> та  *</w:t>
            </w:r>
            <w:proofErr w:type="spellStart"/>
            <w:r>
              <w:rPr>
                <w:sz w:val="24"/>
                <w:szCs w:val="24"/>
              </w:rPr>
              <w:t>.pdf</w:t>
            </w:r>
            <w:proofErr w:type="spellEnd"/>
            <w:r>
              <w:rPr>
                <w:sz w:val="24"/>
                <w:szCs w:val="24"/>
              </w:rPr>
              <w:t>) Файли у форматі *</w:t>
            </w:r>
            <w:proofErr w:type="spellStart"/>
            <w:r>
              <w:rPr>
                <w:sz w:val="24"/>
                <w:szCs w:val="24"/>
              </w:rPr>
              <w:t>.pdf</w:t>
            </w:r>
            <w:proofErr w:type="spellEnd"/>
            <w:r>
              <w:rPr>
                <w:sz w:val="24"/>
                <w:szCs w:val="24"/>
              </w:rPr>
              <w:t xml:space="preserve">  надаються без можливості їх редагування.</w:t>
            </w:r>
          </w:p>
        </w:tc>
      </w:tr>
    </w:tbl>
    <w:p w:rsidR="001B0210" w:rsidRDefault="001B0210" w:rsidP="001B0210">
      <w:pPr>
        <w:rPr>
          <w:rFonts w:eastAsia="Times New Roman"/>
          <w:lang w:val="uk-UA"/>
        </w:rPr>
      </w:pPr>
    </w:p>
    <w:p w:rsidR="001B0210" w:rsidRPr="001B0210" w:rsidRDefault="001B0210" w:rsidP="001B0210">
      <w:pPr>
        <w:pStyle w:val="af9"/>
        <w:spacing w:line="256" w:lineRule="auto"/>
        <w:ind w:right="268"/>
        <w:jc w:val="both"/>
        <w:rPr>
          <w:rFonts w:ascii="Times New Roman" w:hAnsi="Times New Roman" w:cs="Times New Roman"/>
          <w:sz w:val="24"/>
          <w:szCs w:val="24"/>
        </w:rPr>
      </w:pPr>
      <w:r w:rsidRPr="001B0210">
        <w:rPr>
          <w:rFonts w:ascii="Times New Roman" w:hAnsi="Times New Roman" w:cs="Times New Roman"/>
          <w:sz w:val="24"/>
          <w:szCs w:val="24"/>
        </w:rPr>
        <w:t>*</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Замовник доручає проектній організації здійснити аналіз цін на матеріальні ресурси</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(при</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рівних</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якісних</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характеристиках)</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в</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Південному</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регіоні,</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які</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склалися</w:t>
      </w:r>
      <w:r w:rsidRPr="001B0210">
        <w:rPr>
          <w:rFonts w:ascii="Times New Roman" w:hAnsi="Times New Roman" w:cs="Times New Roman"/>
          <w:spacing w:val="60"/>
          <w:sz w:val="24"/>
          <w:szCs w:val="24"/>
        </w:rPr>
        <w:t xml:space="preserve"> </w:t>
      </w:r>
      <w:r w:rsidRPr="001B0210">
        <w:rPr>
          <w:rFonts w:ascii="Times New Roman" w:hAnsi="Times New Roman" w:cs="Times New Roman"/>
          <w:sz w:val="24"/>
          <w:szCs w:val="24"/>
        </w:rPr>
        <w:t>на</w:t>
      </w:r>
      <w:r w:rsidRPr="001B0210">
        <w:rPr>
          <w:rFonts w:ascii="Times New Roman" w:hAnsi="Times New Roman" w:cs="Times New Roman"/>
          <w:spacing w:val="60"/>
          <w:sz w:val="24"/>
          <w:szCs w:val="24"/>
        </w:rPr>
        <w:t xml:space="preserve"> </w:t>
      </w:r>
      <w:r w:rsidRPr="001B0210">
        <w:rPr>
          <w:rFonts w:ascii="Times New Roman" w:hAnsi="Times New Roman" w:cs="Times New Roman"/>
          <w:sz w:val="24"/>
          <w:szCs w:val="24"/>
        </w:rPr>
        <w:t>момент</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розробки</w:t>
      </w:r>
      <w:r w:rsidRPr="001B0210">
        <w:rPr>
          <w:rFonts w:ascii="Times New Roman" w:hAnsi="Times New Roman" w:cs="Times New Roman"/>
          <w:spacing w:val="-3"/>
          <w:sz w:val="24"/>
          <w:szCs w:val="24"/>
        </w:rPr>
        <w:t xml:space="preserve"> </w:t>
      </w:r>
      <w:r w:rsidRPr="001B0210">
        <w:rPr>
          <w:rFonts w:ascii="Times New Roman" w:hAnsi="Times New Roman" w:cs="Times New Roman"/>
          <w:sz w:val="24"/>
          <w:szCs w:val="24"/>
        </w:rPr>
        <w:t>проектної документації.</w:t>
      </w:r>
    </w:p>
    <w:p w:rsidR="001B0210" w:rsidRPr="001B0210" w:rsidRDefault="001B0210" w:rsidP="001B0210">
      <w:pPr>
        <w:pStyle w:val="af9"/>
        <w:spacing w:line="275" w:lineRule="exact"/>
        <w:jc w:val="both"/>
        <w:rPr>
          <w:rFonts w:ascii="Times New Roman" w:hAnsi="Times New Roman" w:cs="Times New Roman"/>
          <w:sz w:val="24"/>
          <w:szCs w:val="24"/>
        </w:rPr>
      </w:pPr>
      <w:r w:rsidRPr="001B0210">
        <w:rPr>
          <w:rFonts w:ascii="Times New Roman" w:hAnsi="Times New Roman" w:cs="Times New Roman"/>
          <w:sz w:val="24"/>
          <w:szCs w:val="24"/>
        </w:rPr>
        <w:t>Окрім</w:t>
      </w:r>
      <w:r w:rsidRPr="001B0210">
        <w:rPr>
          <w:rFonts w:ascii="Times New Roman" w:hAnsi="Times New Roman" w:cs="Times New Roman"/>
          <w:spacing w:val="11"/>
          <w:sz w:val="24"/>
          <w:szCs w:val="24"/>
        </w:rPr>
        <w:t xml:space="preserve"> </w:t>
      </w:r>
      <w:r w:rsidRPr="001B0210">
        <w:rPr>
          <w:rFonts w:ascii="Times New Roman" w:hAnsi="Times New Roman" w:cs="Times New Roman"/>
          <w:sz w:val="24"/>
          <w:szCs w:val="24"/>
        </w:rPr>
        <w:t>аналізу</w:t>
      </w:r>
      <w:r w:rsidRPr="001B0210">
        <w:rPr>
          <w:rFonts w:ascii="Times New Roman" w:hAnsi="Times New Roman" w:cs="Times New Roman"/>
          <w:spacing w:val="7"/>
          <w:sz w:val="24"/>
          <w:szCs w:val="24"/>
        </w:rPr>
        <w:t xml:space="preserve"> </w:t>
      </w:r>
      <w:r w:rsidRPr="001B0210">
        <w:rPr>
          <w:rFonts w:ascii="Times New Roman" w:hAnsi="Times New Roman" w:cs="Times New Roman"/>
          <w:sz w:val="24"/>
          <w:szCs w:val="24"/>
        </w:rPr>
        <w:t>даних,</w:t>
      </w:r>
      <w:r w:rsidRPr="001B0210">
        <w:rPr>
          <w:rFonts w:ascii="Times New Roman" w:hAnsi="Times New Roman" w:cs="Times New Roman"/>
          <w:spacing w:val="13"/>
          <w:sz w:val="24"/>
          <w:szCs w:val="24"/>
        </w:rPr>
        <w:t xml:space="preserve"> </w:t>
      </w:r>
      <w:r w:rsidRPr="001B0210">
        <w:rPr>
          <w:rFonts w:ascii="Times New Roman" w:hAnsi="Times New Roman" w:cs="Times New Roman"/>
          <w:sz w:val="24"/>
          <w:szCs w:val="24"/>
        </w:rPr>
        <w:t>наведених</w:t>
      </w:r>
      <w:r w:rsidRPr="001B0210">
        <w:rPr>
          <w:rFonts w:ascii="Times New Roman" w:hAnsi="Times New Roman" w:cs="Times New Roman"/>
          <w:spacing w:val="16"/>
          <w:sz w:val="24"/>
          <w:szCs w:val="24"/>
        </w:rPr>
        <w:t xml:space="preserve"> </w:t>
      </w:r>
      <w:r w:rsidRPr="001B0210">
        <w:rPr>
          <w:rFonts w:ascii="Times New Roman" w:hAnsi="Times New Roman" w:cs="Times New Roman"/>
          <w:sz w:val="24"/>
          <w:szCs w:val="24"/>
        </w:rPr>
        <w:t>у</w:t>
      </w:r>
      <w:r w:rsidRPr="001B0210">
        <w:rPr>
          <w:rFonts w:ascii="Times New Roman" w:hAnsi="Times New Roman" w:cs="Times New Roman"/>
          <w:spacing w:val="11"/>
          <w:sz w:val="24"/>
          <w:szCs w:val="24"/>
        </w:rPr>
        <w:t xml:space="preserve"> </w:t>
      </w:r>
      <w:r w:rsidRPr="001B0210">
        <w:rPr>
          <w:rFonts w:ascii="Times New Roman" w:hAnsi="Times New Roman" w:cs="Times New Roman"/>
          <w:sz w:val="24"/>
          <w:szCs w:val="24"/>
        </w:rPr>
        <w:t>поточній</w:t>
      </w:r>
      <w:r w:rsidRPr="001B0210">
        <w:rPr>
          <w:rFonts w:ascii="Times New Roman" w:hAnsi="Times New Roman" w:cs="Times New Roman"/>
          <w:spacing w:val="14"/>
          <w:sz w:val="24"/>
          <w:szCs w:val="24"/>
        </w:rPr>
        <w:t xml:space="preserve"> </w:t>
      </w:r>
      <w:r w:rsidRPr="001B0210">
        <w:rPr>
          <w:rFonts w:ascii="Times New Roman" w:hAnsi="Times New Roman" w:cs="Times New Roman"/>
          <w:sz w:val="24"/>
          <w:szCs w:val="24"/>
        </w:rPr>
        <w:t>редакції</w:t>
      </w:r>
      <w:r w:rsidRPr="001B0210">
        <w:rPr>
          <w:rFonts w:ascii="Times New Roman" w:hAnsi="Times New Roman" w:cs="Times New Roman"/>
          <w:spacing w:val="12"/>
          <w:sz w:val="24"/>
          <w:szCs w:val="24"/>
        </w:rPr>
        <w:t xml:space="preserve"> </w:t>
      </w:r>
      <w:r w:rsidRPr="001B0210">
        <w:rPr>
          <w:rFonts w:ascii="Times New Roman" w:hAnsi="Times New Roman" w:cs="Times New Roman"/>
          <w:sz w:val="24"/>
          <w:szCs w:val="24"/>
        </w:rPr>
        <w:t>збірника</w:t>
      </w:r>
      <w:r w:rsidRPr="001B0210">
        <w:rPr>
          <w:rFonts w:ascii="Times New Roman" w:hAnsi="Times New Roman" w:cs="Times New Roman"/>
          <w:spacing w:val="12"/>
          <w:sz w:val="24"/>
          <w:szCs w:val="24"/>
        </w:rPr>
        <w:t xml:space="preserve"> </w:t>
      </w:r>
      <w:r w:rsidRPr="001B0210">
        <w:rPr>
          <w:rFonts w:ascii="Times New Roman" w:hAnsi="Times New Roman" w:cs="Times New Roman"/>
          <w:sz w:val="24"/>
          <w:szCs w:val="24"/>
        </w:rPr>
        <w:t>документів</w:t>
      </w:r>
      <w:r w:rsidRPr="001B0210">
        <w:rPr>
          <w:rFonts w:ascii="Times New Roman" w:hAnsi="Times New Roman" w:cs="Times New Roman"/>
          <w:spacing w:val="11"/>
          <w:sz w:val="24"/>
          <w:szCs w:val="24"/>
        </w:rPr>
        <w:t xml:space="preserve"> </w:t>
      </w:r>
      <w:r w:rsidRPr="001B0210">
        <w:rPr>
          <w:rFonts w:ascii="Times New Roman" w:hAnsi="Times New Roman" w:cs="Times New Roman"/>
          <w:sz w:val="24"/>
          <w:szCs w:val="24"/>
        </w:rPr>
        <w:t>та</w:t>
      </w:r>
      <w:r w:rsidRPr="001B0210">
        <w:rPr>
          <w:rFonts w:ascii="Times New Roman" w:hAnsi="Times New Roman" w:cs="Times New Roman"/>
          <w:spacing w:val="11"/>
          <w:sz w:val="24"/>
          <w:szCs w:val="24"/>
        </w:rPr>
        <w:t xml:space="preserve"> </w:t>
      </w:r>
      <w:r w:rsidRPr="001B0210">
        <w:rPr>
          <w:rFonts w:ascii="Times New Roman" w:hAnsi="Times New Roman" w:cs="Times New Roman"/>
          <w:sz w:val="24"/>
          <w:szCs w:val="24"/>
        </w:rPr>
        <w:t>роз’яснень</w:t>
      </w:r>
    </w:p>
    <w:p w:rsidR="001B0210" w:rsidRPr="001B0210" w:rsidRDefault="001B0210" w:rsidP="001B0210">
      <w:pPr>
        <w:pStyle w:val="af9"/>
        <w:spacing w:before="18" w:line="256" w:lineRule="auto"/>
        <w:ind w:right="274"/>
        <w:jc w:val="both"/>
        <w:rPr>
          <w:rFonts w:ascii="Times New Roman" w:hAnsi="Times New Roman" w:cs="Times New Roman"/>
          <w:sz w:val="24"/>
          <w:szCs w:val="24"/>
        </w:rPr>
      </w:pPr>
      <w:r w:rsidRPr="001B0210">
        <w:rPr>
          <w:rFonts w:ascii="Times New Roman" w:hAnsi="Times New Roman" w:cs="Times New Roman"/>
          <w:sz w:val="24"/>
          <w:szCs w:val="24"/>
        </w:rPr>
        <w:t>«Ціноутворення</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у будівництві», отримати не менше 3 комерційних цінових пропозицій від</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виробників основних матеріальних ресурсів. Отримані комерційні пропозиції долучити до</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протоколу</w:t>
      </w:r>
      <w:r w:rsidRPr="001B0210">
        <w:rPr>
          <w:rFonts w:ascii="Times New Roman" w:hAnsi="Times New Roman" w:cs="Times New Roman"/>
          <w:spacing w:val="-9"/>
          <w:sz w:val="24"/>
          <w:szCs w:val="24"/>
        </w:rPr>
        <w:t xml:space="preserve"> </w:t>
      </w:r>
      <w:r w:rsidRPr="001B0210">
        <w:rPr>
          <w:rFonts w:ascii="Times New Roman" w:hAnsi="Times New Roman" w:cs="Times New Roman"/>
          <w:sz w:val="24"/>
          <w:szCs w:val="24"/>
        </w:rPr>
        <w:t>визначення цін</w:t>
      </w:r>
      <w:r w:rsidRPr="001B0210">
        <w:rPr>
          <w:rFonts w:ascii="Times New Roman" w:hAnsi="Times New Roman" w:cs="Times New Roman"/>
          <w:spacing w:val="-2"/>
          <w:sz w:val="24"/>
          <w:szCs w:val="24"/>
        </w:rPr>
        <w:t xml:space="preserve"> </w:t>
      </w:r>
      <w:r w:rsidRPr="001B0210">
        <w:rPr>
          <w:rFonts w:ascii="Times New Roman" w:hAnsi="Times New Roman" w:cs="Times New Roman"/>
          <w:sz w:val="24"/>
          <w:szCs w:val="24"/>
        </w:rPr>
        <w:t>на</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матеріальні ресурси</w:t>
      </w:r>
      <w:r w:rsidRPr="001B0210">
        <w:rPr>
          <w:rFonts w:ascii="Times New Roman" w:hAnsi="Times New Roman" w:cs="Times New Roman"/>
          <w:spacing w:val="-1"/>
          <w:sz w:val="24"/>
          <w:szCs w:val="24"/>
        </w:rPr>
        <w:t xml:space="preserve"> </w:t>
      </w:r>
      <w:r w:rsidRPr="001B0210">
        <w:rPr>
          <w:rFonts w:ascii="Times New Roman" w:hAnsi="Times New Roman" w:cs="Times New Roman"/>
          <w:sz w:val="24"/>
          <w:szCs w:val="24"/>
        </w:rPr>
        <w:t>як</w:t>
      </w:r>
      <w:r w:rsidRPr="001B0210">
        <w:rPr>
          <w:rFonts w:ascii="Times New Roman" w:hAnsi="Times New Roman" w:cs="Times New Roman"/>
          <w:spacing w:val="2"/>
          <w:sz w:val="24"/>
          <w:szCs w:val="24"/>
        </w:rPr>
        <w:t xml:space="preserve"> </w:t>
      </w:r>
      <w:r w:rsidRPr="001B0210">
        <w:rPr>
          <w:rFonts w:ascii="Times New Roman" w:hAnsi="Times New Roman" w:cs="Times New Roman"/>
          <w:sz w:val="24"/>
          <w:szCs w:val="24"/>
        </w:rPr>
        <w:t>невід’ємний додаток.</w:t>
      </w:r>
    </w:p>
    <w:p w:rsidR="001B0210" w:rsidRPr="001B0210" w:rsidRDefault="001B0210" w:rsidP="001B0210">
      <w:pPr>
        <w:pStyle w:val="af9"/>
        <w:spacing w:line="256" w:lineRule="auto"/>
        <w:ind w:right="267"/>
        <w:jc w:val="both"/>
        <w:rPr>
          <w:rFonts w:ascii="Times New Roman" w:hAnsi="Times New Roman" w:cs="Times New Roman"/>
          <w:sz w:val="24"/>
          <w:szCs w:val="24"/>
        </w:rPr>
      </w:pPr>
      <w:r w:rsidRPr="001B0210">
        <w:rPr>
          <w:rFonts w:ascii="Times New Roman" w:hAnsi="Times New Roman" w:cs="Times New Roman"/>
          <w:sz w:val="24"/>
          <w:szCs w:val="24"/>
        </w:rPr>
        <w:t>Протокол визначення цін на матеріальні ресурси складається і погоджується проектною</w:t>
      </w:r>
      <w:r w:rsidRPr="001B0210">
        <w:rPr>
          <w:rFonts w:ascii="Times New Roman" w:hAnsi="Times New Roman" w:cs="Times New Roman"/>
          <w:spacing w:val="-57"/>
          <w:sz w:val="24"/>
          <w:szCs w:val="24"/>
        </w:rPr>
        <w:t xml:space="preserve"> </w:t>
      </w:r>
      <w:r w:rsidRPr="001B0210">
        <w:rPr>
          <w:rFonts w:ascii="Times New Roman" w:hAnsi="Times New Roman" w:cs="Times New Roman"/>
          <w:sz w:val="24"/>
          <w:szCs w:val="24"/>
        </w:rPr>
        <w:t>організацією.</w:t>
      </w:r>
    </w:p>
    <w:p w:rsidR="001B0210" w:rsidRDefault="001B0210" w:rsidP="001B0210"/>
    <w:p w:rsidR="009D6345" w:rsidRPr="001B0210" w:rsidRDefault="009D6345" w:rsidP="001B0210">
      <w:pPr>
        <w:spacing w:line="240" w:lineRule="auto"/>
        <w:ind w:left="-142"/>
        <w:jc w:val="center"/>
        <w:rPr>
          <w:rFonts w:ascii="Times New Roman" w:eastAsia="Times New Roman" w:hAnsi="Times New Roman" w:cs="Times New Roman"/>
          <w:b/>
          <w:sz w:val="24"/>
          <w:szCs w:val="24"/>
        </w:rPr>
      </w:pPr>
    </w:p>
    <w:sectPr w:rsidR="009D6345" w:rsidRPr="001B0210"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16" w:rsidRDefault="009F6E9F">
      <w:pPr>
        <w:spacing w:after="0" w:line="240" w:lineRule="auto"/>
      </w:pPr>
      <w:r>
        <w:separator/>
      </w:r>
    </w:p>
  </w:endnote>
  <w:endnote w:type="continuationSeparator" w:id="0">
    <w:p w:rsidR="003C4F16"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16" w:rsidRDefault="009F6E9F">
      <w:pPr>
        <w:spacing w:after="0" w:line="240" w:lineRule="auto"/>
      </w:pPr>
      <w:r>
        <w:separator/>
      </w:r>
    </w:p>
  </w:footnote>
  <w:footnote w:type="continuationSeparator" w:id="0">
    <w:p w:rsidR="003C4F16"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1F2455">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53" w:rsidRPr="00DF44B3" w:rsidRDefault="00072253">
    <w:pPr>
      <w:tabs>
        <w:tab w:val="center" w:pos="4564"/>
        <w:tab w:val="right" w:pos="7643"/>
      </w:tabs>
      <w:autoSpaceDE w:val="0"/>
      <w:autoSpaceDN w:val="0"/>
      <w:spacing w:after="0" w:line="240" w:lineRule="auto"/>
      <w:rPr>
        <w:sz w:val="16"/>
        <w:szCs w:val="16"/>
        <w:lang w:val="uk-UA"/>
      </w:rPr>
    </w:pPr>
    <w:r>
      <w:rPr>
        <w:sz w:val="16"/>
        <w:szCs w:val="16"/>
      </w:rPr>
      <w:fldChar w:fldCharType="begin"/>
    </w:r>
    <w:r>
      <w:rPr>
        <w:sz w:val="16"/>
        <w:szCs w:val="16"/>
      </w:rPr>
      <w:instrText xml:space="preserve"> PAGE </w:instrText>
    </w:r>
    <w:r>
      <w:rPr>
        <w:sz w:val="16"/>
        <w:szCs w:val="16"/>
      </w:rPr>
      <w:fldChar w:fldCharType="separate"/>
    </w:r>
    <w:r w:rsidR="001F2455">
      <w:rPr>
        <w:noProof/>
        <w:sz w:val="16"/>
        <w:szCs w:val="16"/>
      </w:rPr>
      <w:t>2</w:t>
    </w:r>
    <w:r>
      <w:rPr>
        <w:sz w:val="16"/>
        <w:szCs w:val="16"/>
      </w:rPr>
      <w:fldChar w:fldCharType="end"/>
    </w:r>
    <w:r w:rsidRPr="00C37B4A">
      <w:rPr>
        <w:sz w:val="16"/>
        <w:szCs w:val="16"/>
      </w:rPr>
      <w:t xml:space="preserve"> -</w:t>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17">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19">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2">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25">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
  </w:num>
  <w:num w:numId="7">
    <w:abstractNumId w:val="5"/>
  </w:num>
  <w:num w:numId="8">
    <w:abstractNumId w:val="20"/>
  </w:num>
  <w:num w:numId="9">
    <w:abstractNumId w:val="15"/>
  </w:num>
  <w:num w:numId="10">
    <w:abstractNumId w:val="23"/>
  </w:num>
  <w:num w:numId="11">
    <w:abstractNumId w:val="19"/>
  </w:num>
  <w:num w:numId="12">
    <w:abstractNumId w:val="22"/>
  </w:num>
  <w:num w:numId="13">
    <w:abstractNumId w:val="29"/>
  </w:num>
  <w:num w:numId="14">
    <w:abstractNumId w:val="26"/>
  </w:num>
  <w:num w:numId="15">
    <w:abstractNumId w:val="7"/>
  </w:num>
  <w:num w:numId="16">
    <w:abstractNumId w:val="14"/>
  </w:num>
  <w:num w:numId="17">
    <w:abstractNumId w:val="8"/>
  </w:num>
  <w:num w:numId="18">
    <w:abstractNumId w:val="6"/>
  </w:num>
  <w:num w:numId="19">
    <w:abstractNumId w:val="9"/>
  </w:num>
  <w:num w:numId="20">
    <w:abstractNumId w:val="12"/>
  </w:num>
  <w:num w:numId="21">
    <w:abstractNumId w:val="27"/>
  </w:num>
  <w:num w:numId="22">
    <w:abstractNumId w:val="28"/>
  </w:num>
  <w:num w:numId="23">
    <w:abstractNumId w:val="3"/>
  </w:num>
  <w:num w:numId="24">
    <w:abstractNumId w:val="1"/>
  </w:num>
  <w:num w:numId="25">
    <w:abstractNumId w:val="0"/>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21"/>
    <w:lvlOverride w:ilvl="0">
      <w:startOverride w:val="1"/>
    </w:lvlOverride>
    <w:lvlOverride w:ilvl="1"/>
    <w:lvlOverride w:ilvl="2"/>
    <w:lvlOverride w:ilvl="3"/>
    <w:lvlOverride w:ilvl="4"/>
    <w:lvlOverride w:ilvl="5"/>
    <w:lvlOverride w:ilvl="6"/>
    <w:lvlOverride w:ilvl="7"/>
    <w:lvlOverride w:ilv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46D8"/>
    <w:rsid w:val="00015098"/>
    <w:rsid w:val="00072253"/>
    <w:rsid w:val="00083099"/>
    <w:rsid w:val="000965E5"/>
    <w:rsid w:val="00100BC5"/>
    <w:rsid w:val="001B0210"/>
    <w:rsid w:val="001F2455"/>
    <w:rsid w:val="0022007A"/>
    <w:rsid w:val="002911CD"/>
    <w:rsid w:val="00340160"/>
    <w:rsid w:val="00381E8E"/>
    <w:rsid w:val="003C4F16"/>
    <w:rsid w:val="00495C85"/>
    <w:rsid w:val="004D371D"/>
    <w:rsid w:val="005A44CA"/>
    <w:rsid w:val="00614D8B"/>
    <w:rsid w:val="006527A3"/>
    <w:rsid w:val="006A0CD0"/>
    <w:rsid w:val="006A1D80"/>
    <w:rsid w:val="006C4685"/>
    <w:rsid w:val="00725583"/>
    <w:rsid w:val="007C72C5"/>
    <w:rsid w:val="0090087D"/>
    <w:rsid w:val="00914F6D"/>
    <w:rsid w:val="009A232A"/>
    <w:rsid w:val="009D6345"/>
    <w:rsid w:val="009D7B0D"/>
    <w:rsid w:val="009E3985"/>
    <w:rsid w:val="009F6E9F"/>
    <w:rsid w:val="00AD3E7E"/>
    <w:rsid w:val="00B44532"/>
    <w:rsid w:val="00B57FD4"/>
    <w:rsid w:val="00BC560D"/>
    <w:rsid w:val="00BE41F1"/>
    <w:rsid w:val="00C13D76"/>
    <w:rsid w:val="00C32CCC"/>
    <w:rsid w:val="00C44741"/>
    <w:rsid w:val="00D14C16"/>
    <w:rsid w:val="00D174A4"/>
    <w:rsid w:val="00D312A6"/>
    <w:rsid w:val="00D65815"/>
    <w:rsid w:val="00DA3BF1"/>
    <w:rsid w:val="00DB47FB"/>
    <w:rsid w:val="00DC1F3A"/>
    <w:rsid w:val="00DE29E8"/>
    <w:rsid w:val="00E0486A"/>
    <w:rsid w:val="00E25028"/>
    <w:rsid w:val="00E608FD"/>
    <w:rsid w:val="00E8152B"/>
    <w:rsid w:val="00EA6927"/>
    <w:rsid w:val="00EE67BD"/>
    <w:rsid w:val="00F7591E"/>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533229290">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919875312">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7436508">
      <w:bodyDiv w:val="1"/>
      <w:marLeft w:val="0"/>
      <w:marRight w:val="0"/>
      <w:marTop w:val="0"/>
      <w:marBottom w:val="0"/>
      <w:divBdr>
        <w:top w:val="none" w:sz="0" w:space="0" w:color="auto"/>
        <w:left w:val="none" w:sz="0" w:space="0" w:color="auto"/>
        <w:bottom w:val="none" w:sz="0" w:space="0" w:color="auto"/>
        <w:right w:val="none" w:sz="0" w:space="0" w:color="auto"/>
      </w:divBdr>
    </w:div>
    <w:div w:id="1472092892">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10074</Words>
  <Characters>5743</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Артем Сапожник</cp:lastModifiedBy>
  <cp:revision>30</cp:revision>
  <dcterms:created xsi:type="dcterms:W3CDTF">2023-03-01T12:20:00Z</dcterms:created>
  <dcterms:modified xsi:type="dcterms:W3CDTF">2023-09-16T10:29:00Z</dcterms:modified>
</cp:coreProperties>
</file>