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99E6A" w14:textId="77777777" w:rsidR="00A47F85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="00315808" w:rsidRPr="002E01F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відповідно до пункту 41 постанови КМУ від 11.10.2016 № 710 «Про ефективне використання державних коштів» (зі </w:t>
      </w:r>
      <w:r w:rsidR="00574F4C" w:rsidRPr="002E01FC">
        <w:rPr>
          <w:rFonts w:ascii="Times New Roman" w:hAnsi="Times New Roman" w:cs="Times New Roman"/>
          <w:b/>
          <w:sz w:val="24"/>
          <w:szCs w:val="24"/>
          <w:lang w:val="uk-UA"/>
        </w:rPr>
        <w:t>змінами):</w:t>
      </w:r>
    </w:p>
    <w:p w14:paraId="62EEFD2E" w14:textId="77777777" w:rsidR="0098034A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73C227" w14:textId="77777777" w:rsidR="0098034A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98034A" w:rsidRPr="00765141">
        <w:rPr>
          <w:rFonts w:ascii="Times New Roman" w:hAnsi="Times New Roman" w:cs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686E0F4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підприємство Миколаївської міської ради «Миколаївські Парки» </w:t>
      </w:r>
    </w:p>
    <w:p w14:paraId="4B6B1FA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Юридична адреса: 54001, м. Миколаїв, вул. Адміральська, буд. 20; </w:t>
      </w:r>
    </w:p>
    <w:p w14:paraId="7D17C54B" w14:textId="13F8D0B3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>Фактична адреса: 54038, м. Миколаїв, вул. Біла, 2</w:t>
      </w:r>
    </w:p>
    <w:p w14:paraId="145FE157" w14:textId="2A25E3CE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Код за ЄДРПОУ – </w:t>
      </w:r>
      <w:r w:rsidR="00765141"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 32884306</w:t>
      </w:r>
    </w:p>
    <w:p w14:paraId="3D547BCE" w14:textId="77777777" w:rsidR="0098034A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категорія замовника – юридична особа, яка є підприємством, що забезпечує потреби територіальної громади та є одержувачем бюджетних коштів.</w:t>
      </w:r>
    </w:p>
    <w:p w14:paraId="6D1E6653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486BD9" w14:textId="77777777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Назва предмета закупівлі із зазначенням коду за Єдиним закупівельним </w:t>
      </w:r>
    </w:p>
    <w:p w14:paraId="6F5E3AAC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словником (у разі поділу на лоти такі відомості повинні зазначатися стосовно кожного </w:t>
      </w:r>
    </w:p>
    <w:p w14:paraId="0CFDC655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лота) та назви відповідних класифікаторів предмета закупівлі і частин предмета </w:t>
      </w:r>
    </w:p>
    <w:p w14:paraId="7EAE6971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закупівлі (лотів) (за наявності):</w:t>
      </w:r>
    </w:p>
    <w:p w14:paraId="7600094A" w14:textId="7650DD60" w:rsidR="0027033F" w:rsidRDefault="007971F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71F1">
        <w:rPr>
          <w:rFonts w:ascii="Times New Roman" w:hAnsi="Times New Roman" w:cs="Times New Roman"/>
          <w:sz w:val="24"/>
          <w:szCs w:val="24"/>
          <w:lang w:val="uk-UA"/>
        </w:rPr>
        <w:t xml:space="preserve">ДК 021:2015: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7971F1">
        <w:rPr>
          <w:rFonts w:ascii="Times New Roman" w:hAnsi="Times New Roman" w:cs="Times New Roman"/>
          <w:sz w:val="24"/>
          <w:szCs w:val="24"/>
          <w:lang w:val="uk-UA"/>
        </w:rPr>
        <w:t>18830000-6 Захисне взуття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765141"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7971F1">
        <w:rPr>
          <w:rFonts w:ascii="Times New Roman" w:hAnsi="Times New Roman" w:cs="Times New Roman"/>
          <w:sz w:val="24"/>
          <w:szCs w:val="24"/>
          <w:lang w:val="uk-UA"/>
        </w:rPr>
        <w:t>Спецвзуття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3DAF2E56" w14:textId="77777777" w:rsidR="00765141" w:rsidRPr="002E01FC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714920" w14:textId="77777777" w:rsidR="006768D6" w:rsidRPr="009C6168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61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Ідентифікатор закупівлі: </w:t>
      </w:r>
    </w:p>
    <w:p w14:paraId="4A85E19C" w14:textId="7DED2AA6" w:rsidR="00562986" w:rsidRDefault="007971F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71F1">
        <w:rPr>
          <w:rFonts w:ascii="Times New Roman" w:hAnsi="Times New Roman" w:cs="Times New Roman"/>
          <w:sz w:val="24"/>
          <w:szCs w:val="24"/>
          <w:lang w:val="uk-UA"/>
        </w:rPr>
        <w:t>UA-2023-01-26-010000-a</w:t>
      </w:r>
    </w:p>
    <w:p w14:paraId="0E8A133A" w14:textId="77777777" w:rsidR="007971F1" w:rsidRPr="002E01FC" w:rsidRDefault="007971F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9BA862" w14:textId="78ACAB44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4. Обґрунтування технічних та якісних характеристик предмета закупівлі:</w:t>
      </w:r>
    </w:p>
    <w:p w14:paraId="13334EC9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D27BFA9" w14:textId="23DED666" w:rsidR="00A730B9" w:rsidRDefault="00765141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відповідно до потреб КП ММР «МИКОЛАЇВСЬКІ ПАРКИ» (закупівля здійснюється для забезпечення робітників спецодягом з метою створення належних та безпечних умов праці) на виконання вимог ст.8 ЗУ «Про охорону праці» в редакції від 14.08.2021.</w:t>
      </w:r>
    </w:p>
    <w:p w14:paraId="36D3DC06" w14:textId="77777777" w:rsidR="00765141" w:rsidRPr="00355308" w:rsidRDefault="00765141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F9BE0B" w14:textId="77777777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5. Обґрунтування очікуваної вартості предмета закупівлі:</w:t>
      </w:r>
    </w:p>
    <w:p w14:paraId="1F2A6C86" w14:textId="694EA41A" w:rsidR="00683353" w:rsidRDefault="00765141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очікуваної вартості предмета закупівлі проведено з урахуванням рекомендацій Примірної методики визначення очікуваної вартості предмета закупівлі, затвердженої наказом Мінекономіки від 18.02.2022 №275 та здійснювалось шляхом направлення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 з виведенням середньоарифметичного значення отриманих даних, аналізу загальнодоступної інформації про ціни на товар, що міститься в мережі Інтернет у відкритому доступі, в тому числі на сайтах виробників та/або постачальників відповідної продукції. </w:t>
      </w:r>
      <w:r w:rsidR="00D569DD" w:rsidRPr="00D569DD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на 202</w:t>
      </w:r>
      <w:r w:rsidR="005C034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569DD" w:rsidRPr="00D569DD">
        <w:rPr>
          <w:rFonts w:ascii="Times New Roman" w:hAnsi="Times New Roman" w:cs="Times New Roman"/>
          <w:sz w:val="24"/>
          <w:szCs w:val="24"/>
          <w:lang w:val="uk-UA"/>
        </w:rPr>
        <w:t xml:space="preserve"> рік </w:t>
      </w:r>
      <w:r w:rsidR="005C0341">
        <w:rPr>
          <w:rFonts w:ascii="Times New Roman" w:hAnsi="Times New Roman" w:cs="Times New Roman"/>
          <w:sz w:val="24"/>
          <w:szCs w:val="24"/>
          <w:lang w:val="uk-UA"/>
        </w:rPr>
        <w:t>414 552</w:t>
      </w:r>
      <w:r w:rsidR="00D569DD" w:rsidRPr="00D569DD">
        <w:rPr>
          <w:rFonts w:ascii="Times New Roman" w:hAnsi="Times New Roman" w:cs="Times New Roman"/>
          <w:sz w:val="24"/>
          <w:szCs w:val="24"/>
          <w:lang w:val="uk-UA"/>
        </w:rPr>
        <w:t>,00 грн. відповідно до затвердженого проекту бюджетного фінансування.</w:t>
      </w:r>
    </w:p>
    <w:p w14:paraId="4BBF2F39" w14:textId="77777777" w:rsidR="00765141" w:rsidRDefault="00765141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FCB09F" w14:textId="35039A64" w:rsidR="00765141" w:rsidRDefault="00765141" w:rsidP="0076514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Процедура закупівлі:</w:t>
      </w:r>
    </w:p>
    <w:p w14:paraId="4F10B2CE" w14:textId="17E0F3DC" w:rsidR="00765141" w:rsidRDefault="00765141" w:rsidP="007651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Застосовується </w:t>
      </w:r>
      <w:r>
        <w:rPr>
          <w:rFonts w:ascii="Times New Roman" w:hAnsi="Times New Roman" w:cs="Times New Roman"/>
          <w:sz w:val="24"/>
          <w:szCs w:val="24"/>
          <w:lang w:val="uk-UA"/>
        </w:rPr>
        <w:t>процедур</w:t>
      </w:r>
      <w:r w:rsidR="00A55431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відкритих торгів</w:t>
      </w:r>
      <w:r w:rsidR="005C03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0341" w:rsidRPr="005C034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proofErr w:type="spellStart"/>
      <w:r w:rsidR="005C0341" w:rsidRPr="005C0341">
        <w:rPr>
          <w:rFonts w:ascii="Times New Roman" w:hAnsi="Times New Roman" w:cs="Times New Roman"/>
          <w:sz w:val="24"/>
          <w:szCs w:val="24"/>
          <w:lang w:val="uk-UA"/>
        </w:rPr>
        <w:t>особливостями</w:t>
      </w:r>
      <w:proofErr w:type="spellEnd"/>
      <w:r w:rsidRPr="005C034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2A96818" w14:textId="77777777" w:rsidR="00765141" w:rsidRPr="00765141" w:rsidRDefault="00765141" w:rsidP="00D569DD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369ABB5" w14:textId="77777777" w:rsidR="00765141" w:rsidRDefault="00765141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921FE1" w14:textId="13556CA3" w:rsidR="00683353" w:rsidRDefault="00683353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F357544" w14:textId="50E0998E" w:rsidR="00765141" w:rsidRDefault="00765141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765141" w:rsidSect="00494E11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6004"/>
    <w:multiLevelType w:val="hybridMultilevel"/>
    <w:tmpl w:val="1826BF88"/>
    <w:lvl w:ilvl="0" w:tplc="4518F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B3594C"/>
    <w:multiLevelType w:val="hybridMultilevel"/>
    <w:tmpl w:val="A4F27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A39216B"/>
    <w:multiLevelType w:val="hybridMultilevel"/>
    <w:tmpl w:val="9D88D2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04"/>
    <w:rsid w:val="000422DC"/>
    <w:rsid w:val="0027033F"/>
    <w:rsid w:val="002E01FC"/>
    <w:rsid w:val="00315808"/>
    <w:rsid w:val="00355308"/>
    <w:rsid w:val="00395BC6"/>
    <w:rsid w:val="004630C4"/>
    <w:rsid w:val="00494E11"/>
    <w:rsid w:val="0055504C"/>
    <w:rsid w:val="00562986"/>
    <w:rsid w:val="00574F4C"/>
    <w:rsid w:val="0058276F"/>
    <w:rsid w:val="005A792E"/>
    <w:rsid w:val="005C0341"/>
    <w:rsid w:val="006768D6"/>
    <w:rsid w:val="00683353"/>
    <w:rsid w:val="00765141"/>
    <w:rsid w:val="007971F1"/>
    <w:rsid w:val="008E7975"/>
    <w:rsid w:val="0098034A"/>
    <w:rsid w:val="009C6168"/>
    <w:rsid w:val="00A47F85"/>
    <w:rsid w:val="00A55431"/>
    <w:rsid w:val="00A730B9"/>
    <w:rsid w:val="00AC3D69"/>
    <w:rsid w:val="00D17ED1"/>
    <w:rsid w:val="00D569DD"/>
    <w:rsid w:val="00F65604"/>
    <w:rsid w:val="00F84FDE"/>
    <w:rsid w:val="00F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63D4"/>
  <w15:chartTrackingRefBased/>
  <w15:docId w15:val="{ACAA9504-A5B8-4019-A5CE-8BAD41FD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569DD"/>
    <w:pPr>
      <w:keepNext/>
      <w:keepLines/>
      <w:spacing w:before="280" w:after="80" w:line="276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"/>
    <w:basedOn w:val="a"/>
    <w:link w:val="a4"/>
    <w:uiPriority w:val="1"/>
    <w:qFormat/>
    <w:rsid w:val="009803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01FC"/>
    <w:rPr>
      <w:color w:val="0563C1" w:themeColor="hyperlink"/>
      <w:u w:val="single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3"/>
    <w:uiPriority w:val="34"/>
    <w:locked/>
    <w:rsid w:val="00765141"/>
  </w:style>
  <w:style w:type="character" w:customStyle="1" w:styleId="30">
    <w:name w:val="Заголовок 3 Знак"/>
    <w:basedOn w:val="a0"/>
    <w:link w:val="3"/>
    <w:rsid w:val="00D569DD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translation-chunk">
    <w:name w:val="translation-chunk"/>
    <w:rsid w:val="00D569DD"/>
  </w:style>
  <w:style w:type="paragraph" w:customStyle="1" w:styleId="21">
    <w:name w:val="Основной текст с отступом 21"/>
    <w:basedOn w:val="a"/>
    <w:rsid w:val="00D569DD"/>
    <w:pPr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2999170400599</dc:creator>
  <cp:keywords/>
  <dc:description/>
  <cp:lastModifiedBy>Anita</cp:lastModifiedBy>
  <cp:revision>9</cp:revision>
  <dcterms:created xsi:type="dcterms:W3CDTF">2022-07-20T13:03:00Z</dcterms:created>
  <dcterms:modified xsi:type="dcterms:W3CDTF">2023-01-26T14:25:00Z</dcterms:modified>
</cp:coreProperties>
</file>