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7C2F9C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Поточний ремонт </w:t>
      </w:r>
      <w:proofErr w:type="spellStart"/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>міжпанельних</w:t>
      </w:r>
      <w:proofErr w:type="spellEnd"/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стиків житлового будинку за адресою: м. Миколаїв, </w:t>
      </w:r>
      <w:r w:rsidR="0016751F">
        <w:rPr>
          <w:rFonts w:ascii="Times New Roman" w:hAnsi="Times New Roman" w:cs="Times New Roman"/>
          <w:bCs/>
          <w:sz w:val="24"/>
          <w:szCs w:val="24"/>
          <w:lang w:val="uk-UA"/>
        </w:rPr>
        <w:t>пр. Героїв України, 20Г</w:t>
      </w:r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(заходи (зокрема ремонтні роботи) з усунення аварій в житловому фонді) (ДК 021:2015 (45260000-7) – Покрівельні роботи та інші спеціалізовані будівельні роботи).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20Г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 Героїв України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6751F">
        <w:rPr>
          <w:rFonts w:ascii="Times New Roman" w:eastAsia="Calibri" w:hAnsi="Times New Roman" w:cs="Times New Roman"/>
          <w:sz w:val="24"/>
          <w:szCs w:val="24"/>
          <w:lang w:val="uk-UA"/>
        </w:rPr>
        <w:t>360 669,60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16751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29.09.2023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16751F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програмного комплексу АВК -5 (3.8.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p w:rsidR="009F4E46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71"/>
        <w:gridCol w:w="5424"/>
        <w:gridCol w:w="1428"/>
        <w:gridCol w:w="1428"/>
        <w:gridCol w:w="1288"/>
        <w:gridCol w:w="140"/>
      </w:tblGrid>
      <w:tr w:rsidR="0016751F" w:rsidTr="0016751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16751F" w:rsidTr="0016751F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16751F" w:rsidRDefault="0046203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</w:t>
            </w:r>
            <w:bookmarkStart w:id="0" w:name="_GoBack"/>
            <w:bookmarkEnd w:id="0"/>
            <w:r w:rsidR="0016751F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.ч</w:t>
            </w:r>
            <w:proofErr w:type="spellEnd"/>
            <w:r w:rsidR="0016751F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16751F" w:rsidTr="0016751F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16751F" w:rsidTr="0016751F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Ремонтно-відновлювальна герметизація стиків</w:t>
            </w:r>
          </w:p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зовнішніх стінових панелей методом поверхневої</w:t>
            </w:r>
          </w:p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герметизації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бутилкаучуковою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мастикою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Гермабутил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2М-</w:t>
            </w:r>
          </w:p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Plest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без прокладання склотканини при ширині стику</w:t>
            </w:r>
          </w:p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6751F" w:rsidTr="0016751F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6751F" w:rsidTr="0016751F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6751F" w:rsidTr="0016751F">
        <w:trPr>
          <w:gridBefore w:val="1"/>
          <w:wBefore w:w="137" w:type="dxa"/>
          <w:jc w:val="center"/>
        </w:trPr>
        <w:tc>
          <w:tcPr>
            <w:tcW w:w="1020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6751F" w:rsidRDefault="0016751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81F94" w:rsidRPr="007C2F9C" w:rsidRDefault="00381F94" w:rsidP="007C2F9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RPr="007C2F9C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16751F"/>
    <w:rsid w:val="0022007A"/>
    <w:rsid w:val="00236A3E"/>
    <w:rsid w:val="002911CD"/>
    <w:rsid w:val="002E3496"/>
    <w:rsid w:val="0033669D"/>
    <w:rsid w:val="00340160"/>
    <w:rsid w:val="00381F94"/>
    <w:rsid w:val="00462032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966C41"/>
    <w:rsid w:val="009A232A"/>
    <w:rsid w:val="009B56EF"/>
    <w:rsid w:val="009C0F8D"/>
    <w:rsid w:val="009F4E46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26</cp:revision>
  <dcterms:created xsi:type="dcterms:W3CDTF">2023-03-01T12:20:00Z</dcterms:created>
  <dcterms:modified xsi:type="dcterms:W3CDTF">2023-09-20T15:43:00Z</dcterms:modified>
</cp:coreProperties>
</file>