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6788B" w14:textId="77777777" w:rsidR="00614EFB" w:rsidRPr="002E01FC" w:rsidRDefault="00614EFB" w:rsidP="00614EFB">
      <w:pPr>
        <w:spacing w:after="0" w:line="240" w:lineRule="auto"/>
        <w:jc w:val="both"/>
        <w:rPr>
          <w:rFonts w:ascii="Times New Roman" w:hAnsi="Times New Roman" w:cs="Times New Roman"/>
          <w:b/>
          <w:sz w:val="24"/>
          <w:szCs w:val="24"/>
          <w:lang w:val="uk-UA"/>
        </w:rPr>
      </w:pPr>
      <w:r w:rsidRPr="002E01FC">
        <w:rPr>
          <w:rFonts w:ascii="Times New Roman" w:hAnsi="Times New Roman" w:cs="Times New Roman"/>
          <w:b/>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 (відповідно до пункту 41 постанови КМУ від 11.10.2016 № 710 «Про ефективне використання державних коштів» (зі змінами):</w:t>
      </w:r>
    </w:p>
    <w:p w14:paraId="12FB442A" w14:textId="77777777" w:rsidR="00614EFB" w:rsidRPr="002E01FC" w:rsidRDefault="00614EFB" w:rsidP="00614EFB">
      <w:pPr>
        <w:spacing w:after="0" w:line="240" w:lineRule="auto"/>
        <w:jc w:val="both"/>
        <w:rPr>
          <w:rFonts w:ascii="Times New Roman" w:hAnsi="Times New Roman" w:cs="Times New Roman"/>
          <w:sz w:val="24"/>
          <w:szCs w:val="24"/>
          <w:lang w:val="uk-UA"/>
        </w:rPr>
      </w:pPr>
    </w:p>
    <w:p w14:paraId="4C72C6AA" w14:textId="77777777" w:rsidR="00614EFB" w:rsidRPr="00765141" w:rsidRDefault="00614EFB" w:rsidP="00614EFB">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1.Найменування,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A3C4591" w14:textId="77777777" w:rsidR="00614EFB" w:rsidRDefault="00614EFB" w:rsidP="00614EFB">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Комунальне підприємство Миколаївської міської ради «Миколаївські Парки» </w:t>
      </w:r>
    </w:p>
    <w:p w14:paraId="2545B567" w14:textId="77777777" w:rsidR="00614EFB" w:rsidRDefault="00614EFB" w:rsidP="00614EFB">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Юридична адреса: 54001, м. Миколаїв, вул. Адміральська, буд. 20; </w:t>
      </w:r>
    </w:p>
    <w:p w14:paraId="7E4CEF34" w14:textId="77777777" w:rsidR="00614EFB" w:rsidRDefault="00614EFB" w:rsidP="00614EFB">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Фактична адреса: 54038, м. Миколаїв, вул. Біла, 2</w:t>
      </w:r>
    </w:p>
    <w:p w14:paraId="6881A655" w14:textId="77777777" w:rsidR="00614EFB" w:rsidRPr="002E01FC" w:rsidRDefault="00614EFB" w:rsidP="00614EFB">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Код за ЄДРПОУ – </w:t>
      </w:r>
      <w:r w:rsidRPr="00765141">
        <w:rPr>
          <w:rFonts w:ascii="Times New Roman" w:hAnsi="Times New Roman" w:cs="Times New Roman"/>
          <w:sz w:val="24"/>
          <w:szCs w:val="24"/>
          <w:lang w:val="uk-UA"/>
        </w:rPr>
        <w:t xml:space="preserve"> 32884306</w:t>
      </w:r>
    </w:p>
    <w:p w14:paraId="50D7023D" w14:textId="77777777" w:rsidR="00614EFB" w:rsidRPr="002E01FC" w:rsidRDefault="00614EFB" w:rsidP="00614EFB">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категорія замовника – юридична особа, яка є підприємством, що забезпечує потреби територіальної громади та є одержувачем бюджетних коштів.</w:t>
      </w:r>
    </w:p>
    <w:p w14:paraId="637DC58F" w14:textId="77777777" w:rsidR="00614EFB" w:rsidRPr="002E01FC" w:rsidRDefault="00614EFB" w:rsidP="00614EFB">
      <w:pPr>
        <w:spacing w:after="0" w:line="240" w:lineRule="auto"/>
        <w:jc w:val="both"/>
        <w:rPr>
          <w:rFonts w:ascii="Times New Roman" w:hAnsi="Times New Roman" w:cs="Times New Roman"/>
          <w:sz w:val="24"/>
          <w:szCs w:val="24"/>
          <w:lang w:val="uk-UA"/>
        </w:rPr>
      </w:pPr>
    </w:p>
    <w:p w14:paraId="6B10F243" w14:textId="77777777" w:rsidR="00614EFB" w:rsidRPr="00765141" w:rsidRDefault="00614EFB" w:rsidP="00614EFB">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 xml:space="preserve">2. Назва предмета закупівлі із зазначенням коду за Єдиним закупівельним </w:t>
      </w:r>
    </w:p>
    <w:p w14:paraId="1EBD8C3B" w14:textId="47051F3A" w:rsidR="00614EFB" w:rsidRPr="00CE41F8" w:rsidRDefault="00614EFB" w:rsidP="0036636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hAnsi="Times New Roman" w:cs="Times New Roman"/>
          <w:sz w:val="24"/>
          <w:szCs w:val="24"/>
          <w:lang w:val="uk-UA"/>
        </w:rPr>
        <w:t xml:space="preserve"> </w:t>
      </w:r>
      <w:r w:rsidR="0036636E" w:rsidRPr="0036636E">
        <w:rPr>
          <w:rFonts w:ascii="Times New Roman" w:hAnsi="Times New Roman" w:cs="Times New Roman"/>
          <w:sz w:val="24"/>
          <w:szCs w:val="24"/>
          <w:lang w:val="uk-UA"/>
        </w:rPr>
        <w:t>«</w:t>
      </w:r>
      <w:proofErr w:type="spellStart"/>
      <w:r w:rsidR="0036636E" w:rsidRPr="0036636E">
        <w:rPr>
          <w:rFonts w:ascii="Times New Roman" w:hAnsi="Times New Roman" w:cs="Times New Roman"/>
          <w:sz w:val="24"/>
          <w:szCs w:val="24"/>
          <w:lang w:val="uk-UA"/>
        </w:rPr>
        <w:t>Тротуарна</w:t>
      </w:r>
      <w:proofErr w:type="spellEnd"/>
      <w:r w:rsidR="0036636E" w:rsidRPr="0036636E">
        <w:rPr>
          <w:rFonts w:ascii="Times New Roman" w:hAnsi="Times New Roman" w:cs="Times New Roman"/>
          <w:sz w:val="24"/>
          <w:szCs w:val="24"/>
          <w:lang w:val="uk-UA"/>
        </w:rPr>
        <w:t xml:space="preserve"> плитка», ДК 021:2015: 44110000-4 - </w:t>
      </w:r>
      <w:proofErr w:type="spellStart"/>
      <w:r w:rsidR="0036636E" w:rsidRPr="0036636E">
        <w:rPr>
          <w:rFonts w:ascii="Times New Roman" w:hAnsi="Times New Roman" w:cs="Times New Roman"/>
          <w:sz w:val="24"/>
          <w:szCs w:val="24"/>
          <w:lang w:val="uk-UA"/>
        </w:rPr>
        <w:t>Конструкційні</w:t>
      </w:r>
      <w:proofErr w:type="spellEnd"/>
      <w:r w:rsidR="0036636E" w:rsidRPr="0036636E">
        <w:rPr>
          <w:rFonts w:ascii="Times New Roman" w:hAnsi="Times New Roman" w:cs="Times New Roman"/>
          <w:sz w:val="24"/>
          <w:szCs w:val="24"/>
          <w:lang w:val="uk-UA"/>
        </w:rPr>
        <w:t xml:space="preserve"> </w:t>
      </w:r>
      <w:proofErr w:type="spellStart"/>
      <w:r w:rsidR="0036636E" w:rsidRPr="0036636E">
        <w:rPr>
          <w:rFonts w:ascii="Times New Roman" w:hAnsi="Times New Roman" w:cs="Times New Roman"/>
          <w:sz w:val="24"/>
          <w:szCs w:val="24"/>
          <w:lang w:val="uk-UA"/>
        </w:rPr>
        <w:t>матеріали</w:t>
      </w:r>
      <w:proofErr w:type="spellEnd"/>
      <w:r w:rsidRPr="00CE41F8">
        <w:rPr>
          <w:rFonts w:ascii="Times New Roman" w:hAnsi="Times New Roman" w:cs="Times New Roman"/>
          <w:sz w:val="24"/>
          <w:szCs w:val="24"/>
          <w:lang w:val="uk-UA"/>
        </w:rPr>
        <w:t xml:space="preserve"> </w:t>
      </w:r>
    </w:p>
    <w:p w14:paraId="68B96F00" w14:textId="77777777" w:rsidR="00614EFB" w:rsidRPr="002E01FC" w:rsidRDefault="00614EFB" w:rsidP="00614EFB">
      <w:pPr>
        <w:spacing w:after="0" w:line="240" w:lineRule="auto"/>
        <w:jc w:val="both"/>
        <w:rPr>
          <w:rFonts w:ascii="Times New Roman" w:hAnsi="Times New Roman" w:cs="Times New Roman"/>
          <w:sz w:val="24"/>
          <w:szCs w:val="24"/>
          <w:lang w:val="uk-UA"/>
        </w:rPr>
      </w:pPr>
    </w:p>
    <w:p w14:paraId="2CE43C5A" w14:textId="77777777" w:rsidR="00614EFB" w:rsidRPr="009C6168" w:rsidRDefault="00614EFB" w:rsidP="00614EFB">
      <w:pPr>
        <w:spacing w:after="0" w:line="240" w:lineRule="auto"/>
        <w:jc w:val="both"/>
        <w:rPr>
          <w:rFonts w:ascii="Times New Roman" w:hAnsi="Times New Roman" w:cs="Times New Roman"/>
          <w:b/>
          <w:sz w:val="24"/>
          <w:szCs w:val="24"/>
          <w:lang w:val="uk-UA"/>
        </w:rPr>
      </w:pPr>
      <w:r w:rsidRPr="009C6168">
        <w:rPr>
          <w:rFonts w:ascii="Times New Roman" w:hAnsi="Times New Roman" w:cs="Times New Roman"/>
          <w:b/>
          <w:sz w:val="24"/>
          <w:szCs w:val="24"/>
          <w:lang w:val="uk-UA"/>
        </w:rPr>
        <w:t xml:space="preserve">3. Ідентифікатор закупівлі: </w:t>
      </w:r>
    </w:p>
    <w:p w14:paraId="14934C69" w14:textId="7D649640" w:rsidR="00723A7F" w:rsidRDefault="0036636E" w:rsidP="00614EFB">
      <w:pPr>
        <w:spacing w:after="0" w:line="240" w:lineRule="auto"/>
        <w:jc w:val="both"/>
        <w:rPr>
          <w:rFonts w:ascii="Times New Roman" w:hAnsi="Times New Roman" w:cs="Times New Roman"/>
          <w:sz w:val="24"/>
          <w:szCs w:val="24"/>
          <w:lang w:val="uk-UA"/>
        </w:rPr>
      </w:pPr>
      <w:r w:rsidRPr="0036636E">
        <w:rPr>
          <w:rFonts w:ascii="Times New Roman" w:hAnsi="Times New Roman" w:cs="Times New Roman"/>
          <w:sz w:val="24"/>
          <w:szCs w:val="24"/>
          <w:lang w:val="uk-UA"/>
        </w:rPr>
        <w:t>UA-2024-10-02-011328-a</w:t>
      </w:r>
      <w:bookmarkStart w:id="0" w:name="_GoBack"/>
      <w:bookmarkEnd w:id="0"/>
    </w:p>
    <w:p w14:paraId="16E512AF" w14:textId="77777777" w:rsidR="0036636E" w:rsidRDefault="0036636E" w:rsidP="00614EFB">
      <w:pPr>
        <w:spacing w:after="0" w:line="240" w:lineRule="auto"/>
        <w:jc w:val="both"/>
        <w:rPr>
          <w:rFonts w:ascii="Arial" w:hAnsi="Arial" w:cs="Arial"/>
          <w:color w:val="333333"/>
          <w:sz w:val="20"/>
          <w:szCs w:val="20"/>
          <w:shd w:val="clear" w:color="auto" w:fill="FFFFFF"/>
        </w:rPr>
      </w:pPr>
    </w:p>
    <w:p w14:paraId="2D93EDC6" w14:textId="77777777" w:rsidR="00614EFB" w:rsidRPr="00765141" w:rsidRDefault="00614EFB" w:rsidP="00614EFB">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4. Обґрунтування технічних та якісних характеристик предмета закупівлі:</w:t>
      </w:r>
    </w:p>
    <w:p w14:paraId="1F15909C" w14:textId="77777777" w:rsidR="00614EFB" w:rsidRDefault="00614EFB" w:rsidP="00614EFB">
      <w:pPr>
        <w:spacing w:after="0" w:line="240" w:lineRule="auto"/>
        <w:jc w:val="both"/>
        <w:rPr>
          <w:rFonts w:ascii="Times New Roman" w:hAnsi="Times New Roman" w:cs="Times New Roman"/>
          <w:sz w:val="24"/>
          <w:szCs w:val="24"/>
          <w:lang w:val="uk-UA"/>
        </w:rPr>
      </w:pPr>
    </w:p>
    <w:p w14:paraId="56DBBDE5" w14:textId="378562B5" w:rsidR="0036636E" w:rsidRPr="0036636E" w:rsidRDefault="0036636E" w:rsidP="0036636E">
      <w:pPr>
        <w:spacing w:after="0" w:line="240" w:lineRule="auto"/>
        <w:jc w:val="both"/>
        <w:rPr>
          <w:rFonts w:ascii="Times New Roman" w:hAnsi="Times New Roman" w:cs="Times New Roman"/>
          <w:sz w:val="24"/>
          <w:szCs w:val="24"/>
          <w:lang w:val="uk-UA"/>
        </w:rPr>
      </w:pPr>
      <w:r w:rsidRPr="0036636E">
        <w:rPr>
          <w:rFonts w:ascii="Times New Roman" w:hAnsi="Times New Roman" w:cs="Times New Roman"/>
          <w:sz w:val="24"/>
          <w:szCs w:val="24"/>
          <w:lang w:val="uk-UA"/>
        </w:rPr>
        <w:t xml:space="preserve">З метою створення естетично-привабливого вигляду об’єктів благоустрою зеленого господарства закріплених за КП «Миколаївські парки» та запобігання травмування мешканців міста  під час проведення дозвілля необхідно провести ремонтні роботи по заміни плиткового покриття на території Флотського бульвару (Верхня Набережна) у Центральному районі м. Миколаєва, для чого необхідно придбати плитку чорного кольору, яка буде відповідати концепції та архітектурним рішенням втіленим на території спортивного майданчику. </w:t>
      </w:r>
      <w:proofErr w:type="spellStart"/>
      <w:r w:rsidRPr="0036636E">
        <w:rPr>
          <w:rFonts w:ascii="Times New Roman" w:hAnsi="Times New Roman" w:cs="Times New Roman"/>
          <w:sz w:val="24"/>
          <w:szCs w:val="24"/>
          <w:lang w:val="uk-UA"/>
        </w:rPr>
        <w:t>Загальна</w:t>
      </w:r>
      <w:proofErr w:type="spellEnd"/>
      <w:r w:rsidRPr="0036636E">
        <w:rPr>
          <w:rFonts w:ascii="Times New Roman" w:hAnsi="Times New Roman" w:cs="Times New Roman"/>
          <w:sz w:val="24"/>
          <w:szCs w:val="24"/>
          <w:lang w:val="uk-UA"/>
        </w:rPr>
        <w:t xml:space="preserve"> </w:t>
      </w:r>
      <w:proofErr w:type="spellStart"/>
      <w:r w:rsidRPr="0036636E">
        <w:rPr>
          <w:rFonts w:ascii="Times New Roman" w:hAnsi="Times New Roman" w:cs="Times New Roman"/>
          <w:sz w:val="24"/>
          <w:szCs w:val="24"/>
          <w:lang w:val="uk-UA"/>
        </w:rPr>
        <w:t>площа</w:t>
      </w:r>
      <w:proofErr w:type="spellEnd"/>
      <w:r w:rsidRPr="0036636E">
        <w:rPr>
          <w:rFonts w:ascii="Times New Roman" w:hAnsi="Times New Roman" w:cs="Times New Roman"/>
          <w:sz w:val="24"/>
          <w:szCs w:val="24"/>
          <w:lang w:val="uk-UA"/>
        </w:rPr>
        <w:t xml:space="preserve"> </w:t>
      </w:r>
      <w:proofErr w:type="spellStart"/>
      <w:r w:rsidRPr="0036636E">
        <w:rPr>
          <w:rFonts w:ascii="Times New Roman" w:hAnsi="Times New Roman" w:cs="Times New Roman"/>
          <w:sz w:val="24"/>
          <w:szCs w:val="24"/>
          <w:lang w:val="uk-UA"/>
        </w:rPr>
        <w:t>покриття</w:t>
      </w:r>
      <w:proofErr w:type="spellEnd"/>
      <w:r w:rsidRPr="0036636E">
        <w:rPr>
          <w:rFonts w:ascii="Times New Roman" w:hAnsi="Times New Roman" w:cs="Times New Roman"/>
          <w:sz w:val="24"/>
          <w:szCs w:val="24"/>
          <w:lang w:val="uk-UA"/>
        </w:rPr>
        <w:t xml:space="preserve">, яка </w:t>
      </w:r>
      <w:proofErr w:type="spellStart"/>
      <w:r w:rsidRPr="0036636E">
        <w:rPr>
          <w:rFonts w:ascii="Times New Roman" w:hAnsi="Times New Roman" w:cs="Times New Roman"/>
          <w:sz w:val="24"/>
          <w:szCs w:val="24"/>
          <w:lang w:val="uk-UA"/>
        </w:rPr>
        <w:t>підлягає</w:t>
      </w:r>
      <w:proofErr w:type="spellEnd"/>
      <w:r w:rsidRPr="0036636E">
        <w:rPr>
          <w:rFonts w:ascii="Times New Roman" w:hAnsi="Times New Roman" w:cs="Times New Roman"/>
          <w:sz w:val="24"/>
          <w:szCs w:val="24"/>
          <w:lang w:val="uk-UA"/>
        </w:rPr>
        <w:t xml:space="preserve"> ремонту 750,0 м2. </w:t>
      </w:r>
      <w:proofErr w:type="spellStart"/>
      <w:r w:rsidRPr="0036636E">
        <w:rPr>
          <w:rFonts w:ascii="Times New Roman" w:hAnsi="Times New Roman" w:cs="Times New Roman"/>
          <w:sz w:val="24"/>
          <w:szCs w:val="24"/>
          <w:lang w:val="uk-UA"/>
        </w:rPr>
        <w:t>Якісні</w:t>
      </w:r>
      <w:proofErr w:type="spellEnd"/>
      <w:r w:rsidRPr="0036636E">
        <w:rPr>
          <w:rFonts w:ascii="Times New Roman" w:hAnsi="Times New Roman" w:cs="Times New Roman"/>
          <w:sz w:val="24"/>
          <w:szCs w:val="24"/>
          <w:lang w:val="uk-UA"/>
        </w:rPr>
        <w:t xml:space="preserve"> та </w:t>
      </w:r>
      <w:proofErr w:type="spellStart"/>
      <w:r w:rsidRPr="0036636E">
        <w:rPr>
          <w:rFonts w:ascii="Times New Roman" w:hAnsi="Times New Roman" w:cs="Times New Roman"/>
          <w:sz w:val="24"/>
          <w:szCs w:val="24"/>
          <w:lang w:val="uk-UA"/>
        </w:rPr>
        <w:t>технічні</w:t>
      </w:r>
      <w:proofErr w:type="spellEnd"/>
      <w:r w:rsidRPr="0036636E">
        <w:rPr>
          <w:rFonts w:ascii="Times New Roman" w:hAnsi="Times New Roman" w:cs="Times New Roman"/>
          <w:sz w:val="24"/>
          <w:szCs w:val="24"/>
          <w:lang w:val="uk-UA"/>
        </w:rPr>
        <w:t xml:space="preserve"> характеристики предмета </w:t>
      </w:r>
      <w:proofErr w:type="spellStart"/>
      <w:r w:rsidRPr="0036636E">
        <w:rPr>
          <w:rFonts w:ascii="Times New Roman" w:hAnsi="Times New Roman" w:cs="Times New Roman"/>
          <w:sz w:val="24"/>
          <w:szCs w:val="24"/>
          <w:lang w:val="uk-UA"/>
        </w:rPr>
        <w:t>закупівлі</w:t>
      </w:r>
      <w:proofErr w:type="spellEnd"/>
      <w:r w:rsidRPr="0036636E">
        <w:rPr>
          <w:rFonts w:ascii="Times New Roman" w:hAnsi="Times New Roman" w:cs="Times New Roman"/>
          <w:sz w:val="24"/>
          <w:szCs w:val="24"/>
          <w:lang w:val="uk-UA"/>
        </w:rPr>
        <w:t xml:space="preserve"> </w:t>
      </w:r>
      <w:proofErr w:type="spellStart"/>
      <w:r w:rsidRPr="0036636E">
        <w:rPr>
          <w:rFonts w:ascii="Times New Roman" w:hAnsi="Times New Roman" w:cs="Times New Roman"/>
          <w:sz w:val="24"/>
          <w:szCs w:val="24"/>
          <w:lang w:val="uk-UA"/>
        </w:rPr>
        <w:t>надані</w:t>
      </w:r>
      <w:proofErr w:type="spellEnd"/>
      <w:r w:rsidRPr="0036636E">
        <w:rPr>
          <w:rFonts w:ascii="Times New Roman" w:hAnsi="Times New Roman" w:cs="Times New Roman"/>
          <w:sz w:val="24"/>
          <w:szCs w:val="24"/>
          <w:lang w:val="uk-UA"/>
        </w:rPr>
        <w:t xml:space="preserve"> в </w:t>
      </w:r>
      <w:proofErr w:type="spellStart"/>
      <w:r w:rsidRPr="0036636E">
        <w:rPr>
          <w:rFonts w:ascii="Times New Roman" w:hAnsi="Times New Roman" w:cs="Times New Roman"/>
          <w:sz w:val="24"/>
          <w:szCs w:val="24"/>
          <w:lang w:val="uk-UA"/>
        </w:rPr>
        <w:t>вимогах</w:t>
      </w:r>
      <w:proofErr w:type="spellEnd"/>
      <w:r w:rsidRPr="0036636E">
        <w:rPr>
          <w:rFonts w:ascii="Times New Roman" w:hAnsi="Times New Roman" w:cs="Times New Roman"/>
          <w:sz w:val="24"/>
          <w:szCs w:val="24"/>
          <w:lang w:val="uk-UA"/>
        </w:rPr>
        <w:t xml:space="preserve"> </w:t>
      </w:r>
      <w:proofErr w:type="spellStart"/>
      <w:r w:rsidRPr="0036636E">
        <w:rPr>
          <w:rFonts w:ascii="Times New Roman" w:hAnsi="Times New Roman" w:cs="Times New Roman"/>
          <w:sz w:val="24"/>
          <w:szCs w:val="24"/>
          <w:lang w:val="uk-UA"/>
        </w:rPr>
        <w:t>технічного</w:t>
      </w:r>
      <w:proofErr w:type="spellEnd"/>
      <w:r w:rsidRPr="0036636E">
        <w:rPr>
          <w:rFonts w:ascii="Times New Roman" w:hAnsi="Times New Roman" w:cs="Times New Roman"/>
          <w:sz w:val="24"/>
          <w:szCs w:val="24"/>
          <w:lang w:val="uk-UA"/>
        </w:rPr>
        <w:t xml:space="preserve"> </w:t>
      </w:r>
      <w:proofErr w:type="spellStart"/>
      <w:r w:rsidRPr="0036636E">
        <w:rPr>
          <w:rFonts w:ascii="Times New Roman" w:hAnsi="Times New Roman" w:cs="Times New Roman"/>
          <w:sz w:val="24"/>
          <w:szCs w:val="24"/>
          <w:lang w:val="uk-UA"/>
        </w:rPr>
        <w:t>завдання</w:t>
      </w:r>
      <w:proofErr w:type="spellEnd"/>
      <w:r w:rsidRPr="0036636E">
        <w:rPr>
          <w:rFonts w:ascii="Times New Roman" w:hAnsi="Times New Roman" w:cs="Times New Roman"/>
          <w:sz w:val="24"/>
          <w:szCs w:val="24"/>
          <w:lang w:val="uk-UA"/>
        </w:rPr>
        <w:t>.</w:t>
      </w:r>
    </w:p>
    <w:p w14:paraId="5FFC7C09" w14:textId="77777777" w:rsidR="00614EFB" w:rsidRDefault="00614EFB" w:rsidP="00614EFB">
      <w:pPr>
        <w:tabs>
          <w:tab w:val="left" w:pos="709"/>
        </w:tabs>
        <w:spacing w:after="0" w:line="240" w:lineRule="auto"/>
        <w:jc w:val="both"/>
        <w:rPr>
          <w:rFonts w:ascii="Times New Roman" w:hAnsi="Times New Roman" w:cs="Times New Roman"/>
          <w:sz w:val="24"/>
          <w:szCs w:val="24"/>
          <w:lang w:val="uk-UA"/>
        </w:rPr>
      </w:pPr>
    </w:p>
    <w:p w14:paraId="742F3EE0" w14:textId="77777777" w:rsidR="00614EFB" w:rsidRPr="00765141" w:rsidRDefault="00614EFB" w:rsidP="00614EFB">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5. Обґрунтування очікуваної вартості предмета закупівлі:</w:t>
      </w:r>
    </w:p>
    <w:p w14:paraId="538C109C" w14:textId="4DCA200B" w:rsidR="00614EFB" w:rsidRDefault="00614EFB" w:rsidP="00614EFB">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18.02.2022 №275 з виведенням середньоарифметичного значення отриманих даних, аналізу загальнодоступної інформації про ціни на товар, що міститься в мережі Інтернет у відкритому доступі, в тому числі на сайтах виробників та/або постачальників відповідної продукції. </w:t>
      </w:r>
      <w:r w:rsidRPr="00D569DD">
        <w:rPr>
          <w:rFonts w:ascii="Times New Roman" w:hAnsi="Times New Roman" w:cs="Times New Roman"/>
          <w:sz w:val="24"/>
          <w:szCs w:val="24"/>
          <w:lang w:val="uk-UA"/>
        </w:rPr>
        <w:t>Очікувана вартість закупівлі на 202</w:t>
      </w:r>
      <w:r>
        <w:rPr>
          <w:rFonts w:ascii="Times New Roman" w:hAnsi="Times New Roman" w:cs="Times New Roman"/>
          <w:sz w:val="24"/>
          <w:szCs w:val="24"/>
          <w:lang w:val="uk-UA"/>
        </w:rPr>
        <w:t>4</w:t>
      </w:r>
      <w:r w:rsidRPr="00D569DD">
        <w:rPr>
          <w:rFonts w:ascii="Times New Roman" w:hAnsi="Times New Roman" w:cs="Times New Roman"/>
          <w:sz w:val="24"/>
          <w:szCs w:val="24"/>
          <w:lang w:val="uk-UA"/>
        </w:rPr>
        <w:t xml:space="preserve"> рік </w:t>
      </w:r>
      <w:r w:rsidR="0036636E" w:rsidRPr="0036636E">
        <w:rPr>
          <w:rFonts w:ascii="Times New Roman" w:hAnsi="Times New Roman" w:cs="Times New Roman"/>
          <w:sz w:val="24"/>
          <w:szCs w:val="24"/>
          <w:lang w:val="uk-UA"/>
        </w:rPr>
        <w:t xml:space="preserve">579 700,00 </w:t>
      </w:r>
      <w:r w:rsidRPr="002C3FE5">
        <w:rPr>
          <w:rFonts w:ascii="Times New Roman" w:hAnsi="Times New Roman" w:cs="Times New Roman"/>
          <w:sz w:val="24"/>
          <w:szCs w:val="24"/>
          <w:lang w:val="uk-UA"/>
        </w:rPr>
        <w:t xml:space="preserve"> </w:t>
      </w:r>
      <w:r w:rsidRPr="00D569DD">
        <w:rPr>
          <w:rFonts w:ascii="Times New Roman" w:hAnsi="Times New Roman" w:cs="Times New Roman"/>
          <w:sz w:val="24"/>
          <w:szCs w:val="24"/>
          <w:lang w:val="uk-UA"/>
        </w:rPr>
        <w:t>грн.</w:t>
      </w:r>
    </w:p>
    <w:p w14:paraId="3F66069D" w14:textId="77777777" w:rsidR="00614EFB" w:rsidRDefault="00614EFB" w:rsidP="00614EFB">
      <w:pPr>
        <w:spacing w:after="0" w:line="240" w:lineRule="auto"/>
        <w:jc w:val="both"/>
        <w:rPr>
          <w:rFonts w:ascii="Times New Roman" w:hAnsi="Times New Roman" w:cs="Times New Roman"/>
          <w:sz w:val="24"/>
          <w:szCs w:val="24"/>
          <w:lang w:val="uk-UA"/>
        </w:rPr>
      </w:pPr>
    </w:p>
    <w:p w14:paraId="48189BFD" w14:textId="77777777" w:rsidR="00614EFB" w:rsidRDefault="00614EFB" w:rsidP="00614EFB">
      <w:pPr>
        <w:pStyle w:val="a3"/>
        <w:numPr>
          <w:ilvl w:val="0"/>
          <w:numId w:val="4"/>
        </w:numPr>
        <w:spacing w:after="0" w:line="240" w:lineRule="auto"/>
        <w:ind w:left="0" w:firstLine="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Процедура закупівлі:</w:t>
      </w:r>
    </w:p>
    <w:p w14:paraId="73250269" w14:textId="77777777" w:rsidR="00614EFB" w:rsidRDefault="00614EFB" w:rsidP="00614EFB">
      <w:pPr>
        <w:spacing w:after="0" w:line="240" w:lineRule="auto"/>
        <w:ind w:right="-1"/>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Застосовується </w:t>
      </w:r>
      <w:r>
        <w:rPr>
          <w:rFonts w:ascii="Times New Roman" w:hAnsi="Times New Roman" w:cs="Times New Roman"/>
          <w:sz w:val="24"/>
          <w:szCs w:val="24"/>
          <w:lang w:val="uk-UA"/>
        </w:rPr>
        <w:t xml:space="preserve">процедура відкритих торгів </w:t>
      </w:r>
      <w:r w:rsidRPr="00E353A5">
        <w:rPr>
          <w:rFonts w:ascii="Times New Roman" w:hAnsi="Times New Roman" w:cs="Times New Roman"/>
          <w:sz w:val="24"/>
          <w:szCs w:val="24"/>
          <w:lang w:val="uk-UA"/>
        </w:rPr>
        <w:t>з особливостями</w:t>
      </w:r>
      <w:r w:rsidRPr="00684028">
        <w:rPr>
          <w:rFonts w:ascii="Times New Roman" w:hAnsi="Times New Roman" w:cs="Times New Roman"/>
          <w:sz w:val="24"/>
          <w:szCs w:val="24"/>
          <w:lang w:val="uk-UA"/>
        </w:rPr>
        <w:t>.</w:t>
      </w:r>
    </w:p>
    <w:p w14:paraId="6DDA7D9D" w14:textId="77777777" w:rsidR="00614EFB" w:rsidRDefault="00614EFB" w:rsidP="00614EFB">
      <w:pPr>
        <w:spacing w:after="0" w:line="240" w:lineRule="auto"/>
        <w:rPr>
          <w:rFonts w:ascii="Times New Roman" w:hAnsi="Times New Roman" w:cs="Times New Roman"/>
          <w:sz w:val="24"/>
          <w:szCs w:val="24"/>
          <w:lang w:val="uk-UA"/>
        </w:rPr>
      </w:pPr>
    </w:p>
    <w:p w14:paraId="7211D975" w14:textId="77777777" w:rsidR="00614EFB" w:rsidRDefault="00614EFB" w:rsidP="00614EFB">
      <w:pPr>
        <w:spacing w:after="0" w:line="240" w:lineRule="auto"/>
        <w:rPr>
          <w:rFonts w:ascii="Times New Roman" w:hAnsi="Times New Roman" w:cs="Times New Roman"/>
          <w:sz w:val="24"/>
          <w:szCs w:val="24"/>
          <w:lang w:val="uk-UA"/>
        </w:rPr>
      </w:pPr>
    </w:p>
    <w:p w14:paraId="4F357544" w14:textId="106590F3" w:rsidR="00765141" w:rsidRPr="00614EFB" w:rsidRDefault="00765141" w:rsidP="00614EFB">
      <w:pPr>
        <w:rPr>
          <w:lang w:val="uk-UA"/>
        </w:rPr>
      </w:pPr>
    </w:p>
    <w:sectPr w:rsidR="00765141" w:rsidRPr="00614EFB" w:rsidSect="00494E11">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004"/>
    <w:multiLevelType w:val="hybridMultilevel"/>
    <w:tmpl w:val="1826BF88"/>
    <w:lvl w:ilvl="0" w:tplc="4518F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B3594C"/>
    <w:multiLevelType w:val="hybridMultilevel"/>
    <w:tmpl w:val="A4F279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15:restartNumberingAfterBreak="0">
    <w:nsid w:val="4A39216B"/>
    <w:multiLevelType w:val="hybridMultilevel"/>
    <w:tmpl w:val="9D88D2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4"/>
    <w:rsid w:val="000422DC"/>
    <w:rsid w:val="00100E24"/>
    <w:rsid w:val="0027033F"/>
    <w:rsid w:val="002C3FE5"/>
    <w:rsid w:val="002E01FC"/>
    <w:rsid w:val="00315808"/>
    <w:rsid w:val="00355308"/>
    <w:rsid w:val="0036636E"/>
    <w:rsid w:val="00395BC6"/>
    <w:rsid w:val="00397A23"/>
    <w:rsid w:val="003B6F87"/>
    <w:rsid w:val="004630C4"/>
    <w:rsid w:val="00494E11"/>
    <w:rsid w:val="004E5ACB"/>
    <w:rsid w:val="0055504C"/>
    <w:rsid w:val="00562986"/>
    <w:rsid w:val="00574F4C"/>
    <w:rsid w:val="0058276F"/>
    <w:rsid w:val="005A792E"/>
    <w:rsid w:val="00614EFB"/>
    <w:rsid w:val="006768D6"/>
    <w:rsid w:val="00683353"/>
    <w:rsid w:val="00684028"/>
    <w:rsid w:val="006C7BD9"/>
    <w:rsid w:val="00723A7F"/>
    <w:rsid w:val="00765141"/>
    <w:rsid w:val="008E7975"/>
    <w:rsid w:val="0098034A"/>
    <w:rsid w:val="009C6168"/>
    <w:rsid w:val="00A47F85"/>
    <w:rsid w:val="00A55431"/>
    <w:rsid w:val="00A730B9"/>
    <w:rsid w:val="00AC3D69"/>
    <w:rsid w:val="00AC6A57"/>
    <w:rsid w:val="00CB11FA"/>
    <w:rsid w:val="00D17ED1"/>
    <w:rsid w:val="00D569DD"/>
    <w:rsid w:val="00DA46CF"/>
    <w:rsid w:val="00E80417"/>
    <w:rsid w:val="00EA419C"/>
    <w:rsid w:val="00F602A2"/>
    <w:rsid w:val="00F65604"/>
    <w:rsid w:val="00F84FDE"/>
    <w:rsid w:val="00FD6C9E"/>
    <w:rsid w:val="00FF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4"/>
  <w15:chartTrackingRefBased/>
  <w15:docId w15:val="{ACAA9504-A5B8-4019-A5CE-8BAD41F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EFB"/>
  </w:style>
  <w:style w:type="paragraph" w:styleId="1">
    <w:name w:val="heading 1"/>
    <w:basedOn w:val="a"/>
    <w:next w:val="a"/>
    <w:link w:val="10"/>
    <w:uiPriority w:val="9"/>
    <w:qFormat/>
    <w:rsid w:val="00FF1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569DD"/>
    <w:pPr>
      <w:keepNext/>
      <w:keepLines/>
      <w:spacing w:before="280" w:after="80" w:line="276" w:lineRule="auto"/>
      <w:contextualSpacing/>
      <w:outlineLvl w:val="2"/>
    </w:pPr>
    <w:rPr>
      <w:rFonts w:ascii="Arial" w:eastAsia="Arial" w:hAnsi="Arial" w:cs="Arial"/>
      <w:b/>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1"/>
    <w:qFormat/>
    <w:rsid w:val="0098034A"/>
    <w:pPr>
      <w:ind w:left="720"/>
      <w:contextualSpacing/>
    </w:pPr>
  </w:style>
  <w:style w:type="character" w:styleId="a5">
    <w:name w:val="Hyperlink"/>
    <w:basedOn w:val="a0"/>
    <w:uiPriority w:val="99"/>
    <w:unhideWhenUsed/>
    <w:rsid w:val="002E01FC"/>
    <w:rPr>
      <w:color w:val="0563C1" w:themeColor="hyperlink"/>
      <w:u w:val="single"/>
    </w:r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765141"/>
  </w:style>
  <w:style w:type="character" w:customStyle="1" w:styleId="30">
    <w:name w:val="Заголовок 3 Знак"/>
    <w:basedOn w:val="a0"/>
    <w:link w:val="3"/>
    <w:rsid w:val="00D569DD"/>
    <w:rPr>
      <w:rFonts w:ascii="Arial" w:eastAsia="Arial" w:hAnsi="Arial" w:cs="Arial"/>
      <w:b/>
      <w:color w:val="000000"/>
      <w:sz w:val="28"/>
      <w:szCs w:val="28"/>
      <w:lang w:eastAsia="ru-RU"/>
    </w:rPr>
  </w:style>
  <w:style w:type="character" w:customStyle="1" w:styleId="translation-chunk">
    <w:name w:val="translation-chunk"/>
    <w:rsid w:val="00D569DD"/>
  </w:style>
  <w:style w:type="paragraph" w:customStyle="1" w:styleId="21">
    <w:name w:val="Основной текст с отступом 21"/>
    <w:basedOn w:val="a"/>
    <w:rsid w:val="00D569DD"/>
    <w:pPr>
      <w:tabs>
        <w:tab w:val="left" w:pos="709"/>
      </w:tabs>
      <w:suppressAutoHyphens/>
      <w:spacing w:after="0" w:line="200" w:lineRule="atLeast"/>
    </w:pPr>
    <w:rPr>
      <w:rFonts w:ascii="Times New Roman" w:eastAsia="SimSun" w:hAnsi="Times New Roman" w:cs="Mangal"/>
      <w:color w:val="00000A"/>
      <w:sz w:val="24"/>
      <w:szCs w:val="24"/>
      <w:lang w:eastAsia="zh-CN" w:bidi="hi-IN"/>
    </w:rPr>
  </w:style>
  <w:style w:type="character" w:customStyle="1" w:styleId="10">
    <w:name w:val="Заголовок 1 Знак"/>
    <w:basedOn w:val="a0"/>
    <w:link w:val="1"/>
    <w:uiPriority w:val="9"/>
    <w:rsid w:val="00FF1BB2"/>
    <w:rPr>
      <w:rFonts w:asciiTheme="majorHAnsi" w:eastAsiaTheme="majorEastAsia" w:hAnsiTheme="majorHAnsi" w:cstheme="majorBidi"/>
      <w:color w:val="2E74B5" w:themeColor="accent1" w:themeShade="BF"/>
      <w:sz w:val="32"/>
      <w:szCs w:val="32"/>
    </w:rPr>
  </w:style>
  <w:style w:type="character" w:customStyle="1" w:styleId="qaclassifiertype">
    <w:name w:val="qa_classifier_type"/>
    <w:basedOn w:val="a0"/>
    <w:rsid w:val="00FF1BB2"/>
  </w:style>
  <w:style w:type="character" w:customStyle="1" w:styleId="qaclassifierdk">
    <w:name w:val="qa_classifier_dk"/>
    <w:basedOn w:val="a0"/>
    <w:rsid w:val="00FF1BB2"/>
  </w:style>
  <w:style w:type="character" w:customStyle="1" w:styleId="qaclassifierdescr">
    <w:name w:val="qa_classifier_descr"/>
    <w:basedOn w:val="a0"/>
    <w:rsid w:val="00FF1BB2"/>
  </w:style>
  <w:style w:type="character" w:customStyle="1" w:styleId="qaclassifierdescrcode">
    <w:name w:val="qa_classifier_descr_code"/>
    <w:basedOn w:val="a0"/>
    <w:rsid w:val="00FF1BB2"/>
  </w:style>
  <w:style w:type="character" w:customStyle="1" w:styleId="qaclassifierdescrprimary">
    <w:name w:val="qa_classifier_descr_primary"/>
    <w:basedOn w:val="a0"/>
    <w:rsid w:val="00FF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5148">
      <w:bodyDiv w:val="1"/>
      <w:marLeft w:val="0"/>
      <w:marRight w:val="0"/>
      <w:marTop w:val="0"/>
      <w:marBottom w:val="0"/>
      <w:divBdr>
        <w:top w:val="none" w:sz="0" w:space="0" w:color="auto"/>
        <w:left w:val="none" w:sz="0" w:space="0" w:color="auto"/>
        <w:bottom w:val="none" w:sz="0" w:space="0" w:color="auto"/>
        <w:right w:val="none" w:sz="0" w:space="0" w:color="auto"/>
      </w:divBdr>
    </w:div>
    <w:div w:id="934243819">
      <w:bodyDiv w:val="1"/>
      <w:marLeft w:val="0"/>
      <w:marRight w:val="0"/>
      <w:marTop w:val="0"/>
      <w:marBottom w:val="0"/>
      <w:divBdr>
        <w:top w:val="none" w:sz="0" w:space="0" w:color="auto"/>
        <w:left w:val="none" w:sz="0" w:space="0" w:color="auto"/>
        <w:bottom w:val="none" w:sz="0" w:space="0" w:color="auto"/>
        <w:right w:val="none" w:sz="0" w:space="0" w:color="auto"/>
      </w:divBdr>
    </w:div>
    <w:div w:id="1106122450">
      <w:bodyDiv w:val="1"/>
      <w:marLeft w:val="0"/>
      <w:marRight w:val="0"/>
      <w:marTop w:val="0"/>
      <w:marBottom w:val="0"/>
      <w:divBdr>
        <w:top w:val="none" w:sz="0" w:space="0" w:color="auto"/>
        <w:left w:val="none" w:sz="0" w:space="0" w:color="auto"/>
        <w:bottom w:val="none" w:sz="0" w:space="0" w:color="auto"/>
        <w:right w:val="none" w:sz="0" w:space="0" w:color="auto"/>
      </w:divBdr>
    </w:div>
    <w:div w:id="11916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1646</Words>
  <Characters>939</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2999170400599</dc:creator>
  <cp:keywords/>
  <dc:description/>
  <cp:lastModifiedBy>user</cp:lastModifiedBy>
  <cp:revision>25</cp:revision>
  <dcterms:created xsi:type="dcterms:W3CDTF">2022-07-20T13:03:00Z</dcterms:created>
  <dcterms:modified xsi:type="dcterms:W3CDTF">2024-10-02T13:25:00Z</dcterms:modified>
</cp:coreProperties>
</file>