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A831E0" w:rsidP="00A831E0">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Замовник</w:t>
      </w:r>
      <w:r w:rsidR="00015098" w:rsidRPr="00015098">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CE6D14" w:rsidRPr="00CE6D14" w:rsidRDefault="00A831E0" w:rsidP="00CE6D14">
      <w:pPr>
        <w:spacing w:after="0" w:line="240" w:lineRule="auto"/>
        <w:jc w:val="both"/>
        <w:rPr>
          <w:rFonts w:ascii="Times New Roman" w:eastAsia="Arial" w:hAnsi="Times New Roman" w:cs="Times New Roman"/>
          <w:bCs/>
          <w:color w:val="000000"/>
          <w:sz w:val="24"/>
          <w:szCs w:val="24"/>
          <w:lang w:val="uk-UA" w:eastAsia="ru-RU"/>
        </w:rPr>
      </w:pPr>
      <w:r w:rsidRPr="00A831E0">
        <w:rPr>
          <w:rFonts w:ascii="Times New Roman" w:eastAsia="Calibri" w:hAnsi="Times New Roman" w:cs="Times New Roman"/>
          <w:sz w:val="24"/>
          <w:szCs w:val="24"/>
          <w:lang w:val="uk-UA"/>
        </w:rPr>
        <w:t>4.</w:t>
      </w:r>
      <w:r>
        <w:rPr>
          <w:rFonts w:ascii="Times New Roman" w:eastAsia="Calibri" w:hAnsi="Times New Roman" w:cs="Times New Roman"/>
          <w:b/>
          <w:sz w:val="24"/>
          <w:szCs w:val="24"/>
          <w:lang w:val="uk-UA"/>
        </w:rPr>
        <w:t xml:space="preserve"> </w:t>
      </w:r>
      <w:r w:rsidR="00015098" w:rsidRPr="00203F41">
        <w:rPr>
          <w:rFonts w:ascii="Times New Roman" w:eastAsia="Calibri" w:hAnsi="Times New Roman" w:cs="Times New Roman"/>
          <w:b/>
          <w:sz w:val="24"/>
          <w:szCs w:val="24"/>
          <w:lang w:val="uk-UA"/>
        </w:rPr>
        <w:t xml:space="preserve">Предмет закупівлі: </w:t>
      </w:r>
      <w:r w:rsidR="00CE6D14" w:rsidRPr="00CE6D14">
        <w:rPr>
          <w:rFonts w:ascii="Times New Roman" w:eastAsia="Arial" w:hAnsi="Times New Roman" w:cs="Times New Roman"/>
          <w:bCs/>
          <w:color w:val="000000"/>
          <w:sz w:val="24"/>
          <w:szCs w:val="24"/>
          <w:lang w:val="uk-UA" w:eastAsia="ru-RU"/>
        </w:rPr>
        <w:t xml:space="preserve">Виготовлення </w:t>
      </w:r>
      <w:proofErr w:type="spellStart"/>
      <w:r w:rsidR="00CE6D14" w:rsidRPr="00CE6D14">
        <w:rPr>
          <w:rFonts w:ascii="Times New Roman" w:eastAsia="Arial" w:hAnsi="Times New Roman" w:cs="Times New Roman"/>
          <w:bCs/>
          <w:color w:val="000000"/>
          <w:sz w:val="24"/>
          <w:szCs w:val="24"/>
          <w:lang w:val="uk-UA" w:eastAsia="ru-RU"/>
        </w:rPr>
        <w:t>про</w:t>
      </w:r>
      <w:r w:rsidR="00EB1B4E">
        <w:rPr>
          <w:rFonts w:ascii="Times New Roman" w:eastAsia="Arial" w:hAnsi="Times New Roman" w:cs="Times New Roman"/>
          <w:bCs/>
          <w:color w:val="000000"/>
          <w:sz w:val="24"/>
          <w:szCs w:val="24"/>
          <w:lang w:val="uk-UA" w:eastAsia="ru-RU"/>
        </w:rPr>
        <w:t>є</w:t>
      </w:r>
      <w:r w:rsidR="00CE6D14" w:rsidRPr="00CE6D14">
        <w:rPr>
          <w:rFonts w:ascii="Times New Roman" w:eastAsia="Arial" w:hAnsi="Times New Roman" w:cs="Times New Roman"/>
          <w:bCs/>
          <w:color w:val="000000"/>
          <w:sz w:val="24"/>
          <w:szCs w:val="24"/>
          <w:lang w:val="uk-UA" w:eastAsia="ru-RU"/>
        </w:rPr>
        <w:t>ктно-кошторисної</w:t>
      </w:r>
      <w:proofErr w:type="spellEnd"/>
      <w:r w:rsidR="00CE6D14" w:rsidRPr="00CE6D14">
        <w:rPr>
          <w:rFonts w:ascii="Times New Roman" w:eastAsia="Arial" w:hAnsi="Times New Roman" w:cs="Times New Roman"/>
          <w:bCs/>
          <w:color w:val="000000"/>
          <w:sz w:val="24"/>
          <w:szCs w:val="24"/>
          <w:lang w:val="uk-UA" w:eastAsia="ru-RU"/>
        </w:rPr>
        <w:t xml:space="preserve"> документації по об’єкту: «</w:t>
      </w:r>
      <w:r w:rsidR="00CE6D14" w:rsidRPr="00CE6D14">
        <w:rPr>
          <w:rFonts w:ascii="Times New Roman" w:eastAsia="Arial" w:hAnsi="Times New Roman" w:cs="Times New Roman"/>
          <w:color w:val="000000"/>
          <w:sz w:val="24"/>
          <w:szCs w:val="24"/>
          <w:lang w:val="uk-UA" w:eastAsia="ru-RU"/>
        </w:rPr>
        <w:t>Ліквідація</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наслідків</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підтоплення</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мікрорайону</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Північний</w:t>
      </w:r>
      <w:r w:rsidR="00CE6D14" w:rsidRPr="00CE6D14">
        <w:rPr>
          <w:rFonts w:ascii="Times New Roman" w:eastAsia="Arial" w:hAnsi="Times New Roman" w:cs="Times New Roman"/>
          <w:color w:val="000000"/>
          <w:spacing w:val="-2"/>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нове</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будівництво комплексу дренажних споруд для інженерного захисту від підтоплення</w:t>
      </w:r>
      <w:r w:rsidR="00CE6D14" w:rsidRPr="00CE6D14">
        <w:rPr>
          <w:rFonts w:ascii="Times New Roman" w:eastAsia="Arial" w:hAnsi="Times New Roman" w:cs="Times New Roman"/>
          <w:color w:val="000000"/>
          <w:spacing w:val="-57"/>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 xml:space="preserve">мікрорайону Північний в м. Миколаєві, у тому числі </w:t>
      </w:r>
      <w:proofErr w:type="spellStart"/>
      <w:r w:rsidR="00CE6D14" w:rsidRPr="00CE6D14">
        <w:rPr>
          <w:rFonts w:ascii="Times New Roman" w:eastAsia="Arial" w:hAnsi="Times New Roman" w:cs="Times New Roman"/>
          <w:color w:val="000000"/>
          <w:sz w:val="24"/>
          <w:szCs w:val="24"/>
          <w:lang w:val="uk-UA" w:eastAsia="ru-RU"/>
        </w:rPr>
        <w:t>передпроєктні</w:t>
      </w:r>
      <w:proofErr w:type="spellEnd"/>
      <w:r w:rsidR="00CE6D14" w:rsidRPr="00CE6D14">
        <w:rPr>
          <w:rFonts w:ascii="Times New Roman" w:eastAsia="Arial" w:hAnsi="Times New Roman" w:cs="Times New Roman"/>
          <w:color w:val="000000"/>
          <w:sz w:val="24"/>
          <w:szCs w:val="24"/>
          <w:lang w:val="uk-UA" w:eastAsia="ru-RU"/>
        </w:rPr>
        <w:t xml:space="preserve"> роботи та</w:t>
      </w:r>
      <w:r w:rsidR="00CE6D14" w:rsidRPr="00CE6D14">
        <w:rPr>
          <w:rFonts w:ascii="Times New Roman" w:eastAsia="Arial" w:hAnsi="Times New Roman" w:cs="Times New Roman"/>
          <w:color w:val="000000"/>
          <w:spacing w:val="1"/>
          <w:sz w:val="24"/>
          <w:szCs w:val="24"/>
          <w:lang w:val="uk-UA" w:eastAsia="ru-RU"/>
        </w:rPr>
        <w:t xml:space="preserve"> </w:t>
      </w:r>
      <w:r w:rsidR="00CE6D14" w:rsidRPr="00CE6D14">
        <w:rPr>
          <w:rFonts w:ascii="Times New Roman" w:eastAsia="Arial" w:hAnsi="Times New Roman" w:cs="Times New Roman"/>
          <w:color w:val="000000"/>
          <w:sz w:val="24"/>
          <w:szCs w:val="24"/>
          <w:lang w:val="uk-UA" w:eastAsia="ru-RU"/>
        </w:rPr>
        <w:t>експертиза</w:t>
      </w:r>
      <w:r w:rsidR="00CE6D14" w:rsidRPr="00CE6D14">
        <w:rPr>
          <w:rFonts w:ascii="Times New Roman" w:eastAsia="Arial" w:hAnsi="Times New Roman" w:cs="Times New Roman"/>
          <w:bCs/>
          <w:color w:val="000000"/>
          <w:sz w:val="24"/>
          <w:szCs w:val="24"/>
          <w:lang w:val="uk-UA" w:eastAsia="ru-RU"/>
        </w:rPr>
        <w:t>» (ДК 021:2015: (71320000-7) – Послуги з інженерного проектування).</w:t>
      </w:r>
    </w:p>
    <w:p w:rsidR="00015098" w:rsidRDefault="00A831E0" w:rsidP="00A831E0">
      <w:pPr>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5.</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w:t>
      </w:r>
      <w:r w:rsidR="00CE6D14">
        <w:rPr>
          <w:rFonts w:ascii="Times New Roman" w:eastAsia="Calibri" w:hAnsi="Times New Roman" w:cs="Times New Roman"/>
          <w:sz w:val="24"/>
          <w:szCs w:val="24"/>
          <w:lang w:val="uk-UA"/>
        </w:rPr>
        <w:t>робота</w:t>
      </w:r>
      <w:r w:rsidR="00203F41">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00015098" w:rsidRPr="00E0486A">
        <w:rPr>
          <w:rFonts w:ascii="Times New Roman" w:eastAsia="Calibri" w:hAnsi="Times New Roman" w:cs="Times New Roman"/>
          <w:sz w:val="24"/>
          <w:szCs w:val="24"/>
          <w:lang w:val="uk-UA"/>
        </w:rPr>
        <w:t>.</w:t>
      </w:r>
    </w:p>
    <w:p w:rsidR="00015098" w:rsidRPr="00E0486A" w:rsidRDefault="00A831E0" w:rsidP="00EB1B4E">
      <w:pPr>
        <w:pStyle w:val="11"/>
        <w:widowControl w:val="0"/>
        <w:tabs>
          <w:tab w:val="left" w:pos="142"/>
          <w:tab w:val="left" w:pos="284"/>
          <w:tab w:val="left" w:pos="709"/>
        </w:tabs>
        <w:spacing w:line="240" w:lineRule="auto"/>
        <w:ind w:right="113"/>
        <w:contextualSpacing/>
        <w:jc w:val="both"/>
        <w:rPr>
          <w:rFonts w:ascii="Times New Roman" w:eastAsia="Calibri" w:hAnsi="Times New Roman" w:cs="Times New Roman"/>
          <w:b/>
          <w:sz w:val="24"/>
          <w:szCs w:val="24"/>
          <w:lang w:val="uk-UA"/>
        </w:rPr>
      </w:pPr>
      <w:r w:rsidRPr="00A831E0">
        <w:rPr>
          <w:rFonts w:ascii="Times New Roman" w:eastAsia="Calibri" w:hAnsi="Times New Roman" w:cs="Times New Roman"/>
          <w:sz w:val="24"/>
          <w:szCs w:val="24"/>
          <w:lang w:val="uk-UA"/>
        </w:rPr>
        <w:t>6.</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 xml:space="preserve">Місце </w:t>
      </w:r>
      <w:r w:rsidR="00CE6D14">
        <w:rPr>
          <w:rFonts w:ascii="Times New Roman" w:eastAsia="Calibri" w:hAnsi="Times New Roman" w:cs="Times New Roman"/>
          <w:b/>
          <w:sz w:val="24"/>
          <w:szCs w:val="24"/>
          <w:lang w:val="uk-UA"/>
        </w:rPr>
        <w:t>виконання робіт</w:t>
      </w:r>
      <w:r w:rsidR="00015098" w:rsidRPr="00E0486A">
        <w:rPr>
          <w:rFonts w:ascii="Times New Roman" w:eastAsia="Calibri" w:hAnsi="Times New Roman" w:cs="Times New Roman"/>
          <w:b/>
          <w:sz w:val="24"/>
          <w:szCs w:val="24"/>
          <w:lang w:val="uk-UA"/>
        </w:rPr>
        <w:t xml:space="preserve">: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proofErr w:type="spellStart"/>
      <w:r>
        <w:rPr>
          <w:rFonts w:ascii="Times New Roman" w:eastAsia="Times New Roman" w:hAnsi="Times New Roman" w:cs="Times New Roman"/>
          <w:sz w:val="24"/>
          <w:szCs w:val="24"/>
          <w:lang w:val="uk-UA"/>
        </w:rPr>
        <w:t>мкр</w:t>
      </w:r>
      <w:proofErr w:type="spellEnd"/>
      <w:r>
        <w:rPr>
          <w:rFonts w:ascii="Times New Roman" w:eastAsia="Times New Roman" w:hAnsi="Times New Roman" w:cs="Times New Roman"/>
          <w:sz w:val="24"/>
          <w:szCs w:val="24"/>
          <w:lang w:val="uk-UA"/>
        </w:rPr>
        <w:t>. Північний</w:t>
      </w:r>
      <w:r w:rsidR="00015098" w:rsidRPr="00E0486A">
        <w:rPr>
          <w:rFonts w:ascii="Times New Roman" w:eastAsia="Calibri" w:hAnsi="Times New Roman" w:cs="Times New Roman"/>
          <w:bCs/>
          <w:sz w:val="24"/>
          <w:szCs w:val="24"/>
          <w:lang w:val="uk-UA"/>
        </w:rPr>
        <w:t xml:space="preserve">.   </w:t>
      </w:r>
      <w:r w:rsidR="00015098" w:rsidRPr="00E0486A">
        <w:rPr>
          <w:rFonts w:ascii="Times New Roman" w:eastAsia="Calibri" w:hAnsi="Times New Roman" w:cs="Times New Roman"/>
          <w:b/>
          <w:sz w:val="24"/>
          <w:szCs w:val="24"/>
          <w:lang w:val="uk-UA"/>
        </w:rPr>
        <w:t xml:space="preserve">              </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7.</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Очікувана вартість:</w:t>
      </w:r>
      <w:r w:rsidR="00015098" w:rsidRPr="00015098">
        <w:rPr>
          <w:rFonts w:ascii="Times New Roman" w:eastAsia="Calibri" w:hAnsi="Times New Roman" w:cs="Times New Roman"/>
          <w:sz w:val="24"/>
          <w:szCs w:val="24"/>
          <w:lang w:val="uk-UA"/>
        </w:rPr>
        <w:t xml:space="preserve"> </w:t>
      </w:r>
      <w:r w:rsidR="00CE6D14">
        <w:rPr>
          <w:rFonts w:ascii="Times New Roman" w:eastAsia="Calibri" w:hAnsi="Times New Roman" w:cs="Times New Roman"/>
          <w:sz w:val="24"/>
          <w:szCs w:val="24"/>
          <w:lang w:val="uk-UA"/>
        </w:rPr>
        <w:t>1 50</w:t>
      </w:r>
      <w:r>
        <w:rPr>
          <w:rFonts w:ascii="Times New Roman" w:eastAsia="Calibri" w:hAnsi="Times New Roman" w:cs="Times New Roman"/>
          <w:sz w:val="24"/>
          <w:szCs w:val="24"/>
          <w:lang w:val="uk-UA"/>
        </w:rPr>
        <w:t>0</w:t>
      </w:r>
      <w:r w:rsidR="00CE6D14">
        <w:rPr>
          <w:rFonts w:ascii="Times New Roman" w:eastAsia="Calibri" w:hAnsi="Times New Roman" w:cs="Times New Roman"/>
          <w:sz w:val="24"/>
          <w:szCs w:val="24"/>
          <w:lang w:val="uk-UA"/>
        </w:rPr>
        <w:t xml:space="preserve"> 000</w:t>
      </w:r>
      <w:r>
        <w:rPr>
          <w:rFonts w:ascii="Times New Roman" w:eastAsia="Calibri" w:hAnsi="Times New Roman" w:cs="Times New Roman"/>
          <w:sz w:val="24"/>
          <w:szCs w:val="24"/>
          <w:lang w:val="uk-UA"/>
        </w:rPr>
        <w:t>,00</w:t>
      </w:r>
      <w:r w:rsidR="00015098" w:rsidRPr="00015098">
        <w:rPr>
          <w:rFonts w:ascii="Times New Roman" w:eastAsia="Calibri" w:hAnsi="Times New Roman" w:cs="Times New Roman"/>
          <w:sz w:val="24"/>
          <w:szCs w:val="24"/>
          <w:lang w:val="uk-UA"/>
        </w:rPr>
        <w:t xml:space="preserve"> грн. з ПДВ.</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8.</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00015098" w:rsidRPr="00015098">
        <w:rPr>
          <w:rFonts w:ascii="Times New Roman" w:eastAsia="Calibri" w:hAnsi="Times New Roman" w:cs="Times New Roman"/>
          <w:b/>
          <w:sz w:val="24"/>
          <w:szCs w:val="24"/>
          <w:lang w:val="uk-UA"/>
        </w:rPr>
        <w:t>:</w:t>
      </w:r>
      <w:r w:rsidR="00015098" w:rsidRPr="00015098">
        <w:rPr>
          <w:rFonts w:ascii="Times New Roman" w:eastAsia="Calibri" w:hAnsi="Times New Roman" w:cs="Times New Roman"/>
          <w:sz w:val="24"/>
          <w:szCs w:val="24"/>
          <w:lang w:val="uk-UA"/>
        </w:rPr>
        <w:t xml:space="preserve"> з моменту підписання договору і до </w:t>
      </w:r>
      <w:r>
        <w:rPr>
          <w:rFonts w:ascii="Times New Roman" w:eastAsia="Calibri" w:hAnsi="Times New Roman" w:cs="Times New Roman"/>
          <w:sz w:val="24"/>
          <w:szCs w:val="24"/>
          <w:lang w:val="uk-UA"/>
        </w:rPr>
        <w:t>01</w:t>
      </w:r>
      <w:r w:rsidR="00015098" w:rsidRPr="00015098">
        <w:rPr>
          <w:rFonts w:ascii="Times New Roman" w:eastAsia="Calibri" w:hAnsi="Times New Roman" w:cs="Times New Roman"/>
          <w:sz w:val="24"/>
          <w:szCs w:val="24"/>
          <w:lang w:val="uk-UA"/>
        </w:rPr>
        <w:t>.</w:t>
      </w:r>
      <w:r w:rsidR="00CE6D14">
        <w:rPr>
          <w:rFonts w:ascii="Times New Roman" w:eastAsia="Calibri" w:hAnsi="Times New Roman" w:cs="Times New Roman"/>
          <w:sz w:val="24"/>
          <w:szCs w:val="24"/>
          <w:lang w:val="uk-UA"/>
        </w:rPr>
        <w:t>12</w:t>
      </w:r>
      <w:r w:rsidR="00015098"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00015098" w:rsidRPr="00015098">
        <w:rPr>
          <w:rFonts w:ascii="Times New Roman" w:eastAsia="Calibri" w:hAnsi="Times New Roman" w:cs="Times New Roman"/>
          <w:sz w:val="24"/>
          <w:szCs w:val="24"/>
          <w:lang w:val="uk-UA"/>
        </w:rPr>
        <w:t>.</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9.</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Кінцевий строк подання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буде визначений після оприлюднення оголошення про проведення процедури закупівлі</w:t>
      </w:r>
      <w:r w:rsidR="00015098" w:rsidRPr="00015098">
        <w:rPr>
          <w:rFonts w:ascii="Times New Roman" w:eastAsia="Calibri" w:hAnsi="Times New Roman" w:cs="Times New Roman"/>
          <w:sz w:val="24"/>
          <w:szCs w:val="24"/>
          <w:lang w:val="uk-UA"/>
        </w:rPr>
        <w:t>.</w:t>
      </w:r>
    </w:p>
    <w:p w:rsidR="00FD0E9C" w:rsidRPr="00A831E0" w:rsidRDefault="00A831E0" w:rsidP="00A831E0">
      <w:pPr>
        <w:spacing w:line="240" w:lineRule="auto"/>
        <w:ind w:right="-74"/>
        <w:contextualSpacing/>
        <w:jc w:val="both"/>
        <w:rPr>
          <w:rFonts w:ascii="Times New Roman" w:eastAsia="Times New Roman" w:hAnsi="Times New Roman" w:cs="Times New Roman"/>
          <w:sz w:val="24"/>
          <w:szCs w:val="24"/>
          <w:lang w:val="uk-UA"/>
        </w:rPr>
      </w:pPr>
      <w:r w:rsidRPr="00A831E0">
        <w:rPr>
          <w:rFonts w:ascii="Times New Roman" w:eastAsia="Calibri" w:hAnsi="Times New Roman" w:cs="Times New Roman"/>
          <w:sz w:val="24"/>
          <w:szCs w:val="24"/>
          <w:lang w:val="uk-UA"/>
        </w:rPr>
        <w:t>10.</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Умови оплати: </w:t>
      </w:r>
      <w:r>
        <w:rPr>
          <w:rFonts w:ascii="Times New Roman" w:eastAsia="Times New Roman" w:hAnsi="Times New Roman" w:cs="Times New Roman"/>
          <w:sz w:val="24"/>
          <w:szCs w:val="24"/>
          <w:lang w:val="uk-UA"/>
        </w:rPr>
        <w:t>Розрахунки за надані послуги здійснюються на підставі рахунку протягом 20 (двадцяти) банківських днів з дня підписання Сторонами Акта приймання-передачі наданих послуг.</w:t>
      </w:r>
    </w:p>
    <w:p w:rsidR="00FD0E9C" w:rsidRPr="00A831E0" w:rsidRDefault="00A831E0" w:rsidP="00A831E0">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A831E0">
        <w:rPr>
          <w:rFonts w:ascii="Times New Roman" w:eastAsia="Calibri" w:hAnsi="Times New Roman" w:cs="Times New Roman"/>
          <w:sz w:val="24"/>
          <w:szCs w:val="24"/>
          <w:lang w:val="uk-UA"/>
        </w:rPr>
        <w:t>11.</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Гарантійний строк: </w:t>
      </w:r>
      <w:r>
        <w:rPr>
          <w:rFonts w:ascii="Times New Roman" w:eastAsia="Times New Roman" w:hAnsi="Times New Roman" w:cs="Times New Roman"/>
          <w:color w:val="000000"/>
          <w:sz w:val="24"/>
          <w:szCs w:val="24"/>
          <w:lang w:val="uk-UA" w:eastAsia="ru-RU"/>
        </w:rPr>
        <w:t>-</w:t>
      </w:r>
      <w:r w:rsidR="00FD0E9C" w:rsidRPr="00A831E0">
        <w:rPr>
          <w:rFonts w:ascii="Times New Roman" w:eastAsia="Times New Roman" w:hAnsi="Times New Roman" w:cs="Times New Roman"/>
          <w:color w:val="000000"/>
          <w:sz w:val="24"/>
          <w:szCs w:val="24"/>
          <w:lang w:val="uk-UA" w:eastAsia="ru-RU"/>
        </w:rPr>
        <w:t xml:space="preserve">. </w:t>
      </w:r>
    </w:p>
    <w:p w:rsidR="00015098" w:rsidRPr="00A831E0" w:rsidRDefault="00A831E0" w:rsidP="00A831E0">
      <w:pPr>
        <w:shd w:val="clear" w:color="auto" w:fill="FFFFFF"/>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12.</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A831E0">
        <w:rPr>
          <w:rFonts w:ascii="Times New Roman" w:eastAsia="Calibri" w:hAnsi="Times New Roman" w:cs="Times New Roman"/>
          <w:sz w:val="24"/>
          <w:szCs w:val="24"/>
          <w:lang w:val="uk-UA"/>
        </w:rPr>
        <w:t>українська</w:t>
      </w:r>
      <w:r w:rsidR="00015098" w:rsidRPr="00A831E0">
        <w:rPr>
          <w:rFonts w:ascii="Times New Roman" w:eastAsia="Times New Roman" w:hAnsi="Times New Roman" w:cs="Times New Roman"/>
          <w:sz w:val="24"/>
          <w:szCs w:val="24"/>
          <w:lang w:val="uk-UA"/>
        </w:rPr>
        <w:t xml:space="preserve">. </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13.</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не вимагається</w:t>
      </w:r>
      <w:r w:rsidR="00015098" w:rsidRPr="00015098">
        <w:rPr>
          <w:rFonts w:ascii="Times New Roman" w:eastAsia="Calibri" w:hAnsi="Times New Roman" w:cs="Times New Roman"/>
          <w:sz w:val="24"/>
          <w:szCs w:val="24"/>
          <w:lang w:val="uk-UA"/>
        </w:rPr>
        <w:t>.</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14.</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Дата та час розкриття тендерних пропозицій:</w:t>
      </w:r>
      <w:r w:rsidR="00015098" w:rsidRPr="00015098">
        <w:rPr>
          <w:rFonts w:ascii="Calibri" w:eastAsia="Calibri" w:hAnsi="Calibri" w:cs="Times New Roman"/>
        </w:rPr>
        <w:t xml:space="preserve"> </w:t>
      </w:r>
      <w:r w:rsidR="00015098" w:rsidRPr="00015098">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EB1B4E">
        <w:rPr>
          <w:rFonts w:ascii="Times New Roman" w:eastAsia="Calibri" w:hAnsi="Times New Roman" w:cs="Times New Roman"/>
          <w:sz w:val="24"/>
          <w:szCs w:val="24"/>
          <w:lang w:val="uk-UA"/>
        </w:rPr>
        <w:t>14</w:t>
      </w:r>
      <w:r w:rsidR="00015098" w:rsidRPr="00015098">
        <w:rPr>
          <w:rFonts w:ascii="Times New Roman" w:eastAsia="Calibri" w:hAnsi="Times New Roman" w:cs="Times New Roman"/>
          <w:sz w:val="24"/>
          <w:szCs w:val="24"/>
          <w:lang w:val="uk-UA"/>
        </w:rPr>
        <w:t xml:space="preserve"> днів з моменту оголошення закупівлі.</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Розмір мінімального кроку пониження ціни: </w:t>
      </w:r>
      <w:r w:rsidR="00015098" w:rsidRPr="00015098">
        <w:rPr>
          <w:rFonts w:ascii="Times New Roman" w:eastAsia="Calibri" w:hAnsi="Times New Roman" w:cs="Times New Roman"/>
          <w:sz w:val="24"/>
          <w:szCs w:val="24"/>
          <w:lang w:val="uk-UA"/>
        </w:rPr>
        <w:t>1%.</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16.</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015098">
        <w:rPr>
          <w:rFonts w:ascii="Times New Roman" w:eastAsia="Calibri" w:hAnsi="Times New Roman" w:cs="Times New Roman"/>
          <w:sz w:val="24"/>
          <w:szCs w:val="24"/>
          <w:lang w:val="uk-UA"/>
        </w:rPr>
        <w:t xml:space="preserve">.  </w:t>
      </w:r>
    </w:p>
    <w:p w:rsidR="00EA6927" w:rsidRPr="00EB1B4E" w:rsidRDefault="00A831E0" w:rsidP="00A831E0">
      <w:pPr>
        <w:numPr>
          <w:ilvl w:val="0"/>
          <w:numId w:val="42"/>
        </w:numPr>
        <w:tabs>
          <w:tab w:val="left" w:pos="284"/>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EB1B4E">
        <w:rPr>
          <w:rFonts w:ascii="Times New Roman" w:eastAsia="Calibri" w:hAnsi="Times New Roman" w:cs="Times New Roman"/>
          <w:sz w:val="24"/>
          <w:szCs w:val="24"/>
          <w:lang w:val="uk-UA"/>
        </w:rPr>
        <w:t>17.</w:t>
      </w:r>
      <w:r w:rsidRPr="00EB1B4E">
        <w:rPr>
          <w:rFonts w:ascii="Times New Roman" w:eastAsia="Calibri" w:hAnsi="Times New Roman" w:cs="Times New Roman"/>
          <w:b/>
          <w:sz w:val="24"/>
          <w:szCs w:val="24"/>
          <w:lang w:val="uk-UA"/>
        </w:rPr>
        <w:t xml:space="preserve"> </w:t>
      </w:r>
      <w:r w:rsidR="00015098" w:rsidRPr="00EB1B4E">
        <w:rPr>
          <w:rFonts w:ascii="Times New Roman" w:eastAsia="Calibri" w:hAnsi="Times New Roman" w:cs="Times New Roman"/>
          <w:b/>
          <w:sz w:val="24"/>
          <w:szCs w:val="24"/>
          <w:lang w:val="uk-UA"/>
        </w:rPr>
        <w:t xml:space="preserve">Підтвердження визначення очікуваної вартості: </w:t>
      </w:r>
      <w:r w:rsidRPr="00EB1B4E">
        <w:rPr>
          <w:rFonts w:ascii="Times New Roman" w:eastAsia="Calibri" w:hAnsi="Times New Roman" w:cs="Times New Roman"/>
          <w:sz w:val="24"/>
          <w:szCs w:val="24"/>
          <w:lang w:val="uk-UA"/>
        </w:rPr>
        <w:t xml:space="preserve">очікувана вартість предмета закупівлі визначена </w:t>
      </w:r>
      <w:r w:rsidR="00EB1B4E" w:rsidRPr="00EB1B4E">
        <w:rPr>
          <w:rFonts w:ascii="Times New Roman" w:eastAsia="Calibri" w:hAnsi="Times New Roman" w:cs="Times New Roman"/>
          <w:sz w:val="24"/>
          <w:szCs w:val="24"/>
          <w:lang w:val="uk-UA"/>
        </w:rPr>
        <w:t xml:space="preserve">шляхом запиту цінових пропозицій від </w:t>
      </w:r>
      <w:r w:rsidR="00EB1B4E">
        <w:rPr>
          <w:rFonts w:ascii="Times New Roman" w:eastAsia="Calibri" w:hAnsi="Times New Roman" w:cs="Times New Roman"/>
          <w:sz w:val="24"/>
          <w:szCs w:val="24"/>
          <w:lang w:val="uk-UA"/>
        </w:rPr>
        <w:t>у</w:t>
      </w:r>
      <w:r w:rsidR="00EB1B4E" w:rsidRPr="00EB1B4E">
        <w:rPr>
          <w:rFonts w:ascii="Times New Roman" w:eastAsia="Calibri" w:hAnsi="Times New Roman" w:cs="Times New Roman"/>
          <w:sz w:val="24"/>
          <w:szCs w:val="24"/>
          <w:lang w:val="uk-UA"/>
        </w:rPr>
        <w:t>часників ринку та</w:t>
      </w:r>
      <w:r w:rsidR="00EB1B4E">
        <w:rPr>
          <w:rFonts w:ascii="Times New Roman" w:eastAsia="Calibri" w:hAnsi="Times New Roman" w:cs="Times New Roman"/>
          <w:sz w:val="24"/>
          <w:szCs w:val="24"/>
          <w:lang w:val="uk-UA"/>
        </w:rPr>
        <w:t xml:space="preserve"> </w:t>
      </w:r>
      <w:r w:rsidR="00EB1B4E" w:rsidRPr="00EB1B4E">
        <w:rPr>
          <w:rFonts w:ascii="Times New Roman" w:eastAsia="Calibri" w:hAnsi="Times New Roman" w:cs="Times New Roman"/>
          <w:sz w:val="24"/>
          <w:szCs w:val="24"/>
          <w:lang w:val="uk-UA"/>
        </w:rPr>
        <w:t>з урахуванням наявного фінансування</w:t>
      </w:r>
      <w:r w:rsidRPr="00EB1B4E">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p>
    <w:p w:rsidR="00F8113D" w:rsidRDefault="00F8113D"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EB1B4E" w:rsidRPr="00EB1B4E" w:rsidRDefault="00EB1B4E" w:rsidP="00EB1B4E">
      <w:pPr>
        <w:spacing w:after="0" w:line="240" w:lineRule="auto"/>
        <w:ind w:left="-142"/>
        <w:jc w:val="center"/>
        <w:rPr>
          <w:rFonts w:ascii="Times New Roman" w:eastAsia="Arial" w:hAnsi="Times New Roman" w:cs="Times New Roman"/>
          <w:b/>
          <w:color w:val="000000"/>
          <w:sz w:val="24"/>
          <w:szCs w:val="24"/>
          <w:lang w:val="uk-UA" w:eastAsia="ru-RU"/>
        </w:rPr>
      </w:pPr>
      <w:r w:rsidRPr="00EB1B4E">
        <w:rPr>
          <w:rFonts w:ascii="Times New Roman" w:eastAsia="Arial" w:hAnsi="Times New Roman" w:cs="Times New Roman"/>
          <w:b/>
          <w:color w:val="000000"/>
          <w:sz w:val="24"/>
          <w:szCs w:val="24"/>
          <w:lang w:val="uk-UA" w:eastAsia="ru-RU"/>
        </w:rPr>
        <w:lastRenderedPageBreak/>
        <w:t>Інформація про технічні, якісні та кількісні характеристики предмета закупівлі</w:t>
      </w:r>
    </w:p>
    <w:p w:rsidR="00EB1B4E" w:rsidRPr="00EB1B4E" w:rsidRDefault="00EB1B4E" w:rsidP="00EB1B4E">
      <w:pPr>
        <w:keepNext/>
        <w:keepLines/>
        <w:spacing w:after="0" w:line="240" w:lineRule="auto"/>
        <w:ind w:right="945"/>
        <w:contextualSpacing/>
        <w:jc w:val="center"/>
        <w:outlineLvl w:val="0"/>
        <w:rPr>
          <w:rFonts w:ascii="Times New Roman" w:eastAsia="Arial" w:hAnsi="Times New Roman" w:cs="Times New Roman"/>
          <w:b/>
          <w:color w:val="000000"/>
          <w:sz w:val="24"/>
          <w:szCs w:val="24"/>
          <w:lang w:val="uk-UA" w:eastAsia="ru-RU"/>
        </w:rPr>
      </w:pPr>
    </w:p>
    <w:p w:rsidR="00EB1B4E" w:rsidRPr="00EB1B4E" w:rsidRDefault="00EB1B4E" w:rsidP="00EB1B4E">
      <w:pPr>
        <w:keepNext/>
        <w:keepLines/>
        <w:spacing w:after="0" w:line="240" w:lineRule="auto"/>
        <w:ind w:right="945"/>
        <w:contextualSpacing/>
        <w:jc w:val="center"/>
        <w:outlineLvl w:val="0"/>
        <w:rPr>
          <w:rFonts w:ascii="Times New Roman" w:eastAsia="Arial" w:hAnsi="Times New Roman" w:cs="Times New Roman"/>
          <w:b/>
          <w:color w:val="000000"/>
          <w:sz w:val="24"/>
          <w:szCs w:val="24"/>
          <w:lang w:val="uk-UA" w:eastAsia="ru-RU"/>
        </w:rPr>
      </w:pPr>
      <w:r w:rsidRPr="00EB1B4E">
        <w:rPr>
          <w:rFonts w:ascii="Times New Roman" w:eastAsia="Arial" w:hAnsi="Times New Roman" w:cs="Times New Roman"/>
          <w:b/>
          <w:color w:val="000000"/>
          <w:sz w:val="24"/>
          <w:szCs w:val="24"/>
          <w:lang w:val="uk-UA" w:eastAsia="ru-RU"/>
        </w:rPr>
        <w:t>ЗАВДАННЯ</w:t>
      </w:r>
      <w:r w:rsidRPr="00EB1B4E">
        <w:rPr>
          <w:rFonts w:ascii="Times New Roman" w:eastAsia="Arial" w:hAnsi="Times New Roman" w:cs="Times New Roman"/>
          <w:b/>
          <w:color w:val="000000"/>
          <w:spacing w:val="-4"/>
          <w:sz w:val="24"/>
          <w:szCs w:val="24"/>
          <w:lang w:val="uk-UA" w:eastAsia="ru-RU"/>
        </w:rPr>
        <w:t xml:space="preserve"> </w:t>
      </w:r>
      <w:r w:rsidRPr="00EB1B4E">
        <w:rPr>
          <w:rFonts w:ascii="Times New Roman" w:eastAsia="Arial" w:hAnsi="Times New Roman" w:cs="Times New Roman"/>
          <w:b/>
          <w:color w:val="000000"/>
          <w:sz w:val="24"/>
          <w:szCs w:val="24"/>
          <w:lang w:val="uk-UA" w:eastAsia="ru-RU"/>
        </w:rPr>
        <w:t>НА</w:t>
      </w:r>
      <w:r w:rsidRPr="00EB1B4E">
        <w:rPr>
          <w:rFonts w:ascii="Times New Roman" w:eastAsia="Arial" w:hAnsi="Times New Roman" w:cs="Times New Roman"/>
          <w:b/>
          <w:color w:val="000000"/>
          <w:spacing w:val="-2"/>
          <w:sz w:val="24"/>
          <w:szCs w:val="24"/>
          <w:lang w:val="uk-UA" w:eastAsia="ru-RU"/>
        </w:rPr>
        <w:t xml:space="preserve"> </w:t>
      </w:r>
      <w:r w:rsidRPr="00EB1B4E">
        <w:rPr>
          <w:rFonts w:ascii="Times New Roman" w:eastAsia="Arial" w:hAnsi="Times New Roman" w:cs="Times New Roman"/>
          <w:b/>
          <w:color w:val="000000"/>
          <w:sz w:val="24"/>
          <w:szCs w:val="24"/>
          <w:lang w:val="uk-UA" w:eastAsia="ru-RU"/>
        </w:rPr>
        <w:t>ПРОЄКТУВАННЯ</w:t>
      </w:r>
    </w:p>
    <w:p w:rsidR="00EB1B4E" w:rsidRPr="00EB1B4E" w:rsidRDefault="00EB1B4E" w:rsidP="00EB1B4E">
      <w:pPr>
        <w:spacing w:after="0"/>
        <w:rPr>
          <w:rFonts w:ascii="Arial" w:eastAsia="Arial" w:hAnsi="Arial" w:cs="Arial"/>
          <w:color w:val="000000"/>
          <w:lang w:val="uk-UA" w:eastAsia="ru-RU"/>
        </w:rPr>
      </w:pPr>
    </w:p>
    <w:p w:rsidR="00EB1B4E" w:rsidRPr="00EB1B4E" w:rsidRDefault="00EB1B4E" w:rsidP="00EB1B4E">
      <w:pPr>
        <w:spacing w:after="0" w:line="240" w:lineRule="auto"/>
        <w:ind w:left="850" w:right="637" w:hanging="3"/>
        <w:jc w:val="center"/>
        <w:rPr>
          <w:rFonts w:ascii="Times New Roman" w:eastAsia="Arial" w:hAnsi="Times New Roman" w:cs="Times New Roman"/>
          <w:b/>
          <w:color w:val="000000"/>
          <w:sz w:val="24"/>
          <w:szCs w:val="24"/>
          <w:lang w:val="uk-UA" w:eastAsia="ru-RU"/>
        </w:rPr>
      </w:pPr>
      <w:r w:rsidRPr="00EB1B4E">
        <w:rPr>
          <w:rFonts w:ascii="Times New Roman" w:eastAsia="Arial" w:hAnsi="Times New Roman" w:cs="Times New Roman"/>
          <w:color w:val="000000"/>
          <w:sz w:val="24"/>
          <w:szCs w:val="24"/>
          <w:lang w:val="uk-UA" w:eastAsia="ru-RU"/>
        </w:rPr>
        <w:t>По</w:t>
      </w:r>
      <w:r w:rsidRPr="00EB1B4E">
        <w:rPr>
          <w:rFonts w:ascii="Times New Roman" w:eastAsia="Arial" w:hAnsi="Times New Roman" w:cs="Times New Roman"/>
          <w:color w:val="000000"/>
          <w:spacing w:val="3"/>
          <w:sz w:val="24"/>
          <w:szCs w:val="24"/>
          <w:lang w:val="uk-UA" w:eastAsia="ru-RU"/>
        </w:rPr>
        <w:t xml:space="preserve"> </w:t>
      </w:r>
      <w:r w:rsidRPr="00EB1B4E">
        <w:rPr>
          <w:rFonts w:ascii="Times New Roman" w:eastAsia="Arial" w:hAnsi="Times New Roman" w:cs="Times New Roman"/>
          <w:color w:val="000000"/>
          <w:sz w:val="24"/>
          <w:szCs w:val="24"/>
          <w:lang w:val="uk-UA" w:eastAsia="ru-RU"/>
        </w:rPr>
        <w:t>об'єкту:</w:t>
      </w:r>
      <w:r w:rsidRPr="00EB1B4E">
        <w:rPr>
          <w:rFonts w:ascii="Times New Roman" w:eastAsia="Arial" w:hAnsi="Times New Roman" w:cs="Times New Roman"/>
          <w:color w:val="000000"/>
          <w:spacing w:val="5"/>
          <w:sz w:val="24"/>
          <w:szCs w:val="24"/>
          <w:lang w:val="uk-UA" w:eastAsia="ru-RU"/>
        </w:rPr>
        <w:t xml:space="preserve"> </w:t>
      </w:r>
      <w:r w:rsidRPr="00EB1B4E">
        <w:rPr>
          <w:rFonts w:ascii="Times New Roman" w:eastAsia="Arial" w:hAnsi="Times New Roman" w:cs="Times New Roman"/>
          <w:b/>
          <w:color w:val="000000"/>
          <w:sz w:val="24"/>
          <w:szCs w:val="24"/>
          <w:lang w:val="uk-UA" w:eastAsia="ru-RU"/>
        </w:rPr>
        <w:t>«Ліквідація</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наслідків</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підтоплення</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мікрорайону</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Північний</w:t>
      </w:r>
      <w:r w:rsidRPr="00EB1B4E">
        <w:rPr>
          <w:rFonts w:ascii="Times New Roman" w:eastAsia="Arial" w:hAnsi="Times New Roman" w:cs="Times New Roman"/>
          <w:b/>
          <w:color w:val="000000"/>
          <w:spacing w:val="-2"/>
          <w:sz w:val="24"/>
          <w:szCs w:val="24"/>
          <w:lang w:val="uk-UA" w:eastAsia="ru-RU"/>
        </w:rPr>
        <w:t xml:space="preserve"> </w:t>
      </w:r>
      <w:r w:rsidRPr="00EB1B4E">
        <w:rPr>
          <w:rFonts w:ascii="Times New Roman" w:eastAsia="Arial" w:hAnsi="Times New Roman" w:cs="Times New Roman"/>
          <w:b/>
          <w:color w:val="000000"/>
          <w:sz w:val="24"/>
          <w:szCs w:val="24"/>
          <w:lang w:val="uk-UA" w:eastAsia="ru-RU"/>
        </w:rPr>
        <w:t>–</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нове</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будівництво комплексу дренажних споруд для інженерного захисту від підтоплення</w:t>
      </w:r>
      <w:r w:rsidRPr="00EB1B4E">
        <w:rPr>
          <w:rFonts w:ascii="Times New Roman" w:eastAsia="Arial" w:hAnsi="Times New Roman" w:cs="Times New Roman"/>
          <w:b/>
          <w:color w:val="000000"/>
          <w:spacing w:val="-57"/>
          <w:sz w:val="24"/>
          <w:szCs w:val="24"/>
          <w:lang w:val="uk-UA" w:eastAsia="ru-RU"/>
        </w:rPr>
        <w:t xml:space="preserve"> </w:t>
      </w:r>
      <w:r w:rsidRPr="00EB1B4E">
        <w:rPr>
          <w:rFonts w:ascii="Times New Roman" w:eastAsia="Arial" w:hAnsi="Times New Roman" w:cs="Times New Roman"/>
          <w:b/>
          <w:color w:val="000000"/>
          <w:sz w:val="24"/>
          <w:szCs w:val="24"/>
          <w:lang w:val="uk-UA" w:eastAsia="ru-RU"/>
        </w:rPr>
        <w:t xml:space="preserve">мікрорайону Північний в м. Миколаєві, у тому числі </w:t>
      </w:r>
      <w:proofErr w:type="spellStart"/>
      <w:r w:rsidRPr="00EB1B4E">
        <w:rPr>
          <w:rFonts w:ascii="Times New Roman" w:eastAsia="Arial" w:hAnsi="Times New Roman" w:cs="Times New Roman"/>
          <w:b/>
          <w:color w:val="000000"/>
          <w:sz w:val="24"/>
          <w:szCs w:val="24"/>
          <w:lang w:val="uk-UA" w:eastAsia="ru-RU"/>
        </w:rPr>
        <w:t>передпроєктні</w:t>
      </w:r>
      <w:proofErr w:type="spellEnd"/>
      <w:r w:rsidRPr="00EB1B4E">
        <w:rPr>
          <w:rFonts w:ascii="Times New Roman" w:eastAsia="Arial" w:hAnsi="Times New Roman" w:cs="Times New Roman"/>
          <w:b/>
          <w:color w:val="000000"/>
          <w:sz w:val="24"/>
          <w:szCs w:val="24"/>
          <w:lang w:val="uk-UA" w:eastAsia="ru-RU"/>
        </w:rPr>
        <w:t xml:space="preserve"> роботи та</w:t>
      </w:r>
      <w:r w:rsidRPr="00EB1B4E">
        <w:rPr>
          <w:rFonts w:ascii="Times New Roman" w:eastAsia="Arial" w:hAnsi="Times New Roman" w:cs="Times New Roman"/>
          <w:b/>
          <w:color w:val="000000"/>
          <w:spacing w:val="1"/>
          <w:sz w:val="24"/>
          <w:szCs w:val="24"/>
          <w:lang w:val="uk-UA" w:eastAsia="ru-RU"/>
        </w:rPr>
        <w:t xml:space="preserve"> </w:t>
      </w:r>
      <w:r w:rsidRPr="00EB1B4E">
        <w:rPr>
          <w:rFonts w:ascii="Times New Roman" w:eastAsia="Arial" w:hAnsi="Times New Roman" w:cs="Times New Roman"/>
          <w:b/>
          <w:color w:val="000000"/>
          <w:sz w:val="24"/>
          <w:szCs w:val="24"/>
          <w:lang w:val="uk-UA" w:eastAsia="ru-RU"/>
        </w:rPr>
        <w:t>експертиза»</w:t>
      </w:r>
    </w:p>
    <w:p w:rsidR="00EB1B4E" w:rsidRPr="00EB1B4E" w:rsidRDefault="00EB1B4E" w:rsidP="00EB1B4E">
      <w:pPr>
        <w:spacing w:after="0" w:line="240" w:lineRule="auto"/>
        <w:rPr>
          <w:rFonts w:ascii="Times New Roman" w:eastAsia="Arial" w:hAnsi="Times New Roman" w:cs="Times New Roman"/>
          <w:b/>
          <w:color w:val="000000"/>
          <w:sz w:val="24"/>
          <w:szCs w:val="24"/>
          <w:lang w:val="uk-UA" w:eastAsia="ru-RU"/>
        </w:rPr>
      </w:pPr>
    </w:p>
    <w:tbl>
      <w:tblPr>
        <w:tblStyle w:val="TableNormal4"/>
        <w:tblW w:w="0" w:type="auto"/>
        <w:tblInd w:w="2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06"/>
        <w:gridCol w:w="2777"/>
        <w:gridCol w:w="7002"/>
      </w:tblGrid>
      <w:tr w:rsidR="00EB1B4E" w:rsidRPr="00EB1B4E" w:rsidTr="00CA57A1">
        <w:trPr>
          <w:trHeight w:val="660"/>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ight="73" w:firstLine="3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з/п</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023" w:right="104" w:hanging="88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Перелік основних даних</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і</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вимог</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298" w:right="2280"/>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Основні</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дані</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та</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вимоги</w:t>
            </w:r>
          </w:p>
        </w:tc>
      </w:tr>
      <w:tr w:rsidR="00EB1B4E" w:rsidRPr="00EB1B4E" w:rsidTr="00CA57A1">
        <w:trPr>
          <w:trHeight w:val="27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9"/>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8"/>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3</w:t>
            </w:r>
          </w:p>
        </w:tc>
      </w:tr>
      <w:tr w:rsidR="00EB1B4E" w:rsidRPr="00EB1B4E" w:rsidTr="00CA57A1">
        <w:trPr>
          <w:trHeight w:val="137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0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Назва та місце</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pacing w:val="-1"/>
                <w:sz w:val="24"/>
                <w:szCs w:val="24"/>
                <w:lang w:val="uk-UA"/>
              </w:rPr>
              <w:t>знаходження</w:t>
            </w:r>
            <w:r w:rsidRPr="00EB1B4E">
              <w:rPr>
                <w:rFonts w:ascii="Times New Roman" w:eastAsia="Times New Roman" w:hAnsi="Times New Roman"/>
                <w:spacing w:val="-12"/>
                <w:sz w:val="24"/>
                <w:szCs w:val="24"/>
                <w:lang w:val="uk-UA"/>
              </w:rPr>
              <w:t xml:space="preserve"> </w:t>
            </w:r>
            <w:r w:rsidRPr="00EB1B4E">
              <w:rPr>
                <w:rFonts w:ascii="Times New Roman" w:eastAsia="Times New Roman" w:hAnsi="Times New Roman"/>
                <w:spacing w:val="-1"/>
                <w:sz w:val="24"/>
                <w:szCs w:val="24"/>
                <w:lang w:val="uk-UA"/>
              </w:rPr>
              <w:t>об’єкта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57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Ліквідація наслідків підтоплення мікрорайону Північний –</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нове будівництво комплексу дренажних споруд для</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інженерного захисту від підтоплення мікрорайону Північний</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 xml:space="preserve">в м. Миколаєві, у тому числі </w:t>
            </w:r>
            <w:proofErr w:type="spellStart"/>
            <w:r w:rsidRPr="00EB1B4E">
              <w:rPr>
                <w:rFonts w:ascii="Times New Roman" w:eastAsia="Times New Roman" w:hAnsi="Times New Roman"/>
                <w:sz w:val="24"/>
                <w:szCs w:val="24"/>
                <w:lang w:val="uk-UA"/>
              </w:rPr>
              <w:t>передпроєктні</w:t>
            </w:r>
            <w:proofErr w:type="spellEnd"/>
            <w:r w:rsidRPr="00EB1B4E">
              <w:rPr>
                <w:rFonts w:ascii="Times New Roman" w:eastAsia="Times New Roman" w:hAnsi="Times New Roman"/>
                <w:sz w:val="24"/>
                <w:szCs w:val="24"/>
                <w:lang w:val="uk-UA"/>
              </w:rPr>
              <w:t xml:space="preserve"> роботи та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експертиза.</w:t>
            </w:r>
          </w:p>
        </w:tc>
      </w:tr>
      <w:tr w:rsidR="00EB1B4E" w:rsidRPr="00EB1B4E" w:rsidTr="00CA57A1">
        <w:trPr>
          <w:trHeight w:val="1931"/>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8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Підстава для</w:t>
            </w:r>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pacing w:val="-1"/>
                <w:sz w:val="24"/>
                <w:szCs w:val="24"/>
                <w:lang w:val="uk-UA"/>
              </w:rPr>
              <w:t>проєктування</w:t>
            </w:r>
            <w:proofErr w:type="spellEnd"/>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5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Договір із Замовником на розробку проектної документації по</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об’єкту та виконання функції Замовника експертизи ПКД</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робочого</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проекту. Технічний висновок «Інженерно-геологічні вишукування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метою розроблення </w:t>
            </w:r>
            <w:proofErr w:type="spellStart"/>
            <w:r w:rsidRPr="00EB1B4E">
              <w:rPr>
                <w:rFonts w:ascii="Times New Roman" w:eastAsia="Times New Roman" w:hAnsi="Times New Roman"/>
                <w:sz w:val="24"/>
                <w:szCs w:val="24"/>
                <w:lang w:val="uk-UA"/>
              </w:rPr>
              <w:t>проєкту</w:t>
            </w:r>
            <w:proofErr w:type="spellEnd"/>
            <w:r w:rsidRPr="00EB1B4E">
              <w:rPr>
                <w:rFonts w:ascii="Times New Roman" w:eastAsia="Times New Roman" w:hAnsi="Times New Roman"/>
                <w:sz w:val="24"/>
                <w:szCs w:val="24"/>
                <w:lang w:val="uk-UA"/>
              </w:rPr>
              <w:t xml:space="preserve"> захисту </w:t>
            </w:r>
            <w:proofErr w:type="spellStart"/>
            <w:r w:rsidRPr="00EB1B4E">
              <w:rPr>
                <w:rFonts w:ascii="Times New Roman" w:eastAsia="Times New Roman" w:hAnsi="Times New Roman"/>
                <w:sz w:val="24"/>
                <w:szCs w:val="24"/>
                <w:lang w:val="uk-UA"/>
              </w:rPr>
              <w:t>мкр</w:t>
            </w:r>
            <w:proofErr w:type="spellEnd"/>
            <w:r w:rsidRPr="00EB1B4E">
              <w:rPr>
                <w:rFonts w:ascii="Times New Roman" w:eastAsia="Times New Roman" w:hAnsi="Times New Roman"/>
                <w:sz w:val="24"/>
                <w:szCs w:val="24"/>
                <w:lang w:val="uk-UA"/>
              </w:rPr>
              <w:t>. Північний від</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несприятливих і небезпечних процесів». Замовлення: № 86-24.</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ПП</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«НАЧАЛО»,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 Одеса.</w:t>
            </w:r>
          </w:p>
        </w:tc>
      </w:tr>
      <w:tr w:rsidR="00EB1B4E" w:rsidRPr="00EB1B4E" w:rsidTr="00CA57A1">
        <w:trPr>
          <w:trHeight w:val="320"/>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3.</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Вид</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будівництва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Нове будівництво</w:t>
            </w:r>
          </w:p>
        </w:tc>
      </w:tr>
      <w:tr w:rsidR="00EB1B4E" w:rsidRPr="00EB1B4E" w:rsidTr="00CA57A1">
        <w:trPr>
          <w:trHeight w:val="27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4.</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Дані</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про</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інвестора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5.</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Дані</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про</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замовника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66" w:right="1645"/>
              <w:rPr>
                <w:rFonts w:ascii="Times New Roman" w:eastAsia="Times New Roman" w:hAnsi="Times New Roman"/>
                <w:sz w:val="24"/>
                <w:szCs w:val="24"/>
                <w:lang w:val="uk-UA"/>
              </w:rPr>
            </w:pPr>
            <w:r w:rsidRPr="00EB1B4E">
              <w:rPr>
                <w:rFonts w:ascii="Times New Roman" w:eastAsia="Times New Roman" w:hAnsi="Times New Roman"/>
                <w:spacing w:val="-1"/>
                <w:sz w:val="24"/>
                <w:szCs w:val="24"/>
                <w:lang w:val="uk-UA"/>
              </w:rPr>
              <w:t xml:space="preserve">Департамент житлово-комунального </w:t>
            </w:r>
            <w:r w:rsidRPr="00EB1B4E">
              <w:rPr>
                <w:rFonts w:ascii="Times New Roman" w:eastAsia="Times New Roman" w:hAnsi="Times New Roman"/>
                <w:sz w:val="24"/>
                <w:szCs w:val="24"/>
                <w:lang w:val="uk-UA"/>
              </w:rPr>
              <w:t>господарства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Миколаївської</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міської ради</w:t>
            </w:r>
          </w:p>
          <w:p w:rsidR="00EB1B4E" w:rsidRPr="00EB1B4E" w:rsidRDefault="00EB1B4E" w:rsidP="00EB1B4E">
            <w:pPr>
              <w:ind w:left="16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м.</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Миколаїв,</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54005,</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вул.</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Адмірала</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Макарова,7</w:t>
            </w:r>
          </w:p>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Код</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ЄДРПОУ</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03365707</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E-</w:t>
            </w:r>
            <w:proofErr w:type="spellStart"/>
            <w:r w:rsidRPr="00EB1B4E">
              <w:rPr>
                <w:rFonts w:ascii="Times New Roman" w:eastAsia="Times New Roman" w:hAnsi="Times New Roman"/>
                <w:sz w:val="24"/>
                <w:szCs w:val="24"/>
                <w:lang w:val="uk-UA"/>
              </w:rPr>
              <w:t>mail</w:t>
            </w:r>
            <w:proofErr w:type="spellEnd"/>
            <w:r w:rsidRPr="00EB1B4E">
              <w:rPr>
                <w:rFonts w:ascii="Times New Roman" w:eastAsia="Times New Roman" w:hAnsi="Times New Roman"/>
                <w:sz w:val="24"/>
                <w:szCs w:val="24"/>
                <w:lang w:val="uk-UA"/>
              </w:rPr>
              <w:t>:</w:t>
            </w:r>
            <w:r w:rsidRPr="00EB1B4E">
              <w:rPr>
                <w:rFonts w:ascii="Times New Roman" w:eastAsia="Times New Roman" w:hAnsi="Times New Roman"/>
                <w:spacing w:val="-2"/>
                <w:sz w:val="24"/>
                <w:szCs w:val="24"/>
                <w:lang w:val="uk-UA"/>
              </w:rPr>
              <w:t xml:space="preserve"> </w:t>
            </w:r>
            <w:hyperlink r:id="rId8" w:history="1">
              <w:proofErr w:type="spellStart"/>
              <w:r w:rsidRPr="00EB1B4E">
                <w:rPr>
                  <w:rFonts w:ascii="Times New Roman" w:eastAsia="Times New Roman" w:hAnsi="Times New Roman"/>
                  <w:color w:val="0000FF"/>
                  <w:sz w:val="24"/>
                  <w:szCs w:val="24"/>
                  <w:u w:val="single"/>
                  <w:lang w:val="uk-UA"/>
                </w:rPr>
                <w:t>obshdgkh</w:t>
              </w:r>
              <w:proofErr w:type="spellEnd"/>
              <w:r w:rsidRPr="00EB1B4E">
                <w:rPr>
                  <w:rFonts w:ascii="Times New Roman" w:eastAsia="Times New Roman" w:hAnsi="Times New Roman"/>
                  <w:color w:val="0000FF"/>
                  <w:sz w:val="24"/>
                  <w:szCs w:val="24"/>
                  <w:u w:val="single"/>
                  <w:lang w:val="uk-UA"/>
                </w:rPr>
                <w:t>@</w:t>
              </w:r>
              <w:proofErr w:type="spellStart"/>
              <w:r w:rsidRPr="00EB1B4E">
                <w:rPr>
                  <w:rFonts w:ascii="Times New Roman" w:eastAsia="Times New Roman" w:hAnsi="Times New Roman"/>
                  <w:color w:val="0000FF"/>
                  <w:sz w:val="24"/>
                  <w:szCs w:val="24"/>
                  <w:u w:val="single"/>
                  <w:lang w:val="uk-UA"/>
                </w:rPr>
                <w:t>mkrada.gov.ua</w:t>
              </w:r>
              <w:proofErr w:type="spellEnd"/>
            </w:hyperlink>
          </w:p>
        </w:tc>
      </w:tr>
      <w:tr w:rsidR="00EB1B4E" w:rsidRPr="00EB1B4E" w:rsidTr="00CA57A1">
        <w:trPr>
          <w:trHeight w:val="287"/>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6.</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Джерело</w:t>
            </w:r>
            <w:r w:rsidRPr="00EB1B4E">
              <w:rPr>
                <w:rFonts w:ascii="Times New Roman" w:eastAsia="Times New Roman" w:hAnsi="Times New Roman"/>
                <w:spacing w:val="-8"/>
                <w:sz w:val="24"/>
                <w:szCs w:val="24"/>
                <w:lang w:val="uk-UA"/>
              </w:rPr>
              <w:t xml:space="preserve"> </w:t>
            </w:r>
            <w:r w:rsidRPr="00EB1B4E">
              <w:rPr>
                <w:rFonts w:ascii="Times New Roman" w:eastAsia="Times New Roman" w:hAnsi="Times New Roman"/>
                <w:sz w:val="24"/>
                <w:szCs w:val="24"/>
                <w:lang w:val="uk-UA"/>
              </w:rPr>
              <w:t>фінансування</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Визначається Замовником</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7.</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Необхідність розрахунків</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ефективності інвестицій</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на основі варіантного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проектування</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551"/>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8.</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31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Дані про генерального</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проектувальника.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За результатами закупівлі</w:t>
            </w:r>
          </w:p>
        </w:tc>
      </w:tr>
      <w:tr w:rsidR="00EB1B4E" w:rsidRPr="00EB1B4E" w:rsidTr="00CA57A1">
        <w:trPr>
          <w:trHeight w:val="165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8.1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Субпідрядні</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організації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Визначає</w:t>
            </w:r>
            <w:r w:rsidRPr="00EB1B4E">
              <w:rPr>
                <w:rFonts w:ascii="Times New Roman" w:eastAsia="Times New Roman" w:hAnsi="Times New Roman"/>
                <w:spacing w:val="-15"/>
                <w:sz w:val="24"/>
                <w:szCs w:val="24"/>
                <w:lang w:val="uk-UA"/>
              </w:rPr>
              <w:t xml:space="preserve"> </w:t>
            </w:r>
            <w:r w:rsidRPr="00EB1B4E">
              <w:rPr>
                <w:rFonts w:ascii="Times New Roman" w:eastAsia="Times New Roman" w:hAnsi="Times New Roman"/>
                <w:sz w:val="24"/>
                <w:szCs w:val="24"/>
                <w:lang w:val="uk-UA"/>
              </w:rPr>
              <w:t>Генеральний</w:t>
            </w:r>
            <w:r w:rsidRPr="00EB1B4E">
              <w:rPr>
                <w:rFonts w:ascii="Times New Roman" w:eastAsia="Times New Roman" w:hAnsi="Times New Roman"/>
                <w:spacing w:val="-14"/>
                <w:sz w:val="24"/>
                <w:szCs w:val="24"/>
                <w:lang w:val="uk-UA"/>
              </w:rPr>
              <w:t xml:space="preserve"> </w:t>
            </w:r>
            <w:proofErr w:type="spellStart"/>
            <w:r w:rsidRPr="00EB1B4E">
              <w:rPr>
                <w:rFonts w:ascii="Times New Roman" w:eastAsia="Times New Roman" w:hAnsi="Times New Roman"/>
                <w:sz w:val="24"/>
                <w:szCs w:val="24"/>
                <w:lang w:val="uk-UA"/>
              </w:rPr>
              <w:t>проєктувальник</w:t>
            </w:r>
            <w:proofErr w:type="spellEnd"/>
            <w:r w:rsidRPr="00EB1B4E">
              <w:rPr>
                <w:rFonts w:ascii="Times New Roman" w:eastAsia="Times New Roman" w:hAnsi="Times New Roman"/>
                <w:sz w:val="24"/>
                <w:szCs w:val="24"/>
                <w:lang w:val="uk-UA"/>
              </w:rPr>
              <w:t>.</w:t>
            </w:r>
          </w:p>
          <w:p w:rsidR="00EB1B4E" w:rsidRPr="00EB1B4E" w:rsidRDefault="00EB1B4E" w:rsidP="00EB1B4E">
            <w:pPr>
              <w:ind w:left="200" w:right="4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У разі виконання окремих розділів </w:t>
            </w:r>
            <w:proofErr w:type="spellStart"/>
            <w:r w:rsidRPr="00EB1B4E">
              <w:rPr>
                <w:rFonts w:ascii="Times New Roman" w:eastAsia="Times New Roman" w:hAnsi="Times New Roman"/>
                <w:sz w:val="24"/>
                <w:szCs w:val="24"/>
                <w:lang w:val="uk-UA"/>
              </w:rPr>
              <w:t>проєктної</w:t>
            </w:r>
            <w:proofErr w:type="spellEnd"/>
            <w:r w:rsidRPr="00EB1B4E">
              <w:rPr>
                <w:rFonts w:ascii="Times New Roman" w:eastAsia="Times New Roman" w:hAnsi="Times New Roman"/>
                <w:sz w:val="24"/>
                <w:szCs w:val="24"/>
                <w:lang w:val="uk-UA"/>
              </w:rPr>
              <w:t xml:space="preserve"> документації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спеціалізованими </w:t>
            </w:r>
            <w:proofErr w:type="spellStart"/>
            <w:r w:rsidRPr="00EB1B4E">
              <w:rPr>
                <w:rFonts w:ascii="Times New Roman" w:eastAsia="Times New Roman" w:hAnsi="Times New Roman"/>
                <w:sz w:val="24"/>
                <w:szCs w:val="24"/>
                <w:lang w:val="uk-UA"/>
              </w:rPr>
              <w:t>проєктними</w:t>
            </w:r>
            <w:proofErr w:type="spellEnd"/>
            <w:r w:rsidRPr="00EB1B4E">
              <w:rPr>
                <w:rFonts w:ascii="Times New Roman" w:eastAsia="Times New Roman" w:hAnsi="Times New Roman"/>
                <w:sz w:val="24"/>
                <w:szCs w:val="24"/>
                <w:lang w:val="uk-UA"/>
              </w:rPr>
              <w:t xml:space="preserve"> організаціями потребує</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обов'язкового призначення наказом по організації на їх виконання</w:t>
            </w:r>
            <w:r w:rsidRPr="00EB1B4E">
              <w:rPr>
                <w:rFonts w:ascii="Times New Roman" w:eastAsia="Times New Roman" w:hAnsi="Times New Roman"/>
                <w:spacing w:val="-57"/>
                <w:sz w:val="24"/>
                <w:szCs w:val="24"/>
                <w:lang w:val="uk-UA"/>
              </w:rPr>
              <w:t xml:space="preserve"> </w:t>
            </w:r>
            <w:proofErr w:type="spellStart"/>
            <w:r w:rsidRPr="00EB1B4E">
              <w:rPr>
                <w:rFonts w:ascii="Times New Roman" w:eastAsia="Times New Roman" w:hAnsi="Times New Roman"/>
                <w:sz w:val="24"/>
                <w:szCs w:val="24"/>
                <w:lang w:val="uk-UA"/>
              </w:rPr>
              <w:t>ГІПа</w:t>
            </w:r>
            <w:proofErr w:type="spellEnd"/>
            <w:r w:rsidRPr="00EB1B4E">
              <w:rPr>
                <w:rFonts w:ascii="Times New Roman" w:eastAsia="Times New Roman" w:hAnsi="Times New Roman"/>
                <w:sz w:val="24"/>
                <w:szCs w:val="24"/>
                <w:lang w:val="uk-UA"/>
              </w:rPr>
              <w:t xml:space="preserve"> з числа їх сертифікованих спеціалістів та погоджується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Генеральним</w:t>
            </w:r>
            <w:r w:rsidRPr="00EB1B4E">
              <w:rPr>
                <w:rFonts w:ascii="Times New Roman" w:eastAsia="Times New Roman" w:hAnsi="Times New Roman"/>
                <w:spacing w:val="-3"/>
                <w:sz w:val="24"/>
                <w:szCs w:val="24"/>
                <w:lang w:val="uk-UA"/>
              </w:rPr>
              <w:t xml:space="preserve"> </w:t>
            </w:r>
            <w:proofErr w:type="spellStart"/>
            <w:r w:rsidRPr="00EB1B4E">
              <w:rPr>
                <w:rFonts w:ascii="Times New Roman" w:eastAsia="Times New Roman" w:hAnsi="Times New Roman"/>
                <w:sz w:val="24"/>
                <w:szCs w:val="24"/>
                <w:lang w:val="uk-UA"/>
              </w:rPr>
              <w:t>проєктувальником</w:t>
            </w:r>
            <w:proofErr w:type="spellEnd"/>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w:t>
            </w:r>
            <w:r w:rsidRPr="00EB1B4E">
              <w:rPr>
                <w:rFonts w:ascii="Times New Roman" w:eastAsia="Times New Roman" w:hAnsi="Times New Roman"/>
                <w:spacing w:val="-3"/>
                <w:sz w:val="24"/>
                <w:szCs w:val="24"/>
                <w:lang w:val="uk-UA"/>
              </w:rPr>
              <w:t xml:space="preserve"> </w:t>
            </w:r>
            <w:proofErr w:type="spellStart"/>
            <w:r w:rsidRPr="00EB1B4E">
              <w:rPr>
                <w:rFonts w:ascii="Times New Roman" w:eastAsia="Times New Roman" w:hAnsi="Times New Roman"/>
                <w:sz w:val="24"/>
                <w:szCs w:val="24"/>
                <w:lang w:val="uk-UA"/>
              </w:rPr>
              <w:t>установленомупорядку</w:t>
            </w:r>
            <w:proofErr w:type="spellEnd"/>
            <w:r w:rsidRPr="00EB1B4E">
              <w:rPr>
                <w:rFonts w:ascii="Times New Roman" w:eastAsia="Times New Roman" w:hAnsi="Times New Roman"/>
                <w:sz w:val="24"/>
                <w:szCs w:val="24"/>
                <w:lang w:val="uk-UA"/>
              </w:rPr>
              <w:t>.</w:t>
            </w:r>
          </w:p>
        </w:tc>
      </w:tr>
    </w:tbl>
    <w:p w:rsidR="00EB1B4E" w:rsidRPr="00EB1B4E" w:rsidRDefault="00EB1B4E" w:rsidP="00EB1B4E">
      <w:pPr>
        <w:spacing w:after="0" w:line="240" w:lineRule="auto"/>
        <w:rPr>
          <w:rFonts w:ascii="Times New Roman" w:eastAsia="Arial" w:hAnsi="Times New Roman" w:cs="Times New Roman"/>
          <w:color w:val="000000"/>
          <w:sz w:val="24"/>
          <w:szCs w:val="24"/>
          <w:lang w:val="uk-UA" w:eastAsia="ru-RU"/>
        </w:rPr>
        <w:sectPr w:rsidR="00EB1B4E" w:rsidRPr="00EB1B4E">
          <w:pgSz w:w="11910" w:h="16840"/>
          <w:pgMar w:top="700" w:right="460" w:bottom="280" w:left="820" w:header="708" w:footer="708" w:gutter="0"/>
          <w:cols w:space="720"/>
        </w:sectPr>
      </w:pPr>
    </w:p>
    <w:tbl>
      <w:tblPr>
        <w:tblStyle w:val="TableNormal4"/>
        <w:tblW w:w="0" w:type="auto"/>
        <w:tblInd w:w="2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06"/>
        <w:gridCol w:w="2777"/>
        <w:gridCol w:w="7002"/>
      </w:tblGrid>
      <w:tr w:rsidR="00EB1B4E" w:rsidRPr="00EB1B4E" w:rsidTr="00CA57A1">
        <w:trPr>
          <w:trHeight w:val="827"/>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lastRenderedPageBreak/>
              <w:t>9.</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7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Стадії </w:t>
            </w:r>
            <w:proofErr w:type="spellStart"/>
            <w:r w:rsidRPr="00EB1B4E">
              <w:rPr>
                <w:rFonts w:ascii="Times New Roman" w:eastAsia="Times New Roman" w:hAnsi="Times New Roman"/>
                <w:sz w:val="24"/>
                <w:szCs w:val="24"/>
                <w:lang w:val="uk-UA"/>
              </w:rPr>
              <w:t>проєктування</w:t>
            </w:r>
            <w:proofErr w:type="spellEnd"/>
            <w:r w:rsidRPr="00EB1B4E">
              <w:rPr>
                <w:rFonts w:ascii="Times New Roman" w:eastAsia="Times New Roman" w:hAnsi="Times New Roman"/>
                <w:sz w:val="24"/>
                <w:szCs w:val="24"/>
                <w:lang w:val="uk-UA"/>
              </w:rPr>
              <w:t xml:space="preserve"> та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стадія, що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затверджується</w:t>
            </w:r>
          </w:p>
        </w:tc>
        <w:tc>
          <w:tcPr>
            <w:tcW w:w="7002"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ind w:left="200"/>
              <w:rPr>
                <w:rFonts w:ascii="Times New Roman" w:eastAsia="Times New Roman" w:hAnsi="Times New Roman"/>
                <w:sz w:val="24"/>
                <w:szCs w:val="24"/>
                <w:lang w:val="uk-UA"/>
              </w:rPr>
            </w:pPr>
            <w:proofErr w:type="spellStart"/>
            <w:r w:rsidRPr="00EB1B4E">
              <w:rPr>
                <w:rFonts w:ascii="Times New Roman" w:eastAsia="Times New Roman" w:hAnsi="Times New Roman"/>
                <w:sz w:val="24"/>
                <w:szCs w:val="24"/>
                <w:lang w:val="uk-UA"/>
              </w:rPr>
              <w:t>Одностадійне</w:t>
            </w:r>
            <w:proofErr w:type="spellEnd"/>
            <w:r w:rsidRPr="00EB1B4E">
              <w:rPr>
                <w:rFonts w:ascii="Times New Roman" w:eastAsia="Times New Roman" w:hAnsi="Times New Roman"/>
                <w:spacing w:val="-10"/>
                <w:sz w:val="24"/>
                <w:szCs w:val="24"/>
                <w:lang w:val="uk-UA"/>
              </w:rPr>
              <w:t xml:space="preserve"> </w:t>
            </w:r>
            <w:r w:rsidRPr="00EB1B4E">
              <w:rPr>
                <w:rFonts w:ascii="Times New Roman" w:eastAsia="Times New Roman" w:hAnsi="Times New Roman"/>
                <w:sz w:val="24"/>
                <w:szCs w:val="24"/>
                <w:lang w:val="uk-UA"/>
              </w:rPr>
              <w:t>-</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Робочий</w:t>
            </w:r>
            <w:r w:rsidRPr="00EB1B4E">
              <w:rPr>
                <w:rFonts w:ascii="Times New Roman" w:eastAsia="Times New Roman" w:hAnsi="Times New Roman"/>
                <w:spacing w:val="-8"/>
                <w:sz w:val="24"/>
                <w:szCs w:val="24"/>
                <w:lang w:val="uk-UA"/>
              </w:rPr>
              <w:t xml:space="preserve"> </w:t>
            </w:r>
            <w:proofErr w:type="spellStart"/>
            <w:r w:rsidRPr="00EB1B4E">
              <w:rPr>
                <w:rFonts w:ascii="Times New Roman" w:eastAsia="Times New Roman" w:hAnsi="Times New Roman"/>
                <w:sz w:val="24"/>
                <w:szCs w:val="24"/>
                <w:lang w:val="uk-UA"/>
              </w:rPr>
              <w:t>проєкт</w:t>
            </w:r>
            <w:proofErr w:type="spellEnd"/>
            <w:r w:rsidRPr="00EB1B4E">
              <w:rPr>
                <w:rFonts w:ascii="Times New Roman" w:eastAsia="Times New Roman" w:hAnsi="Times New Roman"/>
                <w:spacing w:val="45"/>
                <w:sz w:val="24"/>
                <w:szCs w:val="24"/>
                <w:lang w:val="uk-UA"/>
              </w:rPr>
              <w:t xml:space="preserve"> </w:t>
            </w:r>
            <w:r w:rsidRPr="00EB1B4E">
              <w:rPr>
                <w:rFonts w:ascii="Times New Roman" w:eastAsia="Times New Roman" w:hAnsi="Times New Roman"/>
                <w:sz w:val="24"/>
                <w:szCs w:val="24"/>
                <w:lang w:val="uk-UA"/>
              </w:rPr>
              <w:t>(РП),</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згідно</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ДБНА.2.2-3:2014</w:t>
            </w:r>
          </w:p>
          <w:p w:rsidR="00EB1B4E" w:rsidRPr="00EB1B4E" w:rsidRDefault="00EB1B4E" w:rsidP="00EB1B4E">
            <w:pPr>
              <w:ind w:left="200" w:right="57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«Склад</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та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зміст</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проектної</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документації</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будівництво»</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зі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 xml:space="preserve">змінами.  Стадія - Робочий </w:t>
            </w:r>
            <w:proofErr w:type="spellStart"/>
            <w:r w:rsidRPr="00EB1B4E">
              <w:rPr>
                <w:rFonts w:ascii="Times New Roman" w:eastAsia="Times New Roman" w:hAnsi="Times New Roman"/>
                <w:sz w:val="24"/>
                <w:szCs w:val="24"/>
                <w:lang w:val="uk-UA"/>
              </w:rPr>
              <w:t>проєкт</w:t>
            </w:r>
            <w:proofErr w:type="spellEnd"/>
            <w:r w:rsidRPr="00EB1B4E">
              <w:rPr>
                <w:rFonts w:ascii="Times New Roman" w:eastAsia="Times New Roman" w:hAnsi="Times New Roman"/>
                <w:sz w:val="24"/>
                <w:szCs w:val="24"/>
                <w:lang w:val="uk-UA"/>
              </w:rPr>
              <w:t xml:space="preserve"> (РП)</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10.</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66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Дані про інженерні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вишукування</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08"/>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Технічний висновок «Інженерно-геологічні вишукування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метою розроблення </w:t>
            </w:r>
            <w:proofErr w:type="spellStart"/>
            <w:r w:rsidRPr="00EB1B4E">
              <w:rPr>
                <w:rFonts w:ascii="Times New Roman" w:eastAsia="Times New Roman" w:hAnsi="Times New Roman"/>
                <w:sz w:val="24"/>
                <w:szCs w:val="24"/>
                <w:lang w:val="uk-UA"/>
              </w:rPr>
              <w:t>проєкту</w:t>
            </w:r>
            <w:proofErr w:type="spellEnd"/>
            <w:r w:rsidRPr="00EB1B4E">
              <w:rPr>
                <w:rFonts w:ascii="Times New Roman" w:eastAsia="Times New Roman" w:hAnsi="Times New Roman"/>
                <w:sz w:val="24"/>
                <w:szCs w:val="24"/>
                <w:lang w:val="uk-UA"/>
              </w:rPr>
              <w:t xml:space="preserve"> захисту </w:t>
            </w:r>
            <w:proofErr w:type="spellStart"/>
            <w:r w:rsidRPr="00EB1B4E">
              <w:rPr>
                <w:rFonts w:ascii="Times New Roman" w:eastAsia="Times New Roman" w:hAnsi="Times New Roman"/>
                <w:sz w:val="24"/>
                <w:szCs w:val="24"/>
                <w:lang w:val="uk-UA"/>
              </w:rPr>
              <w:t>мкр</w:t>
            </w:r>
            <w:proofErr w:type="spellEnd"/>
            <w:r w:rsidRPr="00EB1B4E">
              <w:rPr>
                <w:rFonts w:ascii="Times New Roman" w:eastAsia="Times New Roman" w:hAnsi="Times New Roman"/>
                <w:sz w:val="24"/>
                <w:szCs w:val="24"/>
                <w:lang w:val="uk-UA"/>
              </w:rPr>
              <w:t>. Північний від</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несприятливих і небезпечних процесів». Замовлення: № 86-24.</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ПП</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«НАЧАЛО»,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 Одеса.</w:t>
            </w:r>
          </w:p>
          <w:p w:rsidR="00EB1B4E" w:rsidRPr="00EB1B4E" w:rsidRDefault="00EB1B4E" w:rsidP="00EB1B4E">
            <w:pPr>
              <w:ind w:left="200" w:right="408"/>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Топографо-геодезичні вишукування надає Замовник.</w:t>
            </w:r>
          </w:p>
        </w:tc>
      </w:tr>
      <w:tr w:rsidR="00EB1B4E" w:rsidRPr="00EB1B4E" w:rsidTr="00CA57A1">
        <w:trPr>
          <w:trHeight w:val="1931"/>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7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Дані</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про</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особливі</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умови</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будівництва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(сейсмічність, просадні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ґрунти,</w:t>
            </w:r>
            <w:r w:rsidRPr="00EB1B4E">
              <w:rPr>
                <w:rFonts w:ascii="Times New Roman" w:eastAsia="Times New Roman" w:hAnsi="Times New Roman"/>
                <w:spacing w:val="-3"/>
                <w:sz w:val="24"/>
                <w:szCs w:val="24"/>
                <w:lang w:val="uk-UA"/>
              </w:rPr>
              <w:t xml:space="preserve"> </w:t>
            </w:r>
            <w:proofErr w:type="spellStart"/>
            <w:r w:rsidRPr="00EB1B4E">
              <w:rPr>
                <w:rFonts w:ascii="Times New Roman" w:eastAsia="Times New Roman" w:hAnsi="Times New Roman"/>
                <w:sz w:val="24"/>
                <w:szCs w:val="24"/>
                <w:lang w:val="uk-UA"/>
              </w:rPr>
              <w:t>підроблювані</w:t>
            </w:r>
            <w:proofErr w:type="spellEnd"/>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і</w:t>
            </w:r>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підтоплювані</w:t>
            </w:r>
            <w:proofErr w:type="spellEnd"/>
            <w:r w:rsidRPr="00EB1B4E">
              <w:rPr>
                <w:rFonts w:ascii="Times New Roman" w:eastAsia="Times New Roman" w:hAnsi="Times New Roman"/>
                <w:sz w:val="24"/>
                <w:szCs w:val="24"/>
                <w:lang w:val="uk-UA"/>
              </w:rPr>
              <w:t xml:space="preserve"> території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тощо)</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5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Сейсмічність району – 7 балів (ДБН В.1.1-12:2014, Карта 3СР-</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2004-А).</w:t>
            </w:r>
          </w:p>
          <w:p w:rsidR="00EB1B4E" w:rsidRPr="00EB1B4E" w:rsidRDefault="00EB1B4E" w:rsidP="00EB1B4E">
            <w:pPr>
              <w:ind w:left="200" w:right="27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Ґрунти, що складають ділянку, </w:t>
            </w:r>
            <w:proofErr w:type="spellStart"/>
            <w:r w:rsidRPr="00EB1B4E">
              <w:rPr>
                <w:rFonts w:ascii="Times New Roman" w:eastAsia="Times New Roman" w:hAnsi="Times New Roman"/>
                <w:sz w:val="24"/>
                <w:szCs w:val="24"/>
                <w:lang w:val="uk-UA"/>
              </w:rPr>
              <w:t>просадочними</w:t>
            </w:r>
            <w:proofErr w:type="spellEnd"/>
            <w:r w:rsidRPr="00EB1B4E">
              <w:rPr>
                <w:rFonts w:ascii="Times New Roman" w:eastAsia="Times New Roman" w:hAnsi="Times New Roman"/>
                <w:sz w:val="24"/>
                <w:szCs w:val="24"/>
                <w:lang w:val="uk-UA"/>
              </w:rPr>
              <w:t xml:space="preserve"> властивостями не</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володіють.</w:t>
            </w:r>
          </w:p>
          <w:p w:rsidR="00EB1B4E" w:rsidRPr="00EB1B4E" w:rsidRDefault="00EB1B4E" w:rsidP="00EB1B4E">
            <w:pPr>
              <w:ind w:left="200" w:right="25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Згідно ДБН В.1.1-25-2009 </w:t>
            </w:r>
            <w:r w:rsidRPr="00EB1B4E">
              <w:rPr>
                <w:rFonts w:ascii="Times New Roman" w:eastAsia="Times New Roman" w:hAnsi="Times New Roman"/>
                <w:spacing w:val="1"/>
                <w:sz w:val="24"/>
                <w:szCs w:val="24"/>
                <w:lang w:val="uk-UA"/>
              </w:rPr>
              <w:t xml:space="preserve">«Інженерний захист територій та споруд від підтоплення та затоплення» </w:t>
            </w:r>
            <w:r w:rsidRPr="00EB1B4E">
              <w:rPr>
                <w:rFonts w:ascii="Times New Roman" w:eastAsia="Times New Roman" w:hAnsi="Times New Roman"/>
                <w:sz w:val="24"/>
                <w:szCs w:val="24"/>
                <w:lang w:val="uk-UA"/>
              </w:rPr>
              <w:t xml:space="preserve">ділянка є потенційно </w:t>
            </w:r>
            <w:proofErr w:type="spellStart"/>
            <w:r w:rsidRPr="00EB1B4E">
              <w:rPr>
                <w:rFonts w:ascii="Times New Roman" w:eastAsia="Times New Roman" w:hAnsi="Times New Roman"/>
                <w:sz w:val="24"/>
                <w:szCs w:val="24"/>
                <w:lang w:val="uk-UA"/>
              </w:rPr>
              <w:t>підтоплюваною</w:t>
            </w:r>
            <w:proofErr w:type="spellEnd"/>
            <w:r w:rsidRPr="00EB1B4E">
              <w:rPr>
                <w:rFonts w:ascii="Times New Roman" w:eastAsia="Times New Roman" w:hAnsi="Times New Roman"/>
                <w:sz w:val="24"/>
                <w:szCs w:val="24"/>
                <w:lang w:val="uk-UA"/>
              </w:rPr>
              <w:t>.</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 xml:space="preserve">Ділянка відноситься до ІІІ категорії складності </w:t>
            </w:r>
            <w:proofErr w:type="spellStart"/>
            <w:r w:rsidRPr="00EB1B4E">
              <w:rPr>
                <w:rFonts w:ascii="Times New Roman" w:eastAsia="Times New Roman" w:hAnsi="Times New Roman"/>
                <w:sz w:val="24"/>
                <w:szCs w:val="24"/>
                <w:lang w:val="uk-UA"/>
              </w:rPr>
              <w:t>інженерно-</w:t>
            </w:r>
            <w:proofErr w:type="spellEnd"/>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геологічних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умов.</w:t>
            </w:r>
          </w:p>
          <w:p w:rsidR="00EB1B4E" w:rsidRPr="00EB1B4E" w:rsidRDefault="00EB1B4E" w:rsidP="00EB1B4E">
            <w:pPr>
              <w:ind w:left="200" w:right="25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Очисні споруди дренажного та зливового стоку даним проектом не передбачуються. За необхідністю очисні споруди </w:t>
            </w:r>
            <w:proofErr w:type="spellStart"/>
            <w:r w:rsidRPr="00EB1B4E">
              <w:rPr>
                <w:rFonts w:ascii="Times New Roman" w:eastAsia="Times New Roman" w:hAnsi="Times New Roman"/>
                <w:sz w:val="24"/>
                <w:szCs w:val="24"/>
                <w:lang w:val="uk-UA"/>
              </w:rPr>
              <w:t>розробляють-ся</w:t>
            </w:r>
            <w:proofErr w:type="spellEnd"/>
            <w:r w:rsidRPr="00EB1B4E">
              <w:rPr>
                <w:rFonts w:ascii="Times New Roman" w:eastAsia="Times New Roman" w:hAnsi="Times New Roman"/>
                <w:sz w:val="24"/>
                <w:szCs w:val="24"/>
                <w:lang w:val="uk-UA"/>
              </w:rPr>
              <w:t xml:space="preserve"> по окремому проекту.</w:t>
            </w:r>
          </w:p>
        </w:tc>
      </w:tr>
      <w:tr w:rsidR="00EB1B4E" w:rsidRPr="00EB1B4E" w:rsidTr="00CA57A1">
        <w:trPr>
          <w:trHeight w:val="3587"/>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12.</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5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Основні </w:t>
            </w:r>
            <w:proofErr w:type="spellStart"/>
            <w:r w:rsidRPr="00EB1B4E">
              <w:rPr>
                <w:rFonts w:ascii="Times New Roman" w:eastAsia="Times New Roman" w:hAnsi="Times New Roman"/>
                <w:sz w:val="24"/>
                <w:szCs w:val="24"/>
                <w:lang w:val="uk-UA"/>
              </w:rPr>
              <w:t>архітектурно-</w:t>
            </w:r>
            <w:proofErr w:type="spellEnd"/>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планувальні вимоги 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характеристики</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об'єкта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97" w:right="143"/>
              <w:jc w:val="both"/>
              <w:rPr>
                <w:rFonts w:ascii="Times New Roman" w:eastAsia="Times New Roman" w:hAnsi="Times New Roman"/>
                <w:iCs/>
                <w:color w:val="000000"/>
                <w:sz w:val="24"/>
                <w:szCs w:val="24"/>
                <w:lang w:val="uk-UA" w:eastAsia="zh-CN"/>
              </w:rPr>
            </w:pPr>
            <w:r w:rsidRPr="00EB1B4E">
              <w:rPr>
                <w:rFonts w:ascii="Times New Roman" w:hAnsi="Times New Roman"/>
                <w:iCs/>
                <w:color w:val="000000"/>
                <w:sz w:val="24"/>
                <w:szCs w:val="24"/>
                <w:lang w:val="uk-UA" w:eastAsia="zh-CN"/>
              </w:rPr>
              <w:t>Відповідно до містобудівних умов та обмежень розробити робочий проект з інженерно захисту території, а саме:</w:t>
            </w:r>
          </w:p>
          <w:p w:rsidR="00EB1B4E" w:rsidRPr="00EB1B4E" w:rsidRDefault="00EB1B4E" w:rsidP="00EB1B4E">
            <w:pPr>
              <w:ind w:left="197" w:right="143"/>
              <w:jc w:val="both"/>
              <w:rPr>
                <w:rFonts w:ascii="Times New Roman" w:hAnsi="Times New Roman"/>
                <w:iCs/>
                <w:color w:val="000000"/>
                <w:sz w:val="24"/>
                <w:szCs w:val="24"/>
                <w:lang w:val="uk-UA" w:eastAsia="zh-CN"/>
              </w:rPr>
            </w:pPr>
            <w:r w:rsidRPr="00EB1B4E">
              <w:rPr>
                <w:rFonts w:ascii="Times New Roman" w:hAnsi="Times New Roman"/>
                <w:iCs/>
                <w:color w:val="000000"/>
                <w:sz w:val="24"/>
                <w:szCs w:val="24"/>
                <w:lang w:val="uk-UA" w:eastAsia="zh-CN"/>
              </w:rPr>
              <w:t>- систематичний дренаж на площі біля 40 га (</w:t>
            </w:r>
            <w:proofErr w:type="spellStart"/>
            <w:r w:rsidRPr="00EB1B4E">
              <w:rPr>
                <w:rFonts w:ascii="Times New Roman" w:hAnsi="Times New Roman"/>
                <w:iCs/>
                <w:color w:val="000000"/>
                <w:sz w:val="24"/>
                <w:szCs w:val="24"/>
                <w:lang w:val="uk-UA" w:eastAsia="zh-CN"/>
              </w:rPr>
              <w:t>мкр</w:t>
            </w:r>
            <w:proofErr w:type="spellEnd"/>
            <w:r w:rsidRPr="00EB1B4E">
              <w:rPr>
                <w:rFonts w:ascii="Times New Roman" w:hAnsi="Times New Roman"/>
                <w:iCs/>
                <w:color w:val="000000"/>
                <w:sz w:val="24"/>
                <w:szCs w:val="24"/>
                <w:lang w:val="uk-UA" w:eastAsia="zh-CN"/>
              </w:rPr>
              <w:t>. Північний);</w:t>
            </w:r>
          </w:p>
          <w:p w:rsidR="00EB1B4E" w:rsidRPr="00EB1B4E" w:rsidRDefault="00EB1B4E" w:rsidP="00EB1B4E">
            <w:pPr>
              <w:ind w:left="197" w:right="143"/>
              <w:jc w:val="both"/>
              <w:rPr>
                <w:rFonts w:ascii="Times New Roman" w:hAnsi="Times New Roman"/>
                <w:iCs/>
                <w:color w:val="000000"/>
                <w:sz w:val="24"/>
                <w:szCs w:val="24"/>
                <w:lang w:val="uk-UA" w:eastAsia="zh-CN"/>
              </w:rPr>
            </w:pPr>
            <w:r w:rsidRPr="00EB1B4E">
              <w:rPr>
                <w:rFonts w:ascii="Times New Roman" w:hAnsi="Times New Roman"/>
                <w:iCs/>
                <w:color w:val="000000"/>
                <w:sz w:val="24"/>
                <w:szCs w:val="24"/>
                <w:lang w:val="uk-UA" w:eastAsia="zh-CN"/>
              </w:rPr>
              <w:t>- самопливний скидний колектор та гирлова споруда;</w:t>
            </w:r>
          </w:p>
          <w:p w:rsidR="00EB1B4E" w:rsidRPr="00EB1B4E" w:rsidRDefault="00EB1B4E" w:rsidP="00EB1B4E">
            <w:pPr>
              <w:ind w:left="197" w:right="143"/>
              <w:jc w:val="both"/>
              <w:rPr>
                <w:rFonts w:ascii="Times New Roman" w:hAnsi="Times New Roman"/>
                <w:iCs/>
                <w:color w:val="000000"/>
                <w:sz w:val="24"/>
                <w:szCs w:val="24"/>
                <w:lang w:val="uk-UA" w:eastAsia="zh-CN"/>
              </w:rPr>
            </w:pPr>
            <w:r w:rsidRPr="00EB1B4E">
              <w:rPr>
                <w:rFonts w:ascii="Times New Roman" w:hAnsi="Times New Roman"/>
                <w:iCs/>
                <w:color w:val="000000"/>
                <w:sz w:val="24"/>
                <w:szCs w:val="24"/>
                <w:lang w:val="uk-UA" w:eastAsia="zh-CN"/>
              </w:rPr>
              <w:t>- розглянути можливість гідроізоляції підтоплених заглиблений конструкцій;</w:t>
            </w:r>
          </w:p>
          <w:p w:rsidR="00EB1B4E" w:rsidRPr="00EB1B4E" w:rsidRDefault="00EB1B4E" w:rsidP="00EB1B4E">
            <w:pPr>
              <w:ind w:left="197" w:right="143"/>
              <w:jc w:val="both"/>
              <w:rPr>
                <w:rFonts w:ascii="Times New Roman" w:hAnsi="Times New Roman"/>
                <w:iCs/>
                <w:color w:val="000000"/>
                <w:sz w:val="24"/>
                <w:szCs w:val="24"/>
                <w:lang w:val="uk-UA" w:eastAsia="zh-CN"/>
              </w:rPr>
            </w:pPr>
            <w:r w:rsidRPr="00EB1B4E">
              <w:rPr>
                <w:rFonts w:ascii="Times New Roman" w:hAnsi="Times New Roman"/>
                <w:iCs/>
                <w:color w:val="000000"/>
                <w:sz w:val="24"/>
                <w:szCs w:val="24"/>
                <w:lang w:val="uk-UA" w:eastAsia="zh-CN"/>
              </w:rPr>
              <w:t>- мережа режимно-спостережних свердловин для контролю за дренажною системою;</w:t>
            </w:r>
          </w:p>
          <w:p w:rsidR="00EB1B4E" w:rsidRPr="00EB1B4E" w:rsidRDefault="00EB1B4E" w:rsidP="00EB1B4E">
            <w:pPr>
              <w:ind w:left="197" w:right="143"/>
              <w:rPr>
                <w:rFonts w:ascii="Times New Roman" w:eastAsia="Times New Roman" w:hAnsi="Times New Roman"/>
                <w:iCs/>
                <w:sz w:val="24"/>
                <w:szCs w:val="24"/>
                <w:lang w:val="uk-UA"/>
              </w:rPr>
            </w:pPr>
            <w:r w:rsidRPr="00EB1B4E">
              <w:rPr>
                <w:rFonts w:ascii="Times New Roman" w:eastAsia="Times New Roman" w:hAnsi="Times New Roman"/>
                <w:iCs/>
                <w:sz w:val="24"/>
                <w:szCs w:val="24"/>
                <w:lang w:val="uk-UA" w:eastAsia="zh-CN"/>
              </w:rPr>
              <w:t xml:space="preserve">- </w:t>
            </w:r>
            <w:r w:rsidRPr="00EB1B4E">
              <w:rPr>
                <w:rFonts w:ascii="Times New Roman" w:eastAsia="Times New Roman" w:hAnsi="Times New Roman"/>
                <w:iCs/>
                <w:color w:val="000000"/>
                <w:sz w:val="24"/>
                <w:szCs w:val="24"/>
                <w:lang w:val="uk-UA" w:eastAsia="zh-CN"/>
              </w:rPr>
              <w:t xml:space="preserve">відновлення існуючих </w:t>
            </w:r>
            <w:proofErr w:type="spellStart"/>
            <w:r w:rsidRPr="00EB1B4E">
              <w:rPr>
                <w:rFonts w:ascii="Times New Roman" w:eastAsia="Times New Roman" w:hAnsi="Times New Roman"/>
                <w:iCs/>
                <w:color w:val="000000"/>
                <w:sz w:val="24"/>
                <w:szCs w:val="24"/>
                <w:lang w:val="uk-UA" w:eastAsia="zh-CN"/>
              </w:rPr>
              <w:t>водонесучих</w:t>
            </w:r>
            <w:proofErr w:type="spellEnd"/>
            <w:r w:rsidRPr="00EB1B4E">
              <w:rPr>
                <w:rFonts w:ascii="Times New Roman" w:eastAsia="Times New Roman" w:hAnsi="Times New Roman"/>
                <w:iCs/>
                <w:color w:val="000000"/>
                <w:sz w:val="24"/>
                <w:szCs w:val="24"/>
                <w:lang w:val="uk-UA" w:eastAsia="zh-CN"/>
              </w:rPr>
              <w:t xml:space="preserve"> комунікацій</w:t>
            </w:r>
            <w:r w:rsidRPr="00EB1B4E">
              <w:rPr>
                <w:rFonts w:ascii="Times New Roman" w:eastAsia="Times New Roman" w:hAnsi="Times New Roman"/>
                <w:iCs/>
                <w:sz w:val="24"/>
                <w:szCs w:val="24"/>
                <w:lang w:val="uk-UA" w:eastAsia="zh-CN"/>
              </w:rPr>
              <w:t xml:space="preserve"> на прилеглій території (відповідно до дефектного акту).</w:t>
            </w:r>
          </w:p>
          <w:p w:rsidR="00EB1B4E" w:rsidRPr="00EB1B4E" w:rsidRDefault="00EB1B4E" w:rsidP="00EB1B4E">
            <w:pPr>
              <w:numPr>
                <w:ilvl w:val="0"/>
                <w:numId w:val="44"/>
              </w:numPr>
              <w:tabs>
                <w:tab w:val="left" w:pos="252"/>
              </w:tabs>
              <w:ind w:left="197" w:right="143"/>
              <w:rPr>
                <w:rFonts w:ascii="Times New Roman" w:eastAsia="Times New Roman" w:hAnsi="Times New Roman"/>
                <w:iCs/>
                <w:sz w:val="24"/>
                <w:szCs w:val="24"/>
                <w:lang w:val="uk-UA"/>
              </w:rPr>
            </w:pPr>
            <w:r w:rsidRPr="00EB1B4E">
              <w:rPr>
                <w:rFonts w:ascii="Times New Roman" w:eastAsia="Times New Roman" w:hAnsi="Times New Roman"/>
                <w:iCs/>
                <w:sz w:val="24"/>
                <w:szCs w:val="24"/>
                <w:lang w:val="uk-UA"/>
              </w:rPr>
              <w:t>відновлення покриття доріг та тротуарів в місцях проведення</w:t>
            </w:r>
            <w:r w:rsidRPr="00EB1B4E">
              <w:rPr>
                <w:rFonts w:ascii="Times New Roman" w:eastAsia="Times New Roman" w:hAnsi="Times New Roman"/>
                <w:iCs/>
                <w:spacing w:val="-58"/>
                <w:sz w:val="24"/>
                <w:szCs w:val="24"/>
                <w:lang w:val="uk-UA"/>
              </w:rPr>
              <w:t xml:space="preserve"> </w:t>
            </w:r>
            <w:r w:rsidRPr="00EB1B4E">
              <w:rPr>
                <w:rFonts w:ascii="Times New Roman" w:eastAsia="Times New Roman" w:hAnsi="Times New Roman"/>
                <w:iCs/>
                <w:sz w:val="24"/>
                <w:szCs w:val="24"/>
                <w:lang w:val="uk-UA"/>
              </w:rPr>
              <w:t>робіт</w:t>
            </w:r>
            <w:r w:rsidRPr="00EB1B4E">
              <w:rPr>
                <w:rFonts w:ascii="Times New Roman" w:eastAsia="Times New Roman" w:hAnsi="Times New Roman"/>
                <w:iCs/>
                <w:spacing w:val="-1"/>
                <w:sz w:val="24"/>
                <w:szCs w:val="24"/>
                <w:lang w:val="uk-UA"/>
              </w:rPr>
              <w:t xml:space="preserve"> </w:t>
            </w:r>
            <w:r w:rsidRPr="00EB1B4E">
              <w:rPr>
                <w:rFonts w:ascii="Times New Roman" w:eastAsia="Times New Roman" w:hAnsi="Times New Roman"/>
                <w:iCs/>
                <w:sz w:val="24"/>
                <w:szCs w:val="24"/>
                <w:lang w:val="uk-UA"/>
              </w:rPr>
              <w:t>(при потребі).</w:t>
            </w:r>
          </w:p>
        </w:tc>
      </w:tr>
      <w:tr w:rsidR="00EB1B4E" w:rsidRPr="00EB1B4E" w:rsidTr="00CA57A1">
        <w:trPr>
          <w:trHeight w:val="827"/>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13.</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5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Черговість будівництва,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необхідність виділення</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пускових</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комплексів</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Передбачити поділ на черги або пускові комплекси.</w:t>
            </w:r>
          </w:p>
        </w:tc>
      </w:tr>
      <w:tr w:rsidR="00EB1B4E" w:rsidRPr="00EB1B4E" w:rsidTr="00CA57A1">
        <w:trPr>
          <w:trHeight w:val="1112"/>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14.</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59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Клас (наслідків)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відповідальності та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установлений строк</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експлуатації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b/>
                <w:sz w:val="24"/>
                <w:szCs w:val="24"/>
                <w:lang w:val="uk-UA"/>
              </w:rPr>
            </w:pPr>
            <w:r w:rsidRPr="00EB1B4E">
              <w:rPr>
                <w:rFonts w:ascii="Times New Roman" w:eastAsia="Times New Roman" w:hAnsi="Times New Roman"/>
                <w:color w:val="000000"/>
                <w:sz w:val="24"/>
                <w:szCs w:val="24"/>
                <w:lang w:val="uk-UA"/>
              </w:rPr>
              <w:t>1.Визначити клас</w:t>
            </w:r>
            <w:r w:rsidRPr="00EB1B4E">
              <w:rPr>
                <w:rFonts w:ascii="Times New Roman" w:eastAsia="Times New Roman" w:hAnsi="Times New Roman"/>
                <w:color w:val="000000"/>
                <w:spacing w:val="-1"/>
                <w:sz w:val="24"/>
                <w:szCs w:val="24"/>
                <w:lang w:val="uk-UA"/>
              </w:rPr>
              <w:t xml:space="preserve"> </w:t>
            </w:r>
            <w:r w:rsidRPr="00EB1B4E">
              <w:rPr>
                <w:rFonts w:ascii="Times New Roman" w:eastAsia="Times New Roman" w:hAnsi="Times New Roman"/>
                <w:color w:val="000000"/>
                <w:sz w:val="24"/>
                <w:szCs w:val="24"/>
                <w:lang w:val="uk-UA"/>
              </w:rPr>
              <w:t>наслідків</w:t>
            </w:r>
            <w:r w:rsidRPr="00EB1B4E">
              <w:rPr>
                <w:rFonts w:ascii="Times New Roman" w:eastAsia="Times New Roman" w:hAnsi="Times New Roman"/>
                <w:color w:val="000000"/>
                <w:spacing w:val="-1"/>
                <w:sz w:val="24"/>
                <w:szCs w:val="24"/>
                <w:lang w:val="uk-UA"/>
              </w:rPr>
              <w:t xml:space="preserve"> </w:t>
            </w:r>
            <w:r w:rsidRPr="00EB1B4E">
              <w:rPr>
                <w:rFonts w:ascii="Times New Roman" w:eastAsia="Times New Roman" w:hAnsi="Times New Roman"/>
                <w:color w:val="000000"/>
                <w:sz w:val="24"/>
                <w:szCs w:val="24"/>
                <w:lang w:val="uk-UA"/>
              </w:rPr>
              <w:t>(відповідальності) відповідно до ДСТУ 8855:2019 «Будівлі та споруди. Визначення класу</w:t>
            </w:r>
            <w:r w:rsidRPr="00EB1B4E">
              <w:rPr>
                <w:rFonts w:ascii="Times New Roman" w:eastAsia="Times New Roman" w:hAnsi="Times New Roman"/>
                <w:color w:val="000000"/>
                <w:spacing w:val="-1"/>
                <w:sz w:val="24"/>
                <w:szCs w:val="24"/>
                <w:lang w:val="uk-UA"/>
              </w:rPr>
              <w:t xml:space="preserve"> </w:t>
            </w:r>
            <w:r w:rsidRPr="00EB1B4E">
              <w:rPr>
                <w:rFonts w:ascii="Times New Roman" w:eastAsia="Times New Roman" w:hAnsi="Times New Roman"/>
                <w:color w:val="000000"/>
                <w:sz w:val="24"/>
                <w:szCs w:val="24"/>
                <w:lang w:val="uk-UA"/>
              </w:rPr>
              <w:t>наслідків</w:t>
            </w:r>
            <w:r w:rsidRPr="00EB1B4E">
              <w:rPr>
                <w:rFonts w:ascii="Times New Roman" w:eastAsia="Times New Roman" w:hAnsi="Times New Roman"/>
                <w:color w:val="000000"/>
                <w:spacing w:val="-1"/>
                <w:sz w:val="24"/>
                <w:szCs w:val="24"/>
                <w:lang w:val="uk-UA"/>
              </w:rPr>
              <w:t xml:space="preserve"> </w:t>
            </w:r>
            <w:r w:rsidRPr="00EB1B4E">
              <w:rPr>
                <w:rFonts w:ascii="Times New Roman" w:eastAsia="Times New Roman" w:hAnsi="Times New Roman"/>
                <w:color w:val="000000"/>
                <w:sz w:val="24"/>
                <w:szCs w:val="24"/>
                <w:lang w:val="uk-UA"/>
              </w:rPr>
              <w:t>(відповідальності)». Розрахунок класу наслідків (відповідальності) затвердити з замовником.</w:t>
            </w:r>
          </w:p>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pacing w:val="-1"/>
                <w:sz w:val="24"/>
                <w:szCs w:val="24"/>
                <w:lang w:val="uk-UA"/>
              </w:rPr>
              <w:t>2.Термін</w:t>
            </w:r>
            <w:r w:rsidRPr="00EB1B4E">
              <w:rPr>
                <w:rFonts w:ascii="Times New Roman" w:eastAsia="Times New Roman" w:hAnsi="Times New Roman"/>
                <w:spacing w:val="-13"/>
                <w:sz w:val="24"/>
                <w:szCs w:val="24"/>
                <w:lang w:val="uk-UA"/>
              </w:rPr>
              <w:t xml:space="preserve"> </w:t>
            </w:r>
            <w:r w:rsidRPr="00EB1B4E">
              <w:rPr>
                <w:rFonts w:ascii="Times New Roman" w:eastAsia="Times New Roman" w:hAnsi="Times New Roman"/>
                <w:spacing w:val="-1"/>
                <w:sz w:val="24"/>
                <w:szCs w:val="24"/>
                <w:lang w:val="uk-UA"/>
              </w:rPr>
              <w:t>експлуатації</w:t>
            </w:r>
            <w:r w:rsidRPr="00EB1B4E">
              <w:rPr>
                <w:rFonts w:ascii="Times New Roman" w:eastAsia="Times New Roman" w:hAnsi="Times New Roman"/>
                <w:spacing w:val="-13"/>
                <w:sz w:val="24"/>
                <w:szCs w:val="24"/>
                <w:lang w:val="uk-UA"/>
              </w:rPr>
              <w:t xml:space="preserve"> </w:t>
            </w:r>
            <w:r w:rsidRPr="00EB1B4E">
              <w:rPr>
                <w:rFonts w:ascii="Times New Roman" w:eastAsia="Times New Roman" w:hAnsi="Times New Roman"/>
                <w:sz w:val="24"/>
                <w:szCs w:val="24"/>
                <w:lang w:val="uk-UA"/>
              </w:rPr>
              <w:t>50</w:t>
            </w:r>
            <w:r w:rsidRPr="00EB1B4E">
              <w:rPr>
                <w:rFonts w:ascii="Times New Roman" w:eastAsia="Times New Roman" w:hAnsi="Times New Roman"/>
                <w:spacing w:val="-12"/>
                <w:sz w:val="24"/>
                <w:szCs w:val="24"/>
                <w:lang w:val="uk-UA"/>
              </w:rPr>
              <w:t xml:space="preserve"> </w:t>
            </w:r>
            <w:r w:rsidRPr="00EB1B4E">
              <w:rPr>
                <w:rFonts w:ascii="Times New Roman" w:eastAsia="Times New Roman" w:hAnsi="Times New Roman"/>
                <w:sz w:val="24"/>
                <w:szCs w:val="24"/>
                <w:lang w:val="uk-UA"/>
              </w:rPr>
              <w:t>років.</w:t>
            </w:r>
          </w:p>
        </w:tc>
      </w:tr>
      <w:tr w:rsidR="00EB1B4E" w:rsidRPr="00EB1B4E" w:rsidTr="00CA57A1">
        <w:trPr>
          <w:trHeight w:val="704"/>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15.</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5" w:right="127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Вказівки про</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pacing w:val="-1"/>
                <w:sz w:val="24"/>
                <w:szCs w:val="24"/>
                <w:lang w:val="uk-UA"/>
              </w:rPr>
              <w:t>необхідність:</w:t>
            </w:r>
          </w:p>
        </w:tc>
        <w:tc>
          <w:tcPr>
            <w:tcW w:w="7002"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15" w:right="14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 розроблення окремих</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технічних завдань та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індивідуальних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технічних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вимог</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05" w:right="81"/>
              <w:jc w:val="both"/>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 розроблення окремих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проектних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рішень</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у</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декількох варіантах і на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конкурсних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засадах</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05" w:right="10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3)попередніх</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погоджень</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проектних</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рішень</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1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Перед проходженням експертизи погодити з Департаментом</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житлово-комунального господарства Миколаївської міської ради.</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Надати один примірник в роздрукованому вигляді, та один</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примірник</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електронному.</w:t>
            </w:r>
          </w:p>
        </w:tc>
      </w:tr>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tabs>
                <w:tab w:val="left" w:pos="1770"/>
              </w:tabs>
              <w:ind w:left="105" w:right="80"/>
              <w:jc w:val="both"/>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4)</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виконання</w:t>
            </w:r>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демон-</w:t>
            </w:r>
            <w:proofErr w:type="spellEnd"/>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страційних</w:t>
            </w:r>
            <w:proofErr w:type="spellEnd"/>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матеріалів,</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макетів,</w:t>
            </w:r>
            <w:r w:rsidRPr="00EB1B4E">
              <w:rPr>
                <w:rFonts w:ascii="Times New Roman" w:eastAsia="Times New Roman" w:hAnsi="Times New Roman"/>
                <w:sz w:val="24"/>
                <w:szCs w:val="24"/>
                <w:lang w:val="uk-UA"/>
              </w:rPr>
              <w:tab/>
            </w:r>
            <w:r w:rsidRPr="00EB1B4E">
              <w:rPr>
                <w:rFonts w:ascii="Times New Roman" w:eastAsia="Times New Roman" w:hAnsi="Times New Roman"/>
                <w:spacing w:val="-1"/>
                <w:sz w:val="24"/>
                <w:szCs w:val="24"/>
                <w:lang w:val="uk-UA"/>
              </w:rPr>
              <w:t>креслень</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інтер'єрів,</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їх</w:t>
            </w:r>
            <w:r w:rsidRPr="00EB1B4E">
              <w:rPr>
                <w:rFonts w:ascii="Times New Roman" w:eastAsia="Times New Roman" w:hAnsi="Times New Roman"/>
                <w:spacing w:val="8"/>
                <w:sz w:val="24"/>
                <w:szCs w:val="24"/>
                <w:lang w:val="uk-UA"/>
              </w:rPr>
              <w:t xml:space="preserve"> </w:t>
            </w:r>
            <w:r w:rsidRPr="00EB1B4E">
              <w:rPr>
                <w:rFonts w:ascii="Times New Roman" w:eastAsia="Times New Roman" w:hAnsi="Times New Roman"/>
                <w:sz w:val="24"/>
                <w:szCs w:val="24"/>
                <w:lang w:val="uk-UA"/>
              </w:rPr>
              <w:t>склад</w:t>
            </w:r>
            <w:r w:rsidRPr="00EB1B4E">
              <w:rPr>
                <w:rFonts w:ascii="Times New Roman" w:eastAsia="Times New Roman" w:hAnsi="Times New Roman"/>
                <w:spacing w:val="8"/>
                <w:sz w:val="24"/>
                <w:szCs w:val="24"/>
                <w:lang w:val="uk-UA"/>
              </w:rPr>
              <w:t xml:space="preserve"> </w:t>
            </w:r>
            <w:r w:rsidRPr="00EB1B4E">
              <w:rPr>
                <w:rFonts w:ascii="Times New Roman" w:eastAsia="Times New Roman" w:hAnsi="Times New Roman"/>
                <w:sz w:val="24"/>
                <w:szCs w:val="24"/>
                <w:lang w:val="uk-UA"/>
              </w:rPr>
              <w:t>та форма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основі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цифрової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тривимірної</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інформаційної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моделі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проектування об’єкта 3D</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необхідності)</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704"/>
        </w:trPr>
        <w:tc>
          <w:tcPr>
            <w:tcW w:w="506" w:type="dxa"/>
            <w:tcBorders>
              <w:top w:val="dotted" w:sz="4" w:space="0" w:color="000000"/>
              <w:left w:val="dotted" w:sz="4" w:space="0" w:color="000000"/>
              <w:bottom w:val="dotted" w:sz="4" w:space="0" w:color="000000"/>
              <w:right w:val="dotted" w:sz="4" w:space="0" w:color="000000"/>
            </w:tcBorders>
          </w:tcPr>
          <w:p w:rsidR="00EB1B4E" w:rsidRPr="00EB1B4E" w:rsidRDefault="00EB1B4E" w:rsidP="00EB1B4E">
            <w:pPr>
              <w:rPr>
                <w:rFonts w:ascii="Times New Roman" w:eastAsia="Times New Roman" w:hAnsi="Times New Roman"/>
                <w:sz w:val="24"/>
                <w:szCs w:val="24"/>
                <w:lang w:val="uk-UA"/>
              </w:rPr>
            </w:pP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tabs>
                <w:tab w:val="left" w:pos="1909"/>
              </w:tabs>
              <w:ind w:left="105" w:right="7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5)технічного</w:t>
            </w:r>
            <w:r w:rsidRPr="00EB1B4E">
              <w:rPr>
                <w:rFonts w:ascii="Times New Roman" w:eastAsia="Times New Roman" w:hAnsi="Times New Roman"/>
                <w:sz w:val="24"/>
                <w:szCs w:val="24"/>
                <w:lang w:val="uk-UA"/>
              </w:rPr>
              <w:tab/>
            </w:r>
            <w:r w:rsidRPr="00EB1B4E">
              <w:rPr>
                <w:rFonts w:ascii="Times New Roman" w:eastAsia="Times New Roman" w:hAnsi="Times New Roman"/>
                <w:spacing w:val="-2"/>
                <w:sz w:val="24"/>
                <w:szCs w:val="24"/>
                <w:lang w:val="uk-UA"/>
              </w:rPr>
              <w:t>захисту</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інформації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303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16.</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7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Потужність або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характеристика об'єкта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будівництва, виробнича</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програма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35"/>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Ділянка приурочена до другої-третьої надзаплавної тераси лівого</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борту р. Інгул в межах Причорноморської низовини,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абсолютними</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відмітками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поверхні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12,00-47,00</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w:t>
            </w:r>
          </w:p>
          <w:p w:rsidR="00EB1B4E" w:rsidRPr="00EB1B4E" w:rsidRDefault="00EB1B4E" w:rsidP="00EB1B4E">
            <w:pPr>
              <w:ind w:left="200" w:right="88"/>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Рельєф ділянки спокійний, з загальним ухилом на південний схід.</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Відповідно до кліматичного районування для проектованого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будівництва по ДСТУ-Н Б В.1.1–27:2010 ділянка відноситься 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будівельно–кліматичної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зони II.</w:t>
            </w:r>
          </w:p>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Основні</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показники</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кліматичних</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характеристик</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наступні:</w:t>
            </w:r>
          </w:p>
          <w:p w:rsidR="00EB1B4E" w:rsidRPr="00EB1B4E" w:rsidRDefault="00EB1B4E" w:rsidP="00EB1B4E">
            <w:pPr>
              <w:numPr>
                <w:ilvl w:val="0"/>
                <w:numId w:val="45"/>
              </w:numPr>
              <w:tabs>
                <w:tab w:val="left" w:pos="252"/>
              </w:tabs>
              <w:ind w:hanging="14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середньорічна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температура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повітря</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+9,8°С;</w:t>
            </w:r>
          </w:p>
          <w:p w:rsidR="00EB1B4E" w:rsidRPr="00EB1B4E" w:rsidRDefault="00EB1B4E" w:rsidP="00EB1B4E">
            <w:pPr>
              <w:numPr>
                <w:ilvl w:val="0"/>
                <w:numId w:val="45"/>
              </w:numPr>
              <w:tabs>
                <w:tab w:val="left" w:pos="252"/>
              </w:tabs>
              <w:ind w:hanging="14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абсолютна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мінімальна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температура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повітря</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-28°С;</w:t>
            </w:r>
          </w:p>
          <w:p w:rsidR="00EB1B4E" w:rsidRPr="00EB1B4E" w:rsidRDefault="00EB1B4E" w:rsidP="00EB1B4E">
            <w:pPr>
              <w:numPr>
                <w:ilvl w:val="0"/>
                <w:numId w:val="45"/>
              </w:numPr>
              <w:tabs>
                <w:tab w:val="left" w:pos="252"/>
              </w:tabs>
              <w:ind w:hanging="14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абсолютна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максимальна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температура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повітря</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+37°С.</w:t>
            </w:r>
          </w:p>
        </w:tc>
      </w:tr>
      <w:tr w:rsidR="00EB1B4E" w:rsidRPr="00EB1B4E" w:rsidTr="00CA57A1">
        <w:trPr>
          <w:trHeight w:val="690"/>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17.</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6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до благоустрою</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майданчика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Відновлення покриття доріг та тротуарів в місцях проведення</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робіт</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(при потребі).</w:t>
            </w:r>
          </w:p>
        </w:tc>
      </w:tr>
      <w:tr w:rsidR="00EB1B4E" w:rsidRPr="00EB1B4E" w:rsidTr="00CA57A1">
        <w:trPr>
          <w:trHeight w:val="165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18.</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9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до інженерного</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захисту територій 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захисту будівель і</w:t>
            </w:r>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спорудвід</w:t>
            </w:r>
            <w:proofErr w:type="spellEnd"/>
            <w:r w:rsidRPr="00EB1B4E">
              <w:rPr>
                <w:rFonts w:ascii="Times New Roman" w:eastAsia="Times New Roman" w:hAnsi="Times New Roman"/>
                <w:sz w:val="24"/>
                <w:szCs w:val="24"/>
                <w:lang w:val="uk-UA"/>
              </w:rPr>
              <w:t xml:space="preserve"> небезпечних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природних чи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техногенних факторів</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Відповідно до норм, правил та стандартів, що діють в Україні</w:t>
            </w:r>
          </w:p>
        </w:tc>
      </w:tr>
      <w:tr w:rsidR="00EB1B4E" w:rsidRPr="00EB1B4E" w:rsidTr="00CA57A1">
        <w:trPr>
          <w:trHeight w:val="1931"/>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19.</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5"/>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розроблення розділу</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“Оцінка впливу на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навколишнє середовище”</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 урахуванням оцінки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впливу на довкілля (за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наявності)</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15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У</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відповідності</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з:</w:t>
            </w:r>
          </w:p>
          <w:p w:rsidR="00EB1B4E" w:rsidRPr="00EB1B4E" w:rsidRDefault="00EB1B4E" w:rsidP="00EB1B4E">
            <w:pPr>
              <w:ind w:left="159" w:right="17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1. ДБН А2.2.2-1:2021«Склад і зміст матеріалів оцінки впливів на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навколишнє</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середовище (ОВНС)».</w:t>
            </w:r>
          </w:p>
          <w:p w:rsidR="00EB1B4E" w:rsidRPr="00EB1B4E" w:rsidRDefault="00EB1B4E" w:rsidP="00EB1B4E">
            <w:pPr>
              <w:ind w:left="159" w:right="14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Розробити окремим розділом 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складі загальної пояснювальної</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записки.</w:t>
            </w:r>
          </w:p>
        </w:tc>
      </w:tr>
      <w:tr w:rsidR="00EB1B4E" w:rsidRPr="00EB1B4E" w:rsidTr="00CA57A1">
        <w:trPr>
          <w:trHeight w:val="93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20.</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32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Вимоги з </w:t>
            </w:r>
            <w:proofErr w:type="spellStart"/>
            <w:r w:rsidRPr="00EB1B4E">
              <w:rPr>
                <w:rFonts w:ascii="Times New Roman" w:eastAsia="Times New Roman" w:hAnsi="Times New Roman"/>
                <w:sz w:val="24"/>
                <w:szCs w:val="24"/>
                <w:lang w:val="uk-UA"/>
              </w:rPr>
              <w:t>енергозбере-</w:t>
            </w:r>
            <w:proofErr w:type="spellEnd"/>
            <w:r w:rsidRPr="00EB1B4E">
              <w:rPr>
                <w:rFonts w:ascii="Times New Roman" w:eastAsia="Times New Roman" w:hAnsi="Times New Roman"/>
                <w:spacing w:val="-57"/>
                <w:sz w:val="24"/>
                <w:szCs w:val="24"/>
                <w:lang w:val="uk-UA"/>
              </w:rPr>
              <w:t xml:space="preserve"> </w:t>
            </w:r>
            <w:proofErr w:type="spellStart"/>
            <w:r w:rsidRPr="00EB1B4E">
              <w:rPr>
                <w:rFonts w:ascii="Times New Roman" w:eastAsia="Times New Roman" w:hAnsi="Times New Roman"/>
                <w:sz w:val="24"/>
                <w:szCs w:val="24"/>
                <w:lang w:val="uk-UA"/>
              </w:rPr>
              <w:t>ження</w:t>
            </w:r>
            <w:proofErr w:type="spellEnd"/>
            <w:r w:rsidRPr="00EB1B4E">
              <w:rPr>
                <w:rFonts w:ascii="Times New Roman" w:eastAsia="Times New Roman" w:hAnsi="Times New Roman"/>
                <w:sz w:val="24"/>
                <w:szCs w:val="24"/>
                <w:lang w:val="uk-UA"/>
              </w:rPr>
              <w:t xml:space="preserve"> та </w:t>
            </w:r>
            <w:proofErr w:type="spellStart"/>
            <w:r w:rsidRPr="00EB1B4E">
              <w:rPr>
                <w:rFonts w:ascii="Times New Roman" w:eastAsia="Times New Roman" w:hAnsi="Times New Roman"/>
                <w:sz w:val="24"/>
                <w:szCs w:val="24"/>
                <w:lang w:val="uk-UA"/>
              </w:rPr>
              <w:t>енергоефек-</w:t>
            </w:r>
            <w:proofErr w:type="spellEnd"/>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тивності</w:t>
            </w:r>
            <w:proofErr w:type="spellEnd"/>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Згідно</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діючих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вимог</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та</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законодавства.</w:t>
            </w:r>
          </w:p>
        </w:tc>
      </w:tr>
      <w:tr w:rsidR="00EB1B4E" w:rsidRPr="00EB1B4E" w:rsidTr="00CA57A1">
        <w:trPr>
          <w:trHeight w:val="951"/>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661"/>
              <w:jc w:val="both"/>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до режиму</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безпеки та охорони</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праці</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7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Проект виконати згідно з ДБНА.3.2-2-2009 «Система стандартів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безпеки праці. Охорона праці і промислова безпека у будівництві.</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Основні положення (НПАОП45.2-7.02-12)» та інших діючих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нормативних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документів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проекті</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організації</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будівництв</w:t>
            </w:r>
          </w:p>
        </w:tc>
      </w:tr>
      <w:tr w:rsidR="00EB1B4E" w:rsidRPr="00EB1B4E" w:rsidTr="00CA57A1">
        <w:trPr>
          <w:trHeight w:val="137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22.</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7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розроблення розділу</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інженерно-технічних</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заходів цивільного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захисту</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5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Відповідно до норм, правил та стандартів, що діють в Україні</w:t>
            </w:r>
          </w:p>
        </w:tc>
      </w:tr>
      <w:tr w:rsidR="00EB1B4E" w:rsidRPr="00EB1B4E" w:rsidTr="00CA57A1">
        <w:trPr>
          <w:trHeight w:val="558"/>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23.</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63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з пожежної</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безпеки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об'єкта</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Відповідно до норм, правил та стандартів, що діють в Україні</w:t>
            </w:r>
          </w:p>
        </w:tc>
      </w:tr>
    </w:tbl>
    <w:p w:rsidR="00EB1B4E" w:rsidRPr="00EB1B4E" w:rsidRDefault="00EB1B4E" w:rsidP="00EB1B4E">
      <w:pPr>
        <w:spacing w:after="0" w:line="240" w:lineRule="auto"/>
        <w:rPr>
          <w:rFonts w:ascii="Times New Roman" w:eastAsia="Arial" w:hAnsi="Times New Roman" w:cs="Times New Roman"/>
          <w:color w:val="000000"/>
          <w:sz w:val="24"/>
          <w:szCs w:val="24"/>
          <w:lang w:val="uk-UA" w:eastAsia="ru-RU"/>
        </w:rPr>
        <w:sectPr w:rsidR="00EB1B4E" w:rsidRPr="00EB1B4E">
          <w:pgSz w:w="11910" w:h="16840"/>
          <w:pgMar w:top="700" w:right="460" w:bottom="280" w:left="820" w:header="708" w:footer="708" w:gutter="0"/>
          <w:cols w:space="720"/>
        </w:sectPr>
      </w:pPr>
    </w:p>
    <w:tbl>
      <w:tblPr>
        <w:tblStyle w:val="TableNormal4"/>
        <w:tblW w:w="0" w:type="auto"/>
        <w:tblInd w:w="2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06"/>
        <w:gridCol w:w="2777"/>
        <w:gridCol w:w="7002"/>
      </w:tblGrid>
      <w:tr w:rsidR="00EB1B4E" w:rsidRPr="00EB1B4E" w:rsidTr="00CA57A1">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lastRenderedPageBreak/>
              <w:t>24.</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6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розроблення </w:t>
            </w:r>
            <w:proofErr w:type="spellStart"/>
            <w:r w:rsidRPr="00EB1B4E">
              <w:rPr>
                <w:rFonts w:ascii="Times New Roman" w:eastAsia="Times New Roman" w:hAnsi="Times New Roman"/>
                <w:sz w:val="24"/>
                <w:szCs w:val="24"/>
                <w:lang w:val="uk-UA"/>
              </w:rPr>
              <w:t>проектно-</w:t>
            </w:r>
            <w:proofErr w:type="spellEnd"/>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кошторисної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документації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Виконати складання кошторисної частини проекту згідно вимог</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КНУ</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Зміна</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№2</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до</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Настанови</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визначення</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вартості</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будівництва.</w:t>
            </w:r>
          </w:p>
        </w:tc>
      </w:tr>
      <w:tr w:rsidR="00EB1B4E" w:rsidRPr="00EB1B4E" w:rsidTr="00CA57A1">
        <w:trPr>
          <w:trHeight w:val="275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20.</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8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розроблення</w:t>
            </w:r>
            <w:r w:rsidRPr="00EB1B4E">
              <w:rPr>
                <w:rFonts w:ascii="Times New Roman" w:eastAsia="Times New Roman" w:hAnsi="Times New Roman"/>
                <w:spacing w:val="-12"/>
                <w:sz w:val="24"/>
                <w:szCs w:val="24"/>
                <w:lang w:val="uk-UA"/>
              </w:rPr>
              <w:t xml:space="preserve"> </w:t>
            </w:r>
            <w:proofErr w:type="spellStart"/>
            <w:r w:rsidRPr="00EB1B4E">
              <w:rPr>
                <w:rFonts w:ascii="Times New Roman" w:eastAsia="Times New Roman" w:hAnsi="Times New Roman"/>
                <w:sz w:val="24"/>
                <w:szCs w:val="24"/>
                <w:lang w:val="uk-UA"/>
              </w:rPr>
              <w:t>проєкту</w:t>
            </w:r>
            <w:proofErr w:type="spellEnd"/>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57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Розробити </w:t>
            </w:r>
            <w:proofErr w:type="spellStart"/>
            <w:r w:rsidRPr="00EB1B4E">
              <w:rPr>
                <w:rFonts w:ascii="Times New Roman" w:eastAsia="Times New Roman" w:hAnsi="Times New Roman"/>
                <w:sz w:val="24"/>
                <w:szCs w:val="24"/>
                <w:lang w:val="uk-UA"/>
              </w:rPr>
              <w:t>проєктно</w:t>
            </w:r>
            <w:proofErr w:type="spellEnd"/>
            <w:r w:rsidRPr="00EB1B4E">
              <w:rPr>
                <w:rFonts w:ascii="Times New Roman" w:eastAsia="Times New Roman" w:hAnsi="Times New Roman"/>
                <w:sz w:val="24"/>
                <w:szCs w:val="24"/>
                <w:lang w:val="uk-UA"/>
              </w:rPr>
              <w:t xml:space="preserve"> – кошторисну документацію згідно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ДБН</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А.2.2-3-2014«Склад</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та</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зміст</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проектної</w:t>
            </w:r>
            <w:r w:rsidRPr="00EB1B4E">
              <w:rPr>
                <w:rFonts w:ascii="Times New Roman" w:eastAsia="Times New Roman" w:hAnsi="Times New Roman"/>
                <w:spacing w:val="-9"/>
                <w:sz w:val="24"/>
                <w:szCs w:val="24"/>
                <w:lang w:val="uk-UA"/>
              </w:rPr>
              <w:t xml:space="preserve"> </w:t>
            </w:r>
            <w:r w:rsidRPr="00EB1B4E">
              <w:rPr>
                <w:rFonts w:ascii="Times New Roman" w:eastAsia="Times New Roman" w:hAnsi="Times New Roman"/>
                <w:sz w:val="24"/>
                <w:szCs w:val="24"/>
                <w:lang w:val="uk-UA"/>
              </w:rPr>
              <w:t>документації</w:t>
            </w:r>
            <w:r w:rsidRPr="00EB1B4E">
              <w:rPr>
                <w:rFonts w:ascii="Times New Roman" w:eastAsia="Times New Roman" w:hAnsi="Times New Roman"/>
                <w:spacing w:val="-8"/>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будівництво»</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із змінами.</w:t>
            </w:r>
          </w:p>
          <w:p w:rsidR="00EB1B4E" w:rsidRPr="00EB1B4E" w:rsidRDefault="00EB1B4E" w:rsidP="00EB1B4E">
            <w:pPr>
              <w:ind w:left="200" w:right="384"/>
              <w:rPr>
                <w:rFonts w:ascii="Times New Roman" w:eastAsia="Times New Roman" w:hAnsi="Times New Roman"/>
                <w:color w:val="000000"/>
                <w:sz w:val="24"/>
                <w:szCs w:val="24"/>
                <w:lang w:val="uk-UA"/>
              </w:rPr>
            </w:pPr>
            <w:r w:rsidRPr="00EB1B4E">
              <w:rPr>
                <w:rFonts w:ascii="Times New Roman" w:eastAsia="Times New Roman" w:hAnsi="Times New Roman"/>
                <w:color w:val="000000"/>
                <w:sz w:val="24"/>
                <w:szCs w:val="24"/>
                <w:lang w:val="uk-UA"/>
              </w:rPr>
              <w:t xml:space="preserve">Склад та зміст </w:t>
            </w:r>
            <w:proofErr w:type="spellStart"/>
            <w:r w:rsidRPr="00EB1B4E">
              <w:rPr>
                <w:rFonts w:ascii="Times New Roman" w:eastAsia="Times New Roman" w:hAnsi="Times New Roman"/>
                <w:color w:val="000000"/>
                <w:sz w:val="24"/>
                <w:szCs w:val="24"/>
                <w:lang w:val="uk-UA"/>
              </w:rPr>
              <w:t>затверджувальної</w:t>
            </w:r>
            <w:proofErr w:type="spellEnd"/>
            <w:r w:rsidRPr="00EB1B4E">
              <w:rPr>
                <w:rFonts w:ascii="Times New Roman" w:eastAsia="Times New Roman" w:hAnsi="Times New Roman"/>
                <w:color w:val="000000"/>
                <w:sz w:val="24"/>
                <w:szCs w:val="24"/>
                <w:lang w:val="uk-UA"/>
              </w:rPr>
              <w:t xml:space="preserve"> частини </w:t>
            </w:r>
            <w:proofErr w:type="spellStart"/>
            <w:r w:rsidRPr="00EB1B4E">
              <w:rPr>
                <w:rFonts w:ascii="Times New Roman" w:eastAsia="Times New Roman" w:hAnsi="Times New Roman"/>
                <w:color w:val="000000"/>
                <w:sz w:val="24"/>
                <w:szCs w:val="24"/>
                <w:lang w:val="uk-UA"/>
              </w:rPr>
              <w:t>рабочого</w:t>
            </w:r>
            <w:proofErr w:type="spellEnd"/>
            <w:r w:rsidRPr="00EB1B4E">
              <w:rPr>
                <w:rFonts w:ascii="Times New Roman" w:eastAsia="Times New Roman" w:hAnsi="Times New Roman"/>
                <w:color w:val="000000"/>
                <w:sz w:val="24"/>
                <w:szCs w:val="24"/>
                <w:lang w:val="uk-UA"/>
              </w:rPr>
              <w:t xml:space="preserve">  проекту розробити згідно додатку Е ДБН А.2.2-3-2014.</w:t>
            </w:r>
          </w:p>
          <w:p w:rsidR="00EB1B4E" w:rsidRPr="00EB1B4E" w:rsidRDefault="00EB1B4E" w:rsidP="00EB1B4E">
            <w:pPr>
              <w:ind w:left="200" w:right="38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Скласти обсяг робіт нове</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будівництво комплексу дренажних споруд для інженерного захисту від підтоплення</w:t>
            </w:r>
            <w:r w:rsidRPr="00EB1B4E">
              <w:rPr>
                <w:rFonts w:ascii="Times New Roman" w:eastAsia="Times New Roman" w:hAnsi="Times New Roman"/>
                <w:b/>
                <w:spacing w:val="-57"/>
                <w:sz w:val="24"/>
                <w:szCs w:val="24"/>
                <w:lang w:val="uk-UA"/>
              </w:rPr>
              <w:t xml:space="preserve"> </w:t>
            </w:r>
            <w:r w:rsidRPr="00EB1B4E">
              <w:rPr>
                <w:rFonts w:ascii="Times New Roman" w:eastAsia="Times New Roman" w:hAnsi="Times New Roman"/>
                <w:sz w:val="24"/>
                <w:szCs w:val="24"/>
                <w:lang w:val="uk-UA"/>
              </w:rPr>
              <w:t>окремим</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розділом пояснювальної</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записки.</w:t>
            </w:r>
          </w:p>
        </w:tc>
      </w:tr>
      <w:tr w:rsidR="00EB1B4E" w:rsidRPr="00EB1B4E" w:rsidTr="00CA57A1">
        <w:trPr>
          <w:trHeight w:val="137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21.</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79"/>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Вказівки про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необхідність узгодження</w:t>
            </w:r>
            <w:r w:rsidRPr="00EB1B4E">
              <w:rPr>
                <w:rFonts w:ascii="Times New Roman" w:eastAsia="Times New Roman" w:hAnsi="Times New Roman"/>
                <w:spacing w:val="-57"/>
                <w:sz w:val="24"/>
                <w:szCs w:val="24"/>
                <w:lang w:val="uk-UA"/>
              </w:rPr>
              <w:t xml:space="preserve"> </w:t>
            </w:r>
            <w:proofErr w:type="spellStart"/>
            <w:r w:rsidRPr="00EB1B4E">
              <w:rPr>
                <w:rFonts w:ascii="Times New Roman" w:eastAsia="Times New Roman" w:hAnsi="Times New Roman"/>
                <w:sz w:val="24"/>
                <w:szCs w:val="24"/>
                <w:lang w:val="uk-UA"/>
              </w:rPr>
              <w:t>проєктних</w:t>
            </w:r>
            <w:proofErr w:type="spellEnd"/>
            <w:r w:rsidRPr="00EB1B4E">
              <w:rPr>
                <w:rFonts w:ascii="Times New Roman" w:eastAsia="Times New Roman" w:hAnsi="Times New Roman"/>
                <w:sz w:val="24"/>
                <w:szCs w:val="24"/>
                <w:lang w:val="uk-UA"/>
              </w:rPr>
              <w:t xml:space="preserve"> рішень із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зацікавленими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відомствами</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9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Забезпечити погодження окремих розділів </w:t>
            </w:r>
            <w:proofErr w:type="spellStart"/>
            <w:r w:rsidRPr="00EB1B4E">
              <w:rPr>
                <w:rFonts w:ascii="Times New Roman" w:eastAsia="Times New Roman" w:hAnsi="Times New Roman"/>
                <w:sz w:val="24"/>
                <w:szCs w:val="24"/>
                <w:lang w:val="uk-UA"/>
              </w:rPr>
              <w:t>проєкту</w:t>
            </w:r>
            <w:proofErr w:type="spellEnd"/>
            <w:r w:rsidRPr="00EB1B4E">
              <w:rPr>
                <w:rFonts w:ascii="Times New Roman" w:eastAsia="Times New Roman" w:hAnsi="Times New Roman"/>
                <w:sz w:val="24"/>
                <w:szCs w:val="24"/>
                <w:lang w:val="uk-UA"/>
              </w:rPr>
              <w:t xml:space="preserve"> в інженерних</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службах</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м. Миколаєва,</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(за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потреби).</w:t>
            </w:r>
          </w:p>
        </w:tc>
      </w:tr>
      <w:tr w:rsidR="00EB1B4E" w:rsidRPr="00EB1B4E" w:rsidTr="00CA57A1">
        <w:trPr>
          <w:trHeight w:val="582"/>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22.</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9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до розроблення</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спеціальних заходів</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562"/>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23.</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6"/>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Призначення нежитлових</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поверхів</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122"/>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24.</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Перелік будівель та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споруд, що проектуються</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у складі комплексу</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(будови).</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379"/>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25.</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2"/>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 створення</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умов для </w:t>
            </w:r>
            <w:proofErr w:type="spellStart"/>
            <w:r w:rsidRPr="00EB1B4E">
              <w:rPr>
                <w:rFonts w:ascii="Times New Roman" w:eastAsia="Times New Roman" w:hAnsi="Times New Roman"/>
                <w:sz w:val="24"/>
                <w:szCs w:val="24"/>
                <w:lang w:val="uk-UA"/>
              </w:rPr>
              <w:t>безперешкод-</w:t>
            </w:r>
            <w:proofErr w:type="spellEnd"/>
            <w:r w:rsidRPr="00EB1B4E">
              <w:rPr>
                <w:rFonts w:ascii="Times New Roman" w:eastAsia="Times New Roman" w:hAnsi="Times New Roman"/>
                <w:spacing w:val="1"/>
                <w:sz w:val="24"/>
                <w:szCs w:val="24"/>
                <w:lang w:val="uk-UA"/>
              </w:rPr>
              <w:t xml:space="preserve"> </w:t>
            </w:r>
            <w:proofErr w:type="spellStart"/>
            <w:r w:rsidRPr="00EB1B4E">
              <w:rPr>
                <w:rFonts w:ascii="Times New Roman" w:eastAsia="Times New Roman" w:hAnsi="Times New Roman"/>
                <w:sz w:val="24"/>
                <w:szCs w:val="24"/>
                <w:lang w:val="uk-UA"/>
              </w:rPr>
              <w:t>ного</w:t>
            </w:r>
            <w:proofErr w:type="spellEnd"/>
            <w:r w:rsidRPr="00EB1B4E">
              <w:rPr>
                <w:rFonts w:ascii="Times New Roman" w:eastAsia="Times New Roman" w:hAnsi="Times New Roman"/>
                <w:sz w:val="24"/>
                <w:szCs w:val="24"/>
                <w:lang w:val="uk-UA"/>
              </w:rPr>
              <w:t xml:space="preserve"> доступу </w:t>
            </w:r>
            <w:proofErr w:type="spellStart"/>
            <w:r w:rsidRPr="00EB1B4E">
              <w:rPr>
                <w:rFonts w:ascii="Times New Roman" w:eastAsia="Times New Roman" w:hAnsi="Times New Roman"/>
                <w:sz w:val="24"/>
                <w:szCs w:val="24"/>
                <w:lang w:val="uk-UA"/>
              </w:rPr>
              <w:t>маломо-</w:t>
            </w:r>
            <w:proofErr w:type="spellEnd"/>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бильних </w:t>
            </w:r>
            <w:proofErr w:type="spellStart"/>
            <w:r w:rsidRPr="00EB1B4E">
              <w:rPr>
                <w:rFonts w:ascii="Times New Roman" w:eastAsia="Times New Roman" w:hAnsi="Times New Roman"/>
                <w:sz w:val="24"/>
                <w:szCs w:val="24"/>
                <w:lang w:val="uk-UA"/>
              </w:rPr>
              <w:t>групп</w:t>
            </w:r>
            <w:proofErr w:type="spellEnd"/>
            <w:r w:rsidRPr="00EB1B4E">
              <w:rPr>
                <w:rFonts w:ascii="Times New Roman" w:eastAsia="Times New Roman" w:hAnsi="Times New Roman"/>
                <w:sz w:val="24"/>
                <w:szCs w:val="24"/>
                <w:lang w:val="uk-UA"/>
              </w:rPr>
              <w:t xml:space="preserve"> населення</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згідно</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ДБН</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В.2.2-40</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35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Відсутні</w:t>
            </w:r>
          </w:p>
        </w:tc>
      </w:tr>
      <w:tr w:rsidR="00EB1B4E" w:rsidRPr="00EB1B4E" w:rsidTr="00CA57A1">
        <w:trPr>
          <w:trHeight w:val="165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26.</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86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до якості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матеріалів</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16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Матеріали зазначені в </w:t>
            </w:r>
            <w:proofErr w:type="spellStart"/>
            <w:r w:rsidRPr="00EB1B4E">
              <w:rPr>
                <w:rFonts w:ascii="Times New Roman" w:eastAsia="Times New Roman" w:hAnsi="Times New Roman"/>
                <w:sz w:val="24"/>
                <w:szCs w:val="24"/>
                <w:lang w:val="uk-UA"/>
              </w:rPr>
              <w:t>проєктній</w:t>
            </w:r>
            <w:proofErr w:type="spellEnd"/>
            <w:r w:rsidRPr="00EB1B4E">
              <w:rPr>
                <w:rFonts w:ascii="Times New Roman" w:eastAsia="Times New Roman" w:hAnsi="Times New Roman"/>
                <w:sz w:val="24"/>
                <w:szCs w:val="24"/>
                <w:lang w:val="uk-UA"/>
              </w:rPr>
              <w:t xml:space="preserve"> документації мають відповідати</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нормам, стандартам, якісним показникам і технічним вимогам,</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що встановлені чинними нормативними актами, 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підтверджуватися сертифікатами якості та / або технічними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паспортами, іншими документами, що підтверджують їх якісні</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характеристики.</w:t>
            </w:r>
          </w:p>
        </w:tc>
      </w:tr>
      <w:tr w:rsidR="00EB1B4E" w:rsidRPr="00EB1B4E" w:rsidTr="00CA57A1">
        <w:trPr>
          <w:trHeight w:val="303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27.</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42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Вимоги щодо</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експертизи проектної</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документації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numPr>
                <w:ilvl w:val="0"/>
                <w:numId w:val="46"/>
              </w:numPr>
              <w:tabs>
                <w:tab w:val="left" w:pos="254"/>
              </w:tabs>
              <w:ind w:left="111" w:right="928"/>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Експертиза</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робочого</w:t>
            </w:r>
            <w:r w:rsidRPr="00EB1B4E">
              <w:rPr>
                <w:rFonts w:ascii="Times New Roman" w:eastAsia="Times New Roman" w:hAnsi="Times New Roman"/>
                <w:spacing w:val="-3"/>
                <w:sz w:val="24"/>
                <w:szCs w:val="24"/>
                <w:lang w:val="uk-UA"/>
              </w:rPr>
              <w:t xml:space="preserve"> </w:t>
            </w:r>
            <w:proofErr w:type="spellStart"/>
            <w:r w:rsidRPr="00EB1B4E">
              <w:rPr>
                <w:rFonts w:ascii="Times New Roman" w:eastAsia="Times New Roman" w:hAnsi="Times New Roman"/>
                <w:sz w:val="24"/>
                <w:szCs w:val="24"/>
                <w:lang w:val="uk-UA"/>
              </w:rPr>
              <w:t>проєкту</w:t>
            </w:r>
            <w:proofErr w:type="spellEnd"/>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та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отримання</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позитивного</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експертного</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висновку.</w:t>
            </w:r>
          </w:p>
          <w:p w:rsidR="00EB1B4E" w:rsidRPr="00EB1B4E" w:rsidRDefault="00EB1B4E" w:rsidP="00EB1B4E">
            <w:pPr>
              <w:ind w:left="200" w:right="9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(Вартість проведення експертизи проекту, отримання всіх</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 xml:space="preserve">необхідних технічних умов і узгоджень </w:t>
            </w:r>
            <w:proofErr w:type="spellStart"/>
            <w:r w:rsidRPr="00EB1B4E">
              <w:rPr>
                <w:rFonts w:ascii="Times New Roman" w:eastAsia="Times New Roman" w:hAnsi="Times New Roman"/>
                <w:sz w:val="24"/>
                <w:szCs w:val="24"/>
                <w:lang w:val="uk-UA"/>
              </w:rPr>
              <w:t>проєктної</w:t>
            </w:r>
            <w:proofErr w:type="spellEnd"/>
            <w:r w:rsidRPr="00EB1B4E">
              <w:rPr>
                <w:rFonts w:ascii="Times New Roman" w:eastAsia="Times New Roman" w:hAnsi="Times New Roman"/>
                <w:sz w:val="24"/>
                <w:szCs w:val="24"/>
                <w:lang w:val="uk-UA"/>
              </w:rPr>
              <w:t xml:space="preserve"> документації,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передбачає своєю ціновою пропозицією та в подальшому сплачує</w:t>
            </w:r>
            <w:r w:rsidRPr="00EB1B4E">
              <w:rPr>
                <w:rFonts w:ascii="Times New Roman" w:eastAsia="Times New Roman" w:hAnsi="Times New Roman"/>
                <w:spacing w:val="-57"/>
                <w:sz w:val="24"/>
                <w:szCs w:val="24"/>
                <w:lang w:val="uk-UA"/>
              </w:rPr>
              <w:t xml:space="preserve"> </w:t>
            </w:r>
            <w:proofErr w:type="spellStart"/>
            <w:r w:rsidRPr="00EB1B4E">
              <w:rPr>
                <w:rFonts w:ascii="Times New Roman" w:eastAsia="Times New Roman" w:hAnsi="Times New Roman"/>
                <w:sz w:val="24"/>
                <w:szCs w:val="24"/>
                <w:lang w:val="uk-UA"/>
              </w:rPr>
              <w:t>проєктна</w:t>
            </w:r>
            <w:proofErr w:type="spellEnd"/>
            <w:r w:rsidRPr="00EB1B4E">
              <w:rPr>
                <w:rFonts w:ascii="Times New Roman" w:eastAsia="Times New Roman" w:hAnsi="Times New Roman"/>
                <w:sz w:val="24"/>
                <w:szCs w:val="24"/>
                <w:lang w:val="uk-UA"/>
              </w:rPr>
              <w:t xml:space="preserve"> організація, з наступним відшкодуванням Замовником</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витрат</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її проведення).</w:t>
            </w:r>
          </w:p>
          <w:p w:rsidR="00EB1B4E" w:rsidRPr="00EB1B4E" w:rsidRDefault="00EB1B4E" w:rsidP="00EB1B4E">
            <w:pPr>
              <w:numPr>
                <w:ilvl w:val="0"/>
                <w:numId w:val="46"/>
              </w:numPr>
              <w:tabs>
                <w:tab w:val="left" w:pos="254"/>
              </w:tabs>
              <w:ind w:left="111" w:right="22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 xml:space="preserve">оприлюднення результатів </w:t>
            </w:r>
            <w:proofErr w:type="spellStart"/>
            <w:r w:rsidRPr="00EB1B4E">
              <w:rPr>
                <w:rFonts w:ascii="Times New Roman" w:eastAsia="Times New Roman" w:hAnsi="Times New Roman"/>
                <w:sz w:val="24"/>
                <w:szCs w:val="24"/>
                <w:lang w:val="uk-UA"/>
              </w:rPr>
              <w:t>проєктування</w:t>
            </w:r>
            <w:proofErr w:type="spellEnd"/>
            <w:r w:rsidRPr="00EB1B4E">
              <w:rPr>
                <w:rFonts w:ascii="Times New Roman" w:eastAsia="Times New Roman" w:hAnsi="Times New Roman"/>
                <w:sz w:val="24"/>
                <w:szCs w:val="24"/>
                <w:lang w:val="uk-UA"/>
              </w:rPr>
              <w:t xml:space="preserve"> у Єдиній державній</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електронній системі у сфері будівництва відповідно до вимог ст.</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26-1 Закону України «Про регулювання містобудівної</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діяльності».</w:t>
            </w:r>
          </w:p>
        </w:tc>
      </w:tr>
    </w:tbl>
    <w:p w:rsidR="00EB1B4E" w:rsidRPr="00EB1B4E" w:rsidRDefault="00EB1B4E" w:rsidP="00EB1B4E">
      <w:pPr>
        <w:spacing w:after="0" w:line="240" w:lineRule="auto"/>
        <w:rPr>
          <w:rFonts w:ascii="Times New Roman" w:eastAsia="Arial" w:hAnsi="Times New Roman" w:cs="Times New Roman"/>
          <w:color w:val="000000"/>
          <w:sz w:val="24"/>
          <w:szCs w:val="24"/>
          <w:lang w:val="uk-UA" w:eastAsia="ru-RU"/>
        </w:rPr>
        <w:sectPr w:rsidR="00EB1B4E" w:rsidRPr="00EB1B4E">
          <w:pgSz w:w="11910" w:h="16840"/>
          <w:pgMar w:top="700" w:right="460" w:bottom="280" w:left="820" w:header="708" w:footer="708" w:gutter="0"/>
          <w:cols w:space="720"/>
        </w:sectPr>
      </w:pPr>
    </w:p>
    <w:tbl>
      <w:tblPr>
        <w:tblStyle w:val="TableNormal4"/>
        <w:tblW w:w="0" w:type="auto"/>
        <w:tblInd w:w="2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06"/>
        <w:gridCol w:w="2777"/>
        <w:gridCol w:w="7002"/>
      </w:tblGrid>
      <w:tr w:rsidR="00EB1B4E" w:rsidRPr="00EB1B4E" w:rsidTr="00CA57A1">
        <w:trPr>
          <w:trHeight w:val="2483"/>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lastRenderedPageBreak/>
              <w:t>28.</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244"/>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Кількість примірників</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pacing w:val="-1"/>
                <w:sz w:val="24"/>
                <w:szCs w:val="24"/>
                <w:lang w:val="uk-UA"/>
              </w:rPr>
              <w:t>проектної</w:t>
            </w:r>
            <w:r w:rsidRPr="00EB1B4E">
              <w:rPr>
                <w:rFonts w:ascii="Times New Roman" w:eastAsia="Times New Roman" w:hAnsi="Times New Roman"/>
                <w:spacing w:val="-10"/>
                <w:sz w:val="24"/>
                <w:szCs w:val="24"/>
                <w:lang w:val="uk-UA"/>
              </w:rPr>
              <w:t xml:space="preserve"> </w:t>
            </w:r>
            <w:r w:rsidRPr="00EB1B4E">
              <w:rPr>
                <w:rFonts w:ascii="Times New Roman" w:eastAsia="Times New Roman" w:hAnsi="Times New Roman"/>
                <w:sz w:val="24"/>
                <w:szCs w:val="24"/>
                <w:lang w:val="uk-UA"/>
              </w:rPr>
              <w:t>документації</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ight="967"/>
              <w:jc w:val="both"/>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Проектна документація виконується українською мовою.</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Кінцевій результат проектних робіт у вигляді погодженої</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проектної</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документації</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надається</w:t>
            </w:r>
            <w:r w:rsidRPr="00EB1B4E">
              <w:rPr>
                <w:rFonts w:ascii="Times New Roman" w:eastAsia="Times New Roman" w:hAnsi="Times New Roman"/>
                <w:spacing w:val="-7"/>
                <w:sz w:val="24"/>
                <w:szCs w:val="24"/>
                <w:lang w:val="uk-UA"/>
              </w:rPr>
              <w:t xml:space="preserve"> </w:t>
            </w:r>
            <w:r w:rsidRPr="00EB1B4E">
              <w:rPr>
                <w:rFonts w:ascii="Times New Roman" w:eastAsia="Times New Roman" w:hAnsi="Times New Roman"/>
                <w:sz w:val="24"/>
                <w:szCs w:val="24"/>
                <w:lang w:val="uk-UA"/>
              </w:rPr>
              <w:t>Замовнику</w:t>
            </w:r>
            <w:r w:rsidRPr="00EB1B4E">
              <w:rPr>
                <w:rFonts w:ascii="Times New Roman" w:eastAsia="Times New Roman" w:hAnsi="Times New Roman"/>
                <w:spacing w:val="-6"/>
                <w:sz w:val="24"/>
                <w:szCs w:val="24"/>
                <w:lang w:val="uk-UA"/>
              </w:rPr>
              <w:t xml:space="preserve"> </w:t>
            </w:r>
            <w:r w:rsidRPr="00EB1B4E">
              <w:rPr>
                <w:rFonts w:ascii="Times New Roman" w:eastAsia="Times New Roman" w:hAnsi="Times New Roman"/>
                <w:sz w:val="24"/>
                <w:szCs w:val="24"/>
                <w:lang w:val="uk-UA"/>
              </w:rPr>
              <w:t>у</w:t>
            </w:r>
            <w:r w:rsidRPr="00EB1B4E">
              <w:rPr>
                <w:rFonts w:ascii="Times New Roman" w:eastAsia="Times New Roman" w:hAnsi="Times New Roman"/>
                <w:spacing w:val="-5"/>
                <w:sz w:val="24"/>
                <w:szCs w:val="24"/>
                <w:lang w:val="uk-UA"/>
              </w:rPr>
              <w:t xml:space="preserve"> </w:t>
            </w:r>
            <w:r w:rsidRPr="00EB1B4E">
              <w:rPr>
                <w:rFonts w:ascii="Times New Roman" w:eastAsia="Times New Roman" w:hAnsi="Times New Roman"/>
                <w:sz w:val="24"/>
                <w:szCs w:val="24"/>
                <w:lang w:val="uk-UA"/>
              </w:rPr>
              <w:t>вигляді</w:t>
            </w:r>
          </w:p>
          <w:p w:rsidR="00EB1B4E" w:rsidRPr="00EB1B4E" w:rsidRDefault="00EB1B4E" w:rsidP="00EB1B4E">
            <w:pPr>
              <w:ind w:left="200" w:right="281"/>
              <w:jc w:val="both"/>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4-х примірниках у паперовому вигляді (1 оригінал та 3 копії, всі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матеріали у кольорі), та у 2 примірника в електронному вигляді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2-х</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окремих</w:t>
            </w:r>
            <w:r w:rsidRPr="00EB1B4E">
              <w:rPr>
                <w:rFonts w:ascii="Times New Roman" w:eastAsia="Times New Roman" w:hAnsi="Times New Roman"/>
                <w:spacing w:val="-2"/>
                <w:sz w:val="24"/>
                <w:szCs w:val="24"/>
                <w:lang w:val="uk-UA"/>
              </w:rPr>
              <w:t xml:space="preserve"> </w:t>
            </w:r>
            <w:proofErr w:type="spellStart"/>
            <w:r w:rsidRPr="00EB1B4E">
              <w:rPr>
                <w:rFonts w:ascii="Times New Roman" w:eastAsia="Times New Roman" w:hAnsi="Times New Roman"/>
                <w:sz w:val="24"/>
                <w:szCs w:val="24"/>
                <w:lang w:val="uk-UA"/>
              </w:rPr>
              <w:t>Flash</w:t>
            </w:r>
            <w:proofErr w:type="spellEnd"/>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носіях</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USB</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2.5</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текстові</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файли</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у</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форматі</w:t>
            </w:r>
          </w:p>
          <w:p w:rsidR="00EB1B4E" w:rsidRPr="00EB1B4E" w:rsidRDefault="00EB1B4E" w:rsidP="00EB1B4E">
            <w:pPr>
              <w:ind w:left="200" w:right="207"/>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w:t>
            </w:r>
            <w:proofErr w:type="spellStart"/>
            <w:r w:rsidRPr="00EB1B4E">
              <w:rPr>
                <w:rFonts w:ascii="Times New Roman" w:eastAsia="Times New Roman" w:hAnsi="Times New Roman"/>
                <w:sz w:val="24"/>
                <w:szCs w:val="24"/>
                <w:lang w:val="uk-UA"/>
              </w:rPr>
              <w:t>.doc</w:t>
            </w:r>
            <w:proofErr w:type="spellEnd"/>
            <w:r w:rsidRPr="00EB1B4E">
              <w:rPr>
                <w:rFonts w:ascii="Times New Roman" w:eastAsia="Times New Roman" w:hAnsi="Times New Roman"/>
                <w:sz w:val="24"/>
                <w:szCs w:val="24"/>
                <w:lang w:val="uk-UA"/>
              </w:rPr>
              <w:t xml:space="preserve"> , *</w:t>
            </w:r>
            <w:proofErr w:type="spellStart"/>
            <w:r w:rsidRPr="00EB1B4E">
              <w:rPr>
                <w:rFonts w:ascii="Times New Roman" w:eastAsia="Times New Roman" w:hAnsi="Times New Roman"/>
                <w:sz w:val="24"/>
                <w:szCs w:val="24"/>
                <w:lang w:val="uk-UA"/>
              </w:rPr>
              <w:t>.pdf</w:t>
            </w:r>
            <w:proofErr w:type="spellEnd"/>
            <w:r w:rsidRPr="00EB1B4E">
              <w:rPr>
                <w:rFonts w:ascii="Times New Roman" w:eastAsia="Times New Roman" w:hAnsi="Times New Roman"/>
                <w:sz w:val="24"/>
                <w:szCs w:val="24"/>
                <w:lang w:val="uk-UA"/>
              </w:rPr>
              <w:t xml:space="preserve"> , електроні таблиці в форматі *</w:t>
            </w:r>
            <w:proofErr w:type="spellStart"/>
            <w:r w:rsidRPr="00EB1B4E">
              <w:rPr>
                <w:rFonts w:ascii="Times New Roman" w:eastAsia="Times New Roman" w:hAnsi="Times New Roman"/>
                <w:sz w:val="24"/>
                <w:szCs w:val="24"/>
                <w:lang w:val="uk-UA"/>
              </w:rPr>
              <w:t>.xls</w:t>
            </w:r>
            <w:proofErr w:type="spellEnd"/>
            <w:r w:rsidRPr="00EB1B4E">
              <w:rPr>
                <w:rFonts w:ascii="Times New Roman" w:eastAsia="Times New Roman" w:hAnsi="Times New Roman"/>
                <w:sz w:val="24"/>
                <w:szCs w:val="24"/>
                <w:lang w:val="uk-UA"/>
              </w:rPr>
              <w:t>, графічні файли у</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форматах *</w:t>
            </w:r>
            <w:proofErr w:type="spellStart"/>
            <w:r w:rsidRPr="00EB1B4E">
              <w:rPr>
                <w:rFonts w:ascii="Times New Roman" w:eastAsia="Times New Roman" w:hAnsi="Times New Roman"/>
                <w:sz w:val="24"/>
                <w:szCs w:val="24"/>
                <w:lang w:val="uk-UA"/>
              </w:rPr>
              <w:t>dwg</w:t>
            </w:r>
            <w:proofErr w:type="spellEnd"/>
            <w:r w:rsidRPr="00EB1B4E">
              <w:rPr>
                <w:rFonts w:ascii="Times New Roman" w:eastAsia="Times New Roman" w:hAnsi="Times New Roman"/>
                <w:sz w:val="24"/>
                <w:szCs w:val="24"/>
                <w:lang w:val="uk-UA"/>
              </w:rPr>
              <w:t xml:space="preserve"> та *</w:t>
            </w:r>
            <w:proofErr w:type="spellStart"/>
            <w:r w:rsidRPr="00EB1B4E">
              <w:rPr>
                <w:rFonts w:ascii="Times New Roman" w:eastAsia="Times New Roman" w:hAnsi="Times New Roman"/>
                <w:sz w:val="24"/>
                <w:szCs w:val="24"/>
                <w:lang w:val="uk-UA"/>
              </w:rPr>
              <w:t>.pdf</w:t>
            </w:r>
            <w:proofErr w:type="spellEnd"/>
            <w:r w:rsidRPr="00EB1B4E">
              <w:rPr>
                <w:rFonts w:ascii="Times New Roman" w:eastAsia="Times New Roman" w:hAnsi="Times New Roman"/>
                <w:sz w:val="24"/>
                <w:szCs w:val="24"/>
                <w:lang w:val="uk-UA"/>
              </w:rPr>
              <w:t>) Файли у форматі *</w:t>
            </w:r>
            <w:proofErr w:type="spellStart"/>
            <w:r w:rsidRPr="00EB1B4E">
              <w:rPr>
                <w:rFonts w:ascii="Times New Roman" w:eastAsia="Times New Roman" w:hAnsi="Times New Roman"/>
                <w:sz w:val="24"/>
                <w:szCs w:val="24"/>
                <w:lang w:val="uk-UA"/>
              </w:rPr>
              <w:t>.pdf</w:t>
            </w:r>
            <w:proofErr w:type="spellEnd"/>
            <w:r w:rsidRPr="00EB1B4E">
              <w:rPr>
                <w:rFonts w:ascii="Times New Roman" w:eastAsia="Times New Roman" w:hAnsi="Times New Roman"/>
                <w:sz w:val="24"/>
                <w:szCs w:val="24"/>
                <w:lang w:val="uk-UA"/>
              </w:rPr>
              <w:t xml:space="preserve"> надаються без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можливості</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їх редагування.</w:t>
            </w:r>
          </w:p>
        </w:tc>
      </w:tr>
      <w:tr w:rsidR="00EB1B4E" w:rsidRPr="00EB1B4E" w:rsidTr="00CA57A1">
        <w:trPr>
          <w:trHeight w:val="2605"/>
        </w:trPr>
        <w:tc>
          <w:tcPr>
            <w:tcW w:w="506"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93" w:right="63"/>
              <w:jc w:val="center"/>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29.</w:t>
            </w:r>
          </w:p>
        </w:tc>
        <w:tc>
          <w:tcPr>
            <w:tcW w:w="2777"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Додаткові</w:t>
            </w:r>
            <w:r w:rsidRPr="00EB1B4E">
              <w:rPr>
                <w:rFonts w:ascii="Times New Roman" w:eastAsia="Times New Roman" w:hAnsi="Times New Roman"/>
                <w:spacing w:val="-14"/>
                <w:sz w:val="24"/>
                <w:szCs w:val="24"/>
                <w:lang w:val="uk-UA"/>
              </w:rPr>
              <w:t xml:space="preserve"> </w:t>
            </w:r>
            <w:r w:rsidRPr="00EB1B4E">
              <w:rPr>
                <w:rFonts w:ascii="Times New Roman" w:eastAsia="Times New Roman" w:hAnsi="Times New Roman"/>
                <w:sz w:val="24"/>
                <w:szCs w:val="24"/>
                <w:lang w:val="uk-UA"/>
              </w:rPr>
              <w:t>вимоги</w:t>
            </w:r>
          </w:p>
        </w:tc>
        <w:tc>
          <w:tcPr>
            <w:tcW w:w="7002" w:type="dxa"/>
            <w:tcBorders>
              <w:top w:val="dotted" w:sz="4" w:space="0" w:color="000000"/>
              <w:left w:val="dotted" w:sz="4" w:space="0" w:color="000000"/>
              <w:bottom w:val="dotted" w:sz="4" w:space="0" w:color="000000"/>
              <w:right w:val="dotted" w:sz="4" w:space="0" w:color="000000"/>
            </w:tcBorders>
            <w:hideMark/>
          </w:tcPr>
          <w:p w:rsidR="00EB1B4E" w:rsidRPr="00EB1B4E" w:rsidRDefault="00EB1B4E" w:rsidP="00EB1B4E">
            <w:pPr>
              <w:numPr>
                <w:ilvl w:val="0"/>
                <w:numId w:val="47"/>
              </w:numPr>
              <w:tabs>
                <w:tab w:val="left" w:pos="353"/>
              </w:tabs>
              <w:ind w:left="111" w:right="941"/>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Перед проведенням експертизи проектної документації</w:t>
            </w:r>
            <w:r w:rsidRPr="00EB1B4E">
              <w:rPr>
                <w:rFonts w:ascii="Times New Roman" w:eastAsia="Times New Roman" w:hAnsi="Times New Roman"/>
                <w:spacing w:val="-58"/>
                <w:sz w:val="24"/>
                <w:szCs w:val="24"/>
                <w:lang w:val="uk-UA"/>
              </w:rPr>
              <w:t xml:space="preserve"> </w:t>
            </w:r>
            <w:r w:rsidRPr="00EB1B4E">
              <w:rPr>
                <w:rFonts w:ascii="Times New Roman" w:eastAsia="Times New Roman" w:hAnsi="Times New Roman"/>
                <w:sz w:val="24"/>
                <w:szCs w:val="24"/>
                <w:lang w:val="uk-UA"/>
              </w:rPr>
              <w:t>виконати</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попередні</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погодження</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з</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Замовником:</w:t>
            </w:r>
          </w:p>
          <w:p w:rsidR="00EB1B4E" w:rsidRPr="00EB1B4E" w:rsidRDefault="00EB1B4E" w:rsidP="00EB1B4E">
            <w:pPr>
              <w:numPr>
                <w:ilvl w:val="0"/>
                <w:numId w:val="48"/>
              </w:numPr>
              <w:tabs>
                <w:tab w:val="left" w:pos="253"/>
              </w:tabs>
              <w:ind w:hanging="14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Основні</w:t>
            </w:r>
            <w:r w:rsidRPr="00EB1B4E">
              <w:rPr>
                <w:rFonts w:ascii="Times New Roman" w:eastAsia="Times New Roman" w:hAnsi="Times New Roman"/>
                <w:spacing w:val="-10"/>
                <w:sz w:val="24"/>
                <w:szCs w:val="24"/>
                <w:lang w:val="uk-UA"/>
              </w:rPr>
              <w:t xml:space="preserve"> </w:t>
            </w:r>
            <w:r w:rsidRPr="00EB1B4E">
              <w:rPr>
                <w:rFonts w:ascii="Times New Roman" w:eastAsia="Times New Roman" w:hAnsi="Times New Roman"/>
                <w:sz w:val="24"/>
                <w:szCs w:val="24"/>
                <w:lang w:val="uk-UA"/>
              </w:rPr>
              <w:t>проектні</w:t>
            </w:r>
            <w:r w:rsidRPr="00EB1B4E">
              <w:rPr>
                <w:rFonts w:ascii="Times New Roman" w:eastAsia="Times New Roman" w:hAnsi="Times New Roman"/>
                <w:spacing w:val="-10"/>
                <w:sz w:val="24"/>
                <w:szCs w:val="24"/>
                <w:lang w:val="uk-UA"/>
              </w:rPr>
              <w:t xml:space="preserve"> </w:t>
            </w:r>
            <w:r w:rsidRPr="00EB1B4E">
              <w:rPr>
                <w:rFonts w:ascii="Times New Roman" w:eastAsia="Times New Roman" w:hAnsi="Times New Roman"/>
                <w:sz w:val="24"/>
                <w:szCs w:val="24"/>
                <w:lang w:val="uk-UA"/>
              </w:rPr>
              <w:t>рішення.</w:t>
            </w:r>
          </w:p>
          <w:p w:rsidR="00EB1B4E" w:rsidRPr="00EB1B4E" w:rsidRDefault="00EB1B4E" w:rsidP="00EB1B4E">
            <w:pPr>
              <w:numPr>
                <w:ilvl w:val="0"/>
                <w:numId w:val="48"/>
              </w:numPr>
              <w:tabs>
                <w:tab w:val="left" w:pos="253"/>
              </w:tabs>
              <w:ind w:hanging="14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Відомість</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матеріальних</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ресурсів</w:t>
            </w:r>
          </w:p>
          <w:p w:rsidR="00EB1B4E" w:rsidRPr="00EB1B4E" w:rsidRDefault="00EB1B4E" w:rsidP="00EB1B4E">
            <w:pPr>
              <w:ind w:left="200" w:right="613"/>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3. Розрахунок кошторисної вартості об'єкта будівництва 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врахуванням мінімального рівня цін на матеріально-технічні</w:t>
            </w:r>
            <w:r w:rsidRPr="00EB1B4E">
              <w:rPr>
                <w:rFonts w:ascii="Times New Roman" w:eastAsia="Times New Roman" w:hAnsi="Times New Roman"/>
                <w:spacing w:val="-57"/>
                <w:sz w:val="24"/>
                <w:szCs w:val="24"/>
                <w:lang w:val="uk-UA"/>
              </w:rPr>
              <w:t xml:space="preserve"> </w:t>
            </w:r>
            <w:r w:rsidRPr="00EB1B4E">
              <w:rPr>
                <w:rFonts w:ascii="Times New Roman" w:eastAsia="Times New Roman" w:hAnsi="Times New Roman"/>
                <w:sz w:val="24"/>
                <w:szCs w:val="24"/>
                <w:lang w:val="uk-UA"/>
              </w:rPr>
              <w:t>ресурси по Миколаївській області. Перед проходженням</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експертизи</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ціни</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та матеріали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узгодити</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w:t>
            </w:r>
            <w:r w:rsidRPr="00EB1B4E">
              <w:rPr>
                <w:rFonts w:ascii="Times New Roman" w:eastAsia="Times New Roman" w:hAnsi="Times New Roman"/>
                <w:spacing w:val="-1"/>
                <w:sz w:val="24"/>
                <w:szCs w:val="24"/>
                <w:lang w:val="uk-UA"/>
              </w:rPr>
              <w:t xml:space="preserve"> </w:t>
            </w:r>
            <w:r w:rsidRPr="00EB1B4E">
              <w:rPr>
                <w:rFonts w:ascii="Times New Roman" w:eastAsia="Times New Roman" w:hAnsi="Times New Roman"/>
                <w:sz w:val="24"/>
                <w:szCs w:val="24"/>
                <w:lang w:val="uk-UA"/>
              </w:rPr>
              <w:t>замовником</w:t>
            </w:r>
          </w:p>
          <w:p w:rsidR="00EB1B4E" w:rsidRPr="00EB1B4E" w:rsidRDefault="00EB1B4E" w:rsidP="00EB1B4E">
            <w:pPr>
              <w:ind w:left="200"/>
              <w:rPr>
                <w:rFonts w:ascii="Times New Roman" w:eastAsia="Times New Roman" w:hAnsi="Times New Roman"/>
                <w:sz w:val="24"/>
                <w:szCs w:val="24"/>
                <w:lang w:val="uk-UA"/>
              </w:rPr>
            </w:pPr>
            <w:r w:rsidRPr="00EB1B4E">
              <w:rPr>
                <w:rFonts w:ascii="Times New Roman" w:eastAsia="Times New Roman" w:hAnsi="Times New Roman"/>
                <w:sz w:val="24"/>
                <w:szCs w:val="24"/>
                <w:lang w:val="uk-UA"/>
              </w:rPr>
              <w:t>«Протоколом</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узгодження</w:t>
            </w:r>
            <w:r w:rsidRPr="00EB1B4E">
              <w:rPr>
                <w:rFonts w:ascii="Times New Roman" w:eastAsia="Times New Roman" w:hAnsi="Times New Roman"/>
                <w:spacing w:val="-3"/>
                <w:sz w:val="24"/>
                <w:szCs w:val="24"/>
                <w:lang w:val="uk-UA"/>
              </w:rPr>
              <w:t xml:space="preserve"> </w:t>
            </w:r>
            <w:r w:rsidRPr="00EB1B4E">
              <w:rPr>
                <w:rFonts w:ascii="Times New Roman" w:eastAsia="Times New Roman" w:hAnsi="Times New Roman"/>
                <w:sz w:val="24"/>
                <w:szCs w:val="24"/>
                <w:lang w:val="uk-UA"/>
              </w:rPr>
              <w:t>цін</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на</w:t>
            </w:r>
            <w:r w:rsidRPr="00EB1B4E">
              <w:rPr>
                <w:rFonts w:ascii="Times New Roman" w:eastAsia="Times New Roman" w:hAnsi="Times New Roman"/>
                <w:spacing w:val="-4"/>
                <w:sz w:val="24"/>
                <w:szCs w:val="24"/>
                <w:lang w:val="uk-UA"/>
              </w:rPr>
              <w:t xml:space="preserve"> </w:t>
            </w:r>
            <w:r w:rsidRPr="00EB1B4E">
              <w:rPr>
                <w:rFonts w:ascii="Times New Roman" w:eastAsia="Times New Roman" w:hAnsi="Times New Roman"/>
                <w:sz w:val="24"/>
                <w:szCs w:val="24"/>
                <w:lang w:val="uk-UA"/>
              </w:rPr>
              <w:t>матеріальні</w:t>
            </w:r>
            <w:r w:rsidRPr="00EB1B4E">
              <w:rPr>
                <w:rFonts w:ascii="Times New Roman" w:eastAsia="Times New Roman" w:hAnsi="Times New Roman"/>
                <w:spacing w:val="-2"/>
                <w:sz w:val="24"/>
                <w:szCs w:val="24"/>
                <w:lang w:val="uk-UA"/>
              </w:rPr>
              <w:t xml:space="preserve"> </w:t>
            </w:r>
            <w:r w:rsidRPr="00EB1B4E">
              <w:rPr>
                <w:rFonts w:ascii="Times New Roman" w:eastAsia="Times New Roman" w:hAnsi="Times New Roman"/>
                <w:sz w:val="24"/>
                <w:szCs w:val="24"/>
                <w:lang w:val="uk-UA"/>
              </w:rPr>
              <w:t>ресурси»*.</w:t>
            </w:r>
          </w:p>
        </w:tc>
      </w:tr>
    </w:tbl>
    <w:p w:rsidR="00EB1B4E" w:rsidRPr="00EB1B4E" w:rsidRDefault="00EB1B4E" w:rsidP="00EB1B4E">
      <w:pPr>
        <w:spacing w:after="0" w:line="240" w:lineRule="auto"/>
        <w:rPr>
          <w:rFonts w:ascii="Times New Roman" w:eastAsia="Times New Roman" w:hAnsi="Times New Roman" w:cs="Times New Roman"/>
          <w:b/>
          <w:color w:val="000000"/>
          <w:sz w:val="24"/>
          <w:szCs w:val="24"/>
          <w:lang w:val="uk-UA"/>
        </w:rPr>
      </w:pPr>
    </w:p>
    <w:p w:rsidR="00EB1B4E" w:rsidRPr="00EB1B4E" w:rsidRDefault="00EB1B4E" w:rsidP="00EB1B4E">
      <w:pPr>
        <w:spacing w:after="0" w:line="240" w:lineRule="auto"/>
        <w:ind w:left="313" w:right="101" w:firstLine="142"/>
        <w:jc w:val="both"/>
        <w:rPr>
          <w:rFonts w:ascii="Times New Roman" w:eastAsia="Arial" w:hAnsi="Times New Roman" w:cs="Times New Roman"/>
          <w:color w:val="000000"/>
          <w:sz w:val="24"/>
          <w:szCs w:val="24"/>
          <w:lang w:val="uk-UA" w:eastAsia="ru-RU"/>
        </w:rPr>
      </w:pPr>
      <w:r w:rsidRPr="00EB1B4E">
        <w:rPr>
          <w:rFonts w:ascii="Times New Roman" w:eastAsia="Arial" w:hAnsi="Times New Roman" w:cs="Times New Roman"/>
          <w:color w:val="000000"/>
          <w:sz w:val="24"/>
          <w:szCs w:val="24"/>
          <w:lang w:val="uk-UA" w:eastAsia="ru-RU"/>
        </w:rPr>
        <w:t>*</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Замовник</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доручає</w:t>
      </w:r>
      <w:r w:rsidRPr="00EB1B4E">
        <w:rPr>
          <w:rFonts w:ascii="Times New Roman" w:eastAsia="Arial" w:hAnsi="Times New Roman" w:cs="Times New Roman"/>
          <w:color w:val="000000"/>
          <w:spacing w:val="1"/>
          <w:sz w:val="24"/>
          <w:szCs w:val="24"/>
          <w:lang w:val="uk-UA" w:eastAsia="ru-RU"/>
        </w:rPr>
        <w:t xml:space="preserve"> </w:t>
      </w:r>
      <w:proofErr w:type="spellStart"/>
      <w:r w:rsidRPr="00EB1B4E">
        <w:rPr>
          <w:rFonts w:ascii="Times New Roman" w:eastAsia="Arial" w:hAnsi="Times New Roman" w:cs="Times New Roman"/>
          <w:color w:val="000000"/>
          <w:sz w:val="24"/>
          <w:szCs w:val="24"/>
          <w:lang w:val="uk-UA" w:eastAsia="ru-RU"/>
        </w:rPr>
        <w:t>проєктній</w:t>
      </w:r>
      <w:proofErr w:type="spellEnd"/>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організації</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здійснити</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аналіз</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цін</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на</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матеріальні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ресурси</w:t>
      </w:r>
      <w:r w:rsidRPr="00EB1B4E">
        <w:rPr>
          <w:rFonts w:ascii="Times New Roman" w:eastAsia="Arial" w:hAnsi="Times New Roman" w:cs="Times New Roman"/>
          <w:color w:val="000000"/>
          <w:spacing w:val="61"/>
          <w:sz w:val="24"/>
          <w:szCs w:val="24"/>
          <w:lang w:val="uk-UA" w:eastAsia="ru-RU"/>
        </w:rPr>
        <w:t xml:space="preserve"> </w:t>
      </w:r>
      <w:r w:rsidRPr="00EB1B4E">
        <w:rPr>
          <w:rFonts w:ascii="Times New Roman" w:eastAsia="Arial" w:hAnsi="Times New Roman" w:cs="Times New Roman"/>
          <w:color w:val="000000"/>
          <w:sz w:val="24"/>
          <w:szCs w:val="24"/>
          <w:lang w:val="uk-UA" w:eastAsia="ru-RU"/>
        </w:rPr>
        <w:t>(при</w:t>
      </w:r>
      <w:r w:rsidRPr="00EB1B4E">
        <w:rPr>
          <w:rFonts w:ascii="Times New Roman" w:eastAsia="Arial" w:hAnsi="Times New Roman" w:cs="Times New Roman"/>
          <w:color w:val="000000"/>
          <w:spacing w:val="-57"/>
          <w:sz w:val="24"/>
          <w:szCs w:val="24"/>
          <w:lang w:val="uk-UA" w:eastAsia="ru-RU"/>
        </w:rPr>
        <w:t xml:space="preserve"> </w:t>
      </w:r>
      <w:r w:rsidRPr="00EB1B4E">
        <w:rPr>
          <w:rFonts w:ascii="Times New Roman" w:eastAsia="Arial" w:hAnsi="Times New Roman" w:cs="Times New Roman"/>
          <w:color w:val="000000"/>
          <w:sz w:val="24"/>
          <w:szCs w:val="24"/>
          <w:lang w:val="uk-UA" w:eastAsia="ru-RU"/>
        </w:rPr>
        <w:t xml:space="preserve">рівних якісних характеристиках) в Південному регіоні, які склалися на момент розробки проектної </w:t>
      </w:r>
      <w:r w:rsidRPr="00EB1B4E">
        <w:rPr>
          <w:rFonts w:ascii="Times New Roman" w:eastAsia="Arial" w:hAnsi="Times New Roman" w:cs="Times New Roman"/>
          <w:color w:val="000000"/>
          <w:spacing w:val="-57"/>
          <w:sz w:val="24"/>
          <w:szCs w:val="24"/>
          <w:lang w:val="uk-UA" w:eastAsia="ru-RU"/>
        </w:rPr>
        <w:t xml:space="preserve"> </w:t>
      </w:r>
      <w:r w:rsidRPr="00EB1B4E">
        <w:rPr>
          <w:rFonts w:ascii="Times New Roman" w:eastAsia="Arial" w:hAnsi="Times New Roman" w:cs="Times New Roman"/>
          <w:color w:val="000000"/>
          <w:sz w:val="24"/>
          <w:szCs w:val="24"/>
          <w:lang w:val="uk-UA" w:eastAsia="ru-RU"/>
        </w:rPr>
        <w:t>документації.</w:t>
      </w:r>
    </w:p>
    <w:p w:rsidR="00EB1B4E" w:rsidRPr="00EB1B4E" w:rsidRDefault="00EB1B4E" w:rsidP="00EB1B4E">
      <w:pPr>
        <w:spacing w:after="0" w:line="240" w:lineRule="auto"/>
        <w:ind w:left="284" w:firstLine="356"/>
        <w:jc w:val="both"/>
        <w:rPr>
          <w:rFonts w:ascii="Times New Roman" w:eastAsia="Arial" w:hAnsi="Times New Roman" w:cs="Times New Roman"/>
          <w:color w:val="000000"/>
          <w:sz w:val="24"/>
          <w:szCs w:val="24"/>
          <w:lang w:val="uk-UA" w:eastAsia="ru-RU"/>
        </w:rPr>
      </w:pPr>
      <w:r w:rsidRPr="00EB1B4E">
        <w:rPr>
          <w:rFonts w:ascii="Times New Roman" w:eastAsia="Arial" w:hAnsi="Times New Roman" w:cs="Times New Roman"/>
          <w:color w:val="000000"/>
          <w:sz w:val="24"/>
          <w:szCs w:val="24"/>
          <w:lang w:val="uk-UA" w:eastAsia="ru-RU"/>
        </w:rPr>
        <w:t>Окрім</w:t>
      </w:r>
      <w:r w:rsidRPr="00EB1B4E">
        <w:rPr>
          <w:rFonts w:ascii="Times New Roman" w:eastAsia="Arial" w:hAnsi="Times New Roman" w:cs="Times New Roman"/>
          <w:color w:val="000000"/>
          <w:spacing w:val="51"/>
          <w:sz w:val="24"/>
          <w:szCs w:val="24"/>
          <w:lang w:val="uk-UA" w:eastAsia="ru-RU"/>
        </w:rPr>
        <w:t xml:space="preserve"> </w:t>
      </w:r>
      <w:r w:rsidRPr="00EB1B4E">
        <w:rPr>
          <w:rFonts w:ascii="Times New Roman" w:eastAsia="Arial" w:hAnsi="Times New Roman" w:cs="Times New Roman"/>
          <w:color w:val="000000"/>
          <w:sz w:val="24"/>
          <w:szCs w:val="24"/>
          <w:lang w:val="uk-UA" w:eastAsia="ru-RU"/>
        </w:rPr>
        <w:t>аналізу</w:t>
      </w:r>
      <w:r w:rsidRPr="00EB1B4E">
        <w:rPr>
          <w:rFonts w:ascii="Times New Roman" w:eastAsia="Arial" w:hAnsi="Times New Roman" w:cs="Times New Roman"/>
          <w:color w:val="000000"/>
          <w:spacing w:val="53"/>
          <w:sz w:val="24"/>
          <w:szCs w:val="24"/>
          <w:lang w:val="uk-UA" w:eastAsia="ru-RU"/>
        </w:rPr>
        <w:t xml:space="preserve"> </w:t>
      </w:r>
      <w:r w:rsidRPr="00EB1B4E">
        <w:rPr>
          <w:rFonts w:ascii="Times New Roman" w:eastAsia="Arial" w:hAnsi="Times New Roman" w:cs="Times New Roman"/>
          <w:color w:val="000000"/>
          <w:sz w:val="24"/>
          <w:szCs w:val="24"/>
          <w:lang w:val="uk-UA" w:eastAsia="ru-RU"/>
        </w:rPr>
        <w:t>даних,</w:t>
      </w:r>
      <w:r w:rsidRPr="00EB1B4E">
        <w:rPr>
          <w:rFonts w:ascii="Times New Roman" w:eastAsia="Arial" w:hAnsi="Times New Roman" w:cs="Times New Roman"/>
          <w:color w:val="000000"/>
          <w:spacing w:val="52"/>
          <w:sz w:val="24"/>
          <w:szCs w:val="24"/>
          <w:lang w:val="uk-UA" w:eastAsia="ru-RU"/>
        </w:rPr>
        <w:t xml:space="preserve"> </w:t>
      </w:r>
      <w:r w:rsidRPr="00EB1B4E">
        <w:rPr>
          <w:rFonts w:ascii="Times New Roman" w:eastAsia="Arial" w:hAnsi="Times New Roman" w:cs="Times New Roman"/>
          <w:color w:val="000000"/>
          <w:sz w:val="24"/>
          <w:szCs w:val="24"/>
          <w:lang w:val="uk-UA" w:eastAsia="ru-RU"/>
        </w:rPr>
        <w:t>наведених</w:t>
      </w:r>
      <w:r w:rsidRPr="00EB1B4E">
        <w:rPr>
          <w:rFonts w:ascii="Times New Roman" w:eastAsia="Arial" w:hAnsi="Times New Roman" w:cs="Times New Roman"/>
          <w:color w:val="000000"/>
          <w:spacing w:val="52"/>
          <w:sz w:val="24"/>
          <w:szCs w:val="24"/>
          <w:lang w:val="uk-UA" w:eastAsia="ru-RU"/>
        </w:rPr>
        <w:t xml:space="preserve"> </w:t>
      </w:r>
      <w:r w:rsidRPr="00EB1B4E">
        <w:rPr>
          <w:rFonts w:ascii="Times New Roman" w:eastAsia="Arial" w:hAnsi="Times New Roman" w:cs="Times New Roman"/>
          <w:color w:val="000000"/>
          <w:sz w:val="24"/>
          <w:szCs w:val="24"/>
          <w:lang w:val="uk-UA" w:eastAsia="ru-RU"/>
        </w:rPr>
        <w:t>у</w:t>
      </w:r>
      <w:r w:rsidRPr="00EB1B4E">
        <w:rPr>
          <w:rFonts w:ascii="Times New Roman" w:eastAsia="Arial" w:hAnsi="Times New Roman" w:cs="Times New Roman"/>
          <w:color w:val="000000"/>
          <w:spacing w:val="52"/>
          <w:sz w:val="24"/>
          <w:szCs w:val="24"/>
          <w:lang w:val="uk-UA" w:eastAsia="ru-RU"/>
        </w:rPr>
        <w:t xml:space="preserve"> </w:t>
      </w:r>
      <w:r w:rsidRPr="00EB1B4E">
        <w:rPr>
          <w:rFonts w:ascii="Times New Roman" w:eastAsia="Arial" w:hAnsi="Times New Roman" w:cs="Times New Roman"/>
          <w:color w:val="000000"/>
          <w:sz w:val="24"/>
          <w:szCs w:val="24"/>
          <w:lang w:val="uk-UA" w:eastAsia="ru-RU"/>
        </w:rPr>
        <w:t>поточній</w:t>
      </w:r>
      <w:r w:rsidRPr="00EB1B4E">
        <w:rPr>
          <w:rFonts w:ascii="Times New Roman" w:eastAsia="Arial" w:hAnsi="Times New Roman" w:cs="Times New Roman"/>
          <w:color w:val="000000"/>
          <w:spacing w:val="53"/>
          <w:sz w:val="24"/>
          <w:szCs w:val="24"/>
          <w:lang w:val="uk-UA" w:eastAsia="ru-RU"/>
        </w:rPr>
        <w:t xml:space="preserve"> </w:t>
      </w:r>
      <w:r w:rsidRPr="00EB1B4E">
        <w:rPr>
          <w:rFonts w:ascii="Times New Roman" w:eastAsia="Arial" w:hAnsi="Times New Roman" w:cs="Times New Roman"/>
          <w:color w:val="000000"/>
          <w:sz w:val="24"/>
          <w:szCs w:val="24"/>
          <w:lang w:val="uk-UA" w:eastAsia="ru-RU"/>
        </w:rPr>
        <w:t>редакції</w:t>
      </w:r>
      <w:r w:rsidRPr="00EB1B4E">
        <w:rPr>
          <w:rFonts w:ascii="Times New Roman" w:eastAsia="Arial" w:hAnsi="Times New Roman" w:cs="Times New Roman"/>
          <w:color w:val="000000"/>
          <w:spacing w:val="52"/>
          <w:sz w:val="24"/>
          <w:szCs w:val="24"/>
          <w:lang w:val="uk-UA" w:eastAsia="ru-RU"/>
        </w:rPr>
        <w:t xml:space="preserve"> </w:t>
      </w:r>
      <w:r w:rsidRPr="00EB1B4E">
        <w:rPr>
          <w:rFonts w:ascii="Times New Roman" w:eastAsia="Arial" w:hAnsi="Times New Roman" w:cs="Times New Roman"/>
          <w:color w:val="000000"/>
          <w:sz w:val="24"/>
          <w:szCs w:val="24"/>
          <w:lang w:val="uk-UA" w:eastAsia="ru-RU"/>
        </w:rPr>
        <w:t>збірника</w:t>
      </w:r>
      <w:r w:rsidRPr="00EB1B4E">
        <w:rPr>
          <w:rFonts w:ascii="Times New Roman" w:eastAsia="Arial" w:hAnsi="Times New Roman" w:cs="Times New Roman"/>
          <w:color w:val="000000"/>
          <w:spacing w:val="54"/>
          <w:sz w:val="24"/>
          <w:szCs w:val="24"/>
          <w:lang w:val="uk-UA" w:eastAsia="ru-RU"/>
        </w:rPr>
        <w:t xml:space="preserve"> </w:t>
      </w:r>
      <w:r w:rsidRPr="00EB1B4E">
        <w:rPr>
          <w:rFonts w:ascii="Times New Roman" w:eastAsia="Arial" w:hAnsi="Times New Roman" w:cs="Times New Roman"/>
          <w:color w:val="000000"/>
          <w:sz w:val="24"/>
          <w:szCs w:val="24"/>
          <w:lang w:val="uk-UA" w:eastAsia="ru-RU"/>
        </w:rPr>
        <w:t>документів</w:t>
      </w:r>
      <w:r w:rsidRPr="00EB1B4E">
        <w:rPr>
          <w:rFonts w:ascii="Times New Roman" w:eastAsia="Arial" w:hAnsi="Times New Roman" w:cs="Times New Roman"/>
          <w:color w:val="000000"/>
          <w:spacing w:val="53"/>
          <w:sz w:val="24"/>
          <w:szCs w:val="24"/>
          <w:lang w:val="uk-UA" w:eastAsia="ru-RU"/>
        </w:rPr>
        <w:t xml:space="preserve"> </w:t>
      </w:r>
      <w:r w:rsidRPr="00EB1B4E">
        <w:rPr>
          <w:rFonts w:ascii="Times New Roman" w:eastAsia="Arial" w:hAnsi="Times New Roman" w:cs="Times New Roman"/>
          <w:color w:val="000000"/>
          <w:sz w:val="24"/>
          <w:szCs w:val="24"/>
          <w:lang w:val="uk-UA" w:eastAsia="ru-RU"/>
        </w:rPr>
        <w:t>та</w:t>
      </w:r>
      <w:r w:rsidRPr="00EB1B4E">
        <w:rPr>
          <w:rFonts w:ascii="Times New Roman" w:eastAsia="Arial" w:hAnsi="Times New Roman" w:cs="Times New Roman"/>
          <w:color w:val="000000"/>
          <w:spacing w:val="52"/>
          <w:sz w:val="24"/>
          <w:szCs w:val="24"/>
          <w:lang w:val="uk-UA" w:eastAsia="ru-RU"/>
        </w:rPr>
        <w:t xml:space="preserve"> </w:t>
      </w:r>
      <w:r w:rsidRPr="00EB1B4E">
        <w:rPr>
          <w:rFonts w:ascii="Times New Roman" w:eastAsia="Arial" w:hAnsi="Times New Roman" w:cs="Times New Roman"/>
          <w:color w:val="000000"/>
          <w:sz w:val="24"/>
          <w:szCs w:val="24"/>
          <w:lang w:val="uk-UA" w:eastAsia="ru-RU"/>
        </w:rPr>
        <w:t>роз’яснень «Ціноутворення</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у</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будівництві»,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отримати</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не</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менше</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3</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комерційних</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цінових</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пропозицій</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від</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виробників</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основних</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матеріальних</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ресурсів.</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Отримані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комерційні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пропозиції</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долучити</w:t>
      </w:r>
      <w:r w:rsidRPr="00EB1B4E">
        <w:rPr>
          <w:rFonts w:ascii="Times New Roman" w:eastAsia="Arial" w:hAnsi="Times New Roman" w:cs="Times New Roman"/>
          <w:color w:val="000000"/>
          <w:spacing w:val="61"/>
          <w:sz w:val="24"/>
          <w:szCs w:val="24"/>
          <w:lang w:val="uk-UA" w:eastAsia="ru-RU"/>
        </w:rPr>
        <w:t xml:space="preserve"> </w:t>
      </w:r>
      <w:r w:rsidRPr="00EB1B4E">
        <w:rPr>
          <w:rFonts w:ascii="Times New Roman" w:eastAsia="Arial" w:hAnsi="Times New Roman" w:cs="Times New Roman"/>
          <w:color w:val="000000"/>
          <w:sz w:val="24"/>
          <w:szCs w:val="24"/>
          <w:lang w:val="uk-UA" w:eastAsia="ru-RU"/>
        </w:rPr>
        <w:t>до</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протоколу</w:t>
      </w:r>
      <w:r w:rsidRPr="00EB1B4E">
        <w:rPr>
          <w:rFonts w:ascii="Times New Roman" w:eastAsia="Arial" w:hAnsi="Times New Roman" w:cs="Times New Roman"/>
          <w:color w:val="000000"/>
          <w:spacing w:val="-3"/>
          <w:sz w:val="24"/>
          <w:szCs w:val="24"/>
          <w:lang w:val="uk-UA" w:eastAsia="ru-RU"/>
        </w:rPr>
        <w:t xml:space="preserve"> </w:t>
      </w:r>
      <w:r w:rsidRPr="00EB1B4E">
        <w:rPr>
          <w:rFonts w:ascii="Times New Roman" w:eastAsia="Arial" w:hAnsi="Times New Roman" w:cs="Times New Roman"/>
          <w:color w:val="000000"/>
          <w:sz w:val="24"/>
          <w:szCs w:val="24"/>
          <w:lang w:val="uk-UA" w:eastAsia="ru-RU"/>
        </w:rPr>
        <w:t>визначення</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цін</w:t>
      </w:r>
      <w:r w:rsidRPr="00EB1B4E">
        <w:rPr>
          <w:rFonts w:ascii="Times New Roman" w:eastAsia="Arial" w:hAnsi="Times New Roman" w:cs="Times New Roman"/>
          <w:color w:val="000000"/>
          <w:spacing w:val="-2"/>
          <w:sz w:val="24"/>
          <w:szCs w:val="24"/>
          <w:lang w:val="uk-UA" w:eastAsia="ru-RU"/>
        </w:rPr>
        <w:t xml:space="preserve"> </w:t>
      </w:r>
      <w:r w:rsidRPr="00EB1B4E">
        <w:rPr>
          <w:rFonts w:ascii="Times New Roman" w:eastAsia="Arial" w:hAnsi="Times New Roman" w:cs="Times New Roman"/>
          <w:color w:val="000000"/>
          <w:sz w:val="24"/>
          <w:szCs w:val="24"/>
          <w:lang w:val="uk-UA" w:eastAsia="ru-RU"/>
        </w:rPr>
        <w:t>на</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матеріальні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ресурси</w:t>
      </w:r>
      <w:r w:rsidRPr="00EB1B4E">
        <w:rPr>
          <w:rFonts w:ascii="Times New Roman" w:eastAsia="Arial" w:hAnsi="Times New Roman" w:cs="Times New Roman"/>
          <w:color w:val="000000"/>
          <w:spacing w:val="-3"/>
          <w:sz w:val="24"/>
          <w:szCs w:val="24"/>
          <w:lang w:val="uk-UA" w:eastAsia="ru-RU"/>
        </w:rPr>
        <w:t xml:space="preserve"> </w:t>
      </w:r>
      <w:r w:rsidRPr="00EB1B4E">
        <w:rPr>
          <w:rFonts w:ascii="Times New Roman" w:eastAsia="Arial" w:hAnsi="Times New Roman" w:cs="Times New Roman"/>
          <w:color w:val="000000"/>
          <w:sz w:val="24"/>
          <w:szCs w:val="24"/>
          <w:lang w:val="uk-UA" w:eastAsia="ru-RU"/>
        </w:rPr>
        <w:t>як невід’ємний</w:t>
      </w:r>
      <w:r w:rsidRPr="00EB1B4E">
        <w:rPr>
          <w:rFonts w:ascii="Times New Roman" w:eastAsia="Arial" w:hAnsi="Times New Roman" w:cs="Times New Roman"/>
          <w:color w:val="000000"/>
          <w:spacing w:val="-2"/>
          <w:sz w:val="24"/>
          <w:szCs w:val="24"/>
          <w:lang w:val="uk-UA" w:eastAsia="ru-RU"/>
        </w:rPr>
        <w:t xml:space="preserve"> </w:t>
      </w:r>
      <w:r w:rsidRPr="00EB1B4E">
        <w:rPr>
          <w:rFonts w:ascii="Times New Roman" w:eastAsia="Arial" w:hAnsi="Times New Roman" w:cs="Times New Roman"/>
          <w:color w:val="000000"/>
          <w:sz w:val="24"/>
          <w:szCs w:val="24"/>
          <w:lang w:val="uk-UA" w:eastAsia="ru-RU"/>
        </w:rPr>
        <w:t>додаток.</w:t>
      </w:r>
    </w:p>
    <w:p w:rsidR="00EB1B4E" w:rsidRPr="00EB1B4E" w:rsidRDefault="00EB1B4E" w:rsidP="00EB1B4E">
      <w:pPr>
        <w:spacing w:after="0" w:line="240" w:lineRule="auto"/>
        <w:ind w:left="313" w:right="180" w:firstLine="360"/>
        <w:jc w:val="both"/>
        <w:rPr>
          <w:rFonts w:ascii="Times New Roman" w:eastAsia="Arial" w:hAnsi="Times New Roman" w:cs="Times New Roman"/>
          <w:color w:val="000000"/>
          <w:sz w:val="24"/>
          <w:szCs w:val="24"/>
          <w:lang w:val="uk-UA" w:eastAsia="ru-RU"/>
        </w:rPr>
      </w:pPr>
      <w:r w:rsidRPr="00EB1B4E">
        <w:rPr>
          <w:rFonts w:ascii="Times New Roman" w:eastAsia="Arial" w:hAnsi="Times New Roman" w:cs="Times New Roman"/>
          <w:color w:val="000000"/>
          <w:sz w:val="24"/>
          <w:szCs w:val="24"/>
          <w:lang w:val="uk-UA" w:eastAsia="ru-RU"/>
        </w:rPr>
        <w:t>Протокол</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визначення</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цін</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на</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матеріальні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ресурси</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складається</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і</w:t>
      </w:r>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погоджується</w:t>
      </w:r>
      <w:r w:rsidRPr="00EB1B4E">
        <w:rPr>
          <w:rFonts w:ascii="Times New Roman" w:eastAsia="Arial" w:hAnsi="Times New Roman" w:cs="Times New Roman"/>
          <w:color w:val="000000"/>
          <w:spacing w:val="1"/>
          <w:sz w:val="24"/>
          <w:szCs w:val="24"/>
          <w:lang w:val="uk-UA" w:eastAsia="ru-RU"/>
        </w:rPr>
        <w:t xml:space="preserve"> </w:t>
      </w:r>
      <w:proofErr w:type="spellStart"/>
      <w:r w:rsidRPr="00EB1B4E">
        <w:rPr>
          <w:rFonts w:ascii="Times New Roman" w:eastAsia="Arial" w:hAnsi="Times New Roman" w:cs="Times New Roman"/>
          <w:color w:val="000000"/>
          <w:sz w:val="24"/>
          <w:szCs w:val="24"/>
          <w:lang w:val="uk-UA" w:eastAsia="ru-RU"/>
        </w:rPr>
        <w:t>проєктною</w:t>
      </w:r>
      <w:proofErr w:type="spellEnd"/>
      <w:r w:rsidRPr="00EB1B4E">
        <w:rPr>
          <w:rFonts w:ascii="Times New Roman" w:eastAsia="Arial" w:hAnsi="Times New Roman" w:cs="Times New Roman"/>
          <w:color w:val="000000"/>
          <w:spacing w:val="1"/>
          <w:sz w:val="24"/>
          <w:szCs w:val="24"/>
          <w:lang w:val="uk-UA" w:eastAsia="ru-RU"/>
        </w:rPr>
        <w:t xml:space="preserve"> </w:t>
      </w:r>
      <w:r w:rsidRPr="00EB1B4E">
        <w:rPr>
          <w:rFonts w:ascii="Times New Roman" w:eastAsia="Arial" w:hAnsi="Times New Roman" w:cs="Times New Roman"/>
          <w:color w:val="000000"/>
          <w:sz w:val="24"/>
          <w:szCs w:val="24"/>
          <w:lang w:val="uk-UA" w:eastAsia="ru-RU"/>
        </w:rPr>
        <w:t>організацією.</w:t>
      </w:r>
    </w:p>
    <w:sectPr w:rsidR="00EB1B4E" w:rsidRPr="00EB1B4E"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8113D">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D807C4"/>
    <w:multiLevelType w:val="hybridMultilevel"/>
    <w:tmpl w:val="1F464A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910C97"/>
    <w:multiLevelType w:val="hybridMultilevel"/>
    <w:tmpl w:val="7B9A4524"/>
    <w:lvl w:ilvl="0" w:tplc="E7485B90">
      <w:start w:val="1"/>
      <w:numFmt w:val="decimal"/>
      <w:lvlText w:val="%1."/>
      <w:lvlJc w:val="left"/>
      <w:pPr>
        <w:ind w:left="352" w:hanging="241"/>
      </w:pPr>
      <w:rPr>
        <w:rFonts w:ascii="Times New Roman" w:eastAsia="Times New Roman" w:hAnsi="Times New Roman" w:cs="Times New Roman" w:hint="default"/>
        <w:w w:val="100"/>
        <w:sz w:val="24"/>
        <w:szCs w:val="24"/>
        <w:lang w:val="uk-UA" w:eastAsia="en-US" w:bidi="ar-SA"/>
      </w:rPr>
    </w:lvl>
    <w:lvl w:ilvl="1" w:tplc="FA8A4122">
      <w:numFmt w:val="bullet"/>
      <w:lvlText w:val="•"/>
      <w:lvlJc w:val="left"/>
      <w:pPr>
        <w:ind w:left="1023" w:hanging="241"/>
      </w:pPr>
      <w:rPr>
        <w:lang w:val="uk-UA" w:eastAsia="en-US" w:bidi="ar-SA"/>
      </w:rPr>
    </w:lvl>
    <w:lvl w:ilvl="2" w:tplc="000633AC">
      <w:numFmt w:val="bullet"/>
      <w:lvlText w:val="•"/>
      <w:lvlJc w:val="left"/>
      <w:pPr>
        <w:ind w:left="1686" w:hanging="241"/>
      </w:pPr>
      <w:rPr>
        <w:lang w:val="uk-UA" w:eastAsia="en-US" w:bidi="ar-SA"/>
      </w:rPr>
    </w:lvl>
    <w:lvl w:ilvl="3" w:tplc="D3700A68">
      <w:numFmt w:val="bullet"/>
      <w:lvlText w:val="•"/>
      <w:lvlJc w:val="left"/>
      <w:pPr>
        <w:ind w:left="2349" w:hanging="241"/>
      </w:pPr>
      <w:rPr>
        <w:lang w:val="uk-UA" w:eastAsia="en-US" w:bidi="ar-SA"/>
      </w:rPr>
    </w:lvl>
    <w:lvl w:ilvl="4" w:tplc="81762CB4">
      <w:numFmt w:val="bullet"/>
      <w:lvlText w:val="•"/>
      <w:lvlJc w:val="left"/>
      <w:pPr>
        <w:ind w:left="3012" w:hanging="241"/>
      </w:pPr>
      <w:rPr>
        <w:lang w:val="uk-UA" w:eastAsia="en-US" w:bidi="ar-SA"/>
      </w:rPr>
    </w:lvl>
    <w:lvl w:ilvl="5" w:tplc="77A2E620">
      <w:numFmt w:val="bullet"/>
      <w:lvlText w:val="•"/>
      <w:lvlJc w:val="left"/>
      <w:pPr>
        <w:ind w:left="3676" w:hanging="241"/>
      </w:pPr>
      <w:rPr>
        <w:lang w:val="uk-UA" w:eastAsia="en-US" w:bidi="ar-SA"/>
      </w:rPr>
    </w:lvl>
    <w:lvl w:ilvl="6" w:tplc="2164656A">
      <w:numFmt w:val="bullet"/>
      <w:lvlText w:val="•"/>
      <w:lvlJc w:val="left"/>
      <w:pPr>
        <w:ind w:left="4339" w:hanging="241"/>
      </w:pPr>
      <w:rPr>
        <w:lang w:val="uk-UA" w:eastAsia="en-US" w:bidi="ar-SA"/>
      </w:rPr>
    </w:lvl>
    <w:lvl w:ilvl="7" w:tplc="0A26D92C">
      <w:numFmt w:val="bullet"/>
      <w:lvlText w:val="•"/>
      <w:lvlJc w:val="left"/>
      <w:pPr>
        <w:ind w:left="5002" w:hanging="241"/>
      </w:pPr>
      <w:rPr>
        <w:lang w:val="uk-UA" w:eastAsia="en-US" w:bidi="ar-SA"/>
      </w:rPr>
    </w:lvl>
    <w:lvl w:ilvl="8" w:tplc="16BA2BAE">
      <w:numFmt w:val="bullet"/>
      <w:lvlText w:val="•"/>
      <w:lvlJc w:val="left"/>
      <w:pPr>
        <w:ind w:left="5665" w:hanging="241"/>
      </w:pPr>
      <w:rPr>
        <w:lang w:val="uk-UA" w:eastAsia="en-US" w:bidi="ar-SA"/>
      </w:rPr>
    </w:lvl>
  </w:abstractNum>
  <w:abstractNum w:abstractNumId="17">
    <w:nsid w:val="118128C2"/>
    <w:multiLevelType w:val="hybridMultilevel"/>
    <w:tmpl w:val="CEF294E6"/>
    <w:lvl w:ilvl="0" w:tplc="B3CAF76C">
      <w:numFmt w:val="bullet"/>
      <w:lvlText w:val="-"/>
      <w:lvlJc w:val="left"/>
      <w:pPr>
        <w:ind w:left="112" w:hanging="142"/>
      </w:pPr>
      <w:rPr>
        <w:rFonts w:ascii="Times New Roman" w:eastAsia="Times New Roman" w:hAnsi="Times New Roman" w:cs="Times New Roman" w:hint="default"/>
        <w:w w:val="100"/>
        <w:sz w:val="24"/>
        <w:szCs w:val="24"/>
        <w:lang w:val="uk-UA" w:eastAsia="en-US" w:bidi="ar-SA"/>
      </w:rPr>
    </w:lvl>
    <w:lvl w:ilvl="1" w:tplc="97C4E1B4">
      <w:numFmt w:val="bullet"/>
      <w:lvlText w:val="•"/>
      <w:lvlJc w:val="left"/>
      <w:pPr>
        <w:ind w:left="807" w:hanging="142"/>
      </w:pPr>
      <w:rPr>
        <w:lang w:val="uk-UA" w:eastAsia="en-US" w:bidi="ar-SA"/>
      </w:rPr>
    </w:lvl>
    <w:lvl w:ilvl="2" w:tplc="6ACC930C">
      <w:numFmt w:val="bullet"/>
      <w:lvlText w:val="•"/>
      <w:lvlJc w:val="left"/>
      <w:pPr>
        <w:ind w:left="1494" w:hanging="142"/>
      </w:pPr>
      <w:rPr>
        <w:lang w:val="uk-UA" w:eastAsia="en-US" w:bidi="ar-SA"/>
      </w:rPr>
    </w:lvl>
    <w:lvl w:ilvl="3" w:tplc="D77074A8">
      <w:numFmt w:val="bullet"/>
      <w:lvlText w:val="•"/>
      <w:lvlJc w:val="left"/>
      <w:pPr>
        <w:ind w:left="2181" w:hanging="142"/>
      </w:pPr>
      <w:rPr>
        <w:lang w:val="uk-UA" w:eastAsia="en-US" w:bidi="ar-SA"/>
      </w:rPr>
    </w:lvl>
    <w:lvl w:ilvl="4" w:tplc="C8ECA1FC">
      <w:numFmt w:val="bullet"/>
      <w:lvlText w:val="•"/>
      <w:lvlJc w:val="left"/>
      <w:pPr>
        <w:ind w:left="2868" w:hanging="142"/>
      </w:pPr>
      <w:rPr>
        <w:lang w:val="uk-UA" w:eastAsia="en-US" w:bidi="ar-SA"/>
      </w:rPr>
    </w:lvl>
    <w:lvl w:ilvl="5" w:tplc="E6862BD0">
      <w:numFmt w:val="bullet"/>
      <w:lvlText w:val="•"/>
      <w:lvlJc w:val="left"/>
      <w:pPr>
        <w:ind w:left="3556" w:hanging="142"/>
      </w:pPr>
      <w:rPr>
        <w:lang w:val="uk-UA" w:eastAsia="en-US" w:bidi="ar-SA"/>
      </w:rPr>
    </w:lvl>
    <w:lvl w:ilvl="6" w:tplc="4CC48964">
      <w:numFmt w:val="bullet"/>
      <w:lvlText w:val="•"/>
      <w:lvlJc w:val="left"/>
      <w:pPr>
        <w:ind w:left="4243" w:hanging="142"/>
      </w:pPr>
      <w:rPr>
        <w:lang w:val="uk-UA" w:eastAsia="en-US" w:bidi="ar-SA"/>
      </w:rPr>
    </w:lvl>
    <w:lvl w:ilvl="7" w:tplc="2DF8D8EE">
      <w:numFmt w:val="bullet"/>
      <w:lvlText w:val="•"/>
      <w:lvlJc w:val="left"/>
      <w:pPr>
        <w:ind w:left="4930" w:hanging="142"/>
      </w:pPr>
      <w:rPr>
        <w:lang w:val="uk-UA" w:eastAsia="en-US" w:bidi="ar-SA"/>
      </w:rPr>
    </w:lvl>
    <w:lvl w:ilvl="8" w:tplc="C9C2BCB0">
      <w:numFmt w:val="bullet"/>
      <w:lvlText w:val="•"/>
      <w:lvlJc w:val="left"/>
      <w:pPr>
        <w:ind w:left="5617" w:hanging="142"/>
      </w:pPr>
      <w:rPr>
        <w:lang w:val="uk-UA" w:eastAsia="en-US" w:bidi="ar-SA"/>
      </w:rPr>
    </w:lvl>
  </w:abstractNum>
  <w:abstractNum w:abstractNumId="18">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F4C93"/>
    <w:multiLevelType w:val="hybridMultilevel"/>
    <w:tmpl w:val="CA26B1B8"/>
    <w:lvl w:ilvl="0" w:tplc="580EA526">
      <w:numFmt w:val="bullet"/>
      <w:lvlText w:val="-"/>
      <w:lvlJc w:val="left"/>
      <w:pPr>
        <w:ind w:left="252" w:hanging="142"/>
      </w:pPr>
      <w:rPr>
        <w:rFonts w:ascii="Times New Roman" w:eastAsia="Times New Roman" w:hAnsi="Times New Roman" w:cs="Times New Roman" w:hint="default"/>
        <w:w w:val="100"/>
        <w:sz w:val="24"/>
        <w:szCs w:val="24"/>
        <w:lang w:val="uk-UA" w:eastAsia="en-US" w:bidi="ar-SA"/>
      </w:rPr>
    </w:lvl>
    <w:lvl w:ilvl="1" w:tplc="42867038">
      <w:numFmt w:val="bullet"/>
      <w:lvlText w:val="•"/>
      <w:lvlJc w:val="left"/>
      <w:pPr>
        <w:ind w:left="933" w:hanging="142"/>
      </w:pPr>
      <w:rPr>
        <w:lang w:val="uk-UA" w:eastAsia="en-US" w:bidi="ar-SA"/>
      </w:rPr>
    </w:lvl>
    <w:lvl w:ilvl="2" w:tplc="8FDEC55E">
      <w:numFmt w:val="bullet"/>
      <w:lvlText w:val="•"/>
      <w:lvlJc w:val="left"/>
      <w:pPr>
        <w:ind w:left="1606" w:hanging="142"/>
      </w:pPr>
      <w:rPr>
        <w:lang w:val="uk-UA" w:eastAsia="en-US" w:bidi="ar-SA"/>
      </w:rPr>
    </w:lvl>
    <w:lvl w:ilvl="3" w:tplc="391C6114">
      <w:numFmt w:val="bullet"/>
      <w:lvlText w:val="•"/>
      <w:lvlJc w:val="left"/>
      <w:pPr>
        <w:ind w:left="2279" w:hanging="142"/>
      </w:pPr>
      <w:rPr>
        <w:lang w:val="uk-UA" w:eastAsia="en-US" w:bidi="ar-SA"/>
      </w:rPr>
    </w:lvl>
    <w:lvl w:ilvl="4" w:tplc="D8BE9BD8">
      <w:numFmt w:val="bullet"/>
      <w:lvlText w:val="•"/>
      <w:lvlJc w:val="left"/>
      <w:pPr>
        <w:ind w:left="2952" w:hanging="142"/>
      </w:pPr>
      <w:rPr>
        <w:lang w:val="uk-UA" w:eastAsia="en-US" w:bidi="ar-SA"/>
      </w:rPr>
    </w:lvl>
    <w:lvl w:ilvl="5" w:tplc="2086240E">
      <w:numFmt w:val="bullet"/>
      <w:lvlText w:val="•"/>
      <w:lvlJc w:val="left"/>
      <w:pPr>
        <w:ind w:left="3626" w:hanging="142"/>
      </w:pPr>
      <w:rPr>
        <w:lang w:val="uk-UA" w:eastAsia="en-US" w:bidi="ar-SA"/>
      </w:rPr>
    </w:lvl>
    <w:lvl w:ilvl="6" w:tplc="B84242D0">
      <w:numFmt w:val="bullet"/>
      <w:lvlText w:val="•"/>
      <w:lvlJc w:val="left"/>
      <w:pPr>
        <w:ind w:left="4299" w:hanging="142"/>
      </w:pPr>
      <w:rPr>
        <w:lang w:val="uk-UA" w:eastAsia="en-US" w:bidi="ar-SA"/>
      </w:rPr>
    </w:lvl>
    <w:lvl w:ilvl="7" w:tplc="B67676C8">
      <w:numFmt w:val="bullet"/>
      <w:lvlText w:val="•"/>
      <w:lvlJc w:val="left"/>
      <w:pPr>
        <w:ind w:left="4972" w:hanging="142"/>
      </w:pPr>
      <w:rPr>
        <w:lang w:val="uk-UA" w:eastAsia="en-US" w:bidi="ar-SA"/>
      </w:rPr>
    </w:lvl>
    <w:lvl w:ilvl="8" w:tplc="58B46A9A">
      <w:numFmt w:val="bullet"/>
      <w:lvlText w:val="•"/>
      <w:lvlJc w:val="left"/>
      <w:pPr>
        <w:ind w:left="5645" w:hanging="142"/>
      </w:pPr>
      <w:rPr>
        <w:lang w:val="uk-UA" w:eastAsia="en-US" w:bidi="ar-SA"/>
      </w:rPr>
    </w:lvl>
  </w:abstractNum>
  <w:abstractNum w:abstractNumId="22">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3B6FB2"/>
    <w:multiLevelType w:val="hybridMultilevel"/>
    <w:tmpl w:val="08E4519A"/>
    <w:lvl w:ilvl="0" w:tplc="E9A4BB00">
      <w:start w:val="1"/>
      <w:numFmt w:val="decimal"/>
      <w:lvlText w:val="%1."/>
      <w:lvlJc w:val="left"/>
      <w:pPr>
        <w:ind w:left="502" w:hanging="360"/>
      </w:pPr>
      <w:rPr>
        <w:rFonts w:hint="default"/>
        <w:b w:val="0"/>
      </w:rPr>
    </w:lvl>
    <w:lvl w:ilvl="1" w:tplc="04220019" w:tentative="1">
      <w:start w:val="1"/>
      <w:numFmt w:val="lowerLetter"/>
      <w:lvlText w:val="%2."/>
      <w:lvlJc w:val="left"/>
      <w:pPr>
        <w:ind w:left="-1821" w:hanging="360"/>
      </w:pPr>
    </w:lvl>
    <w:lvl w:ilvl="2" w:tplc="0422001B" w:tentative="1">
      <w:start w:val="1"/>
      <w:numFmt w:val="lowerRoman"/>
      <w:lvlText w:val="%3."/>
      <w:lvlJc w:val="right"/>
      <w:pPr>
        <w:ind w:left="-1101" w:hanging="180"/>
      </w:pPr>
    </w:lvl>
    <w:lvl w:ilvl="3" w:tplc="0422000F" w:tentative="1">
      <w:start w:val="1"/>
      <w:numFmt w:val="decimal"/>
      <w:lvlText w:val="%4."/>
      <w:lvlJc w:val="left"/>
      <w:pPr>
        <w:ind w:left="-381" w:hanging="360"/>
      </w:pPr>
    </w:lvl>
    <w:lvl w:ilvl="4" w:tplc="04220019" w:tentative="1">
      <w:start w:val="1"/>
      <w:numFmt w:val="lowerLetter"/>
      <w:lvlText w:val="%5."/>
      <w:lvlJc w:val="left"/>
      <w:pPr>
        <w:ind w:left="339" w:hanging="360"/>
      </w:pPr>
    </w:lvl>
    <w:lvl w:ilvl="5" w:tplc="0422001B" w:tentative="1">
      <w:start w:val="1"/>
      <w:numFmt w:val="lowerRoman"/>
      <w:lvlText w:val="%6."/>
      <w:lvlJc w:val="right"/>
      <w:pPr>
        <w:ind w:left="1059" w:hanging="180"/>
      </w:pPr>
    </w:lvl>
    <w:lvl w:ilvl="6" w:tplc="0422000F" w:tentative="1">
      <w:start w:val="1"/>
      <w:numFmt w:val="decimal"/>
      <w:lvlText w:val="%7."/>
      <w:lvlJc w:val="left"/>
      <w:pPr>
        <w:ind w:left="1779" w:hanging="360"/>
      </w:pPr>
    </w:lvl>
    <w:lvl w:ilvl="7" w:tplc="04220019" w:tentative="1">
      <w:start w:val="1"/>
      <w:numFmt w:val="lowerLetter"/>
      <w:lvlText w:val="%8."/>
      <w:lvlJc w:val="left"/>
      <w:pPr>
        <w:ind w:left="2499" w:hanging="360"/>
      </w:pPr>
    </w:lvl>
    <w:lvl w:ilvl="8" w:tplc="0422001B" w:tentative="1">
      <w:start w:val="1"/>
      <w:numFmt w:val="lowerRoman"/>
      <w:lvlText w:val="%9."/>
      <w:lvlJc w:val="right"/>
      <w:pPr>
        <w:ind w:left="3219" w:hanging="180"/>
      </w:pPr>
    </w:lvl>
  </w:abstractNum>
  <w:abstractNum w:abstractNumId="27">
    <w:nsid w:val="30FB4064"/>
    <w:multiLevelType w:val="hybridMultilevel"/>
    <w:tmpl w:val="E4BCB0A4"/>
    <w:lvl w:ilvl="0" w:tplc="20326068">
      <w:numFmt w:val="bullet"/>
      <w:lvlText w:val="-"/>
      <w:lvlJc w:val="left"/>
      <w:pPr>
        <w:ind w:left="251" w:hanging="140"/>
      </w:pPr>
      <w:rPr>
        <w:rFonts w:ascii="Times New Roman" w:eastAsia="Times New Roman" w:hAnsi="Times New Roman" w:cs="Times New Roman" w:hint="default"/>
        <w:w w:val="100"/>
        <w:sz w:val="24"/>
        <w:szCs w:val="24"/>
        <w:lang w:val="uk-UA" w:eastAsia="en-US" w:bidi="ar-SA"/>
      </w:rPr>
    </w:lvl>
    <w:lvl w:ilvl="1" w:tplc="EB7CA5AE">
      <w:numFmt w:val="bullet"/>
      <w:lvlText w:val="•"/>
      <w:lvlJc w:val="left"/>
      <w:pPr>
        <w:ind w:left="933" w:hanging="140"/>
      </w:pPr>
      <w:rPr>
        <w:lang w:val="uk-UA" w:eastAsia="en-US" w:bidi="ar-SA"/>
      </w:rPr>
    </w:lvl>
    <w:lvl w:ilvl="2" w:tplc="9AAA0BE8">
      <w:numFmt w:val="bullet"/>
      <w:lvlText w:val="•"/>
      <w:lvlJc w:val="left"/>
      <w:pPr>
        <w:ind w:left="1606" w:hanging="140"/>
      </w:pPr>
      <w:rPr>
        <w:lang w:val="uk-UA" w:eastAsia="en-US" w:bidi="ar-SA"/>
      </w:rPr>
    </w:lvl>
    <w:lvl w:ilvl="3" w:tplc="482C0D7C">
      <w:numFmt w:val="bullet"/>
      <w:lvlText w:val="•"/>
      <w:lvlJc w:val="left"/>
      <w:pPr>
        <w:ind w:left="2279" w:hanging="140"/>
      </w:pPr>
      <w:rPr>
        <w:lang w:val="uk-UA" w:eastAsia="en-US" w:bidi="ar-SA"/>
      </w:rPr>
    </w:lvl>
    <w:lvl w:ilvl="4" w:tplc="B7D4C078">
      <w:numFmt w:val="bullet"/>
      <w:lvlText w:val="•"/>
      <w:lvlJc w:val="left"/>
      <w:pPr>
        <w:ind w:left="2952" w:hanging="140"/>
      </w:pPr>
      <w:rPr>
        <w:lang w:val="uk-UA" w:eastAsia="en-US" w:bidi="ar-SA"/>
      </w:rPr>
    </w:lvl>
    <w:lvl w:ilvl="5" w:tplc="6352E116">
      <w:numFmt w:val="bullet"/>
      <w:lvlText w:val="•"/>
      <w:lvlJc w:val="left"/>
      <w:pPr>
        <w:ind w:left="3626" w:hanging="140"/>
      </w:pPr>
      <w:rPr>
        <w:lang w:val="uk-UA" w:eastAsia="en-US" w:bidi="ar-SA"/>
      </w:rPr>
    </w:lvl>
    <w:lvl w:ilvl="6" w:tplc="9354649A">
      <w:numFmt w:val="bullet"/>
      <w:lvlText w:val="•"/>
      <w:lvlJc w:val="left"/>
      <w:pPr>
        <w:ind w:left="4299" w:hanging="140"/>
      </w:pPr>
      <w:rPr>
        <w:lang w:val="uk-UA" w:eastAsia="en-US" w:bidi="ar-SA"/>
      </w:rPr>
    </w:lvl>
    <w:lvl w:ilvl="7" w:tplc="040EDC4E">
      <w:numFmt w:val="bullet"/>
      <w:lvlText w:val="•"/>
      <w:lvlJc w:val="left"/>
      <w:pPr>
        <w:ind w:left="4972" w:hanging="140"/>
      </w:pPr>
      <w:rPr>
        <w:lang w:val="uk-UA" w:eastAsia="en-US" w:bidi="ar-SA"/>
      </w:rPr>
    </w:lvl>
    <w:lvl w:ilvl="8" w:tplc="3A264328">
      <w:numFmt w:val="bullet"/>
      <w:lvlText w:val="•"/>
      <w:lvlJc w:val="left"/>
      <w:pPr>
        <w:ind w:left="5645" w:hanging="140"/>
      </w:pPr>
      <w:rPr>
        <w:lang w:val="uk-UA" w:eastAsia="en-US" w:bidi="ar-SA"/>
      </w:rPr>
    </w:lvl>
  </w:abstractNum>
  <w:abstractNum w:abstractNumId="28">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2023BF"/>
    <w:multiLevelType w:val="hybridMultilevel"/>
    <w:tmpl w:val="028C0A2C"/>
    <w:lvl w:ilvl="0" w:tplc="77D0C9BE">
      <w:numFmt w:val="bullet"/>
      <w:lvlText w:val="-"/>
      <w:lvlJc w:val="left"/>
      <w:pPr>
        <w:ind w:left="112" w:hanging="140"/>
      </w:pPr>
      <w:rPr>
        <w:rFonts w:ascii="Times New Roman" w:eastAsia="Times New Roman" w:hAnsi="Times New Roman" w:cs="Times New Roman" w:hint="default"/>
        <w:w w:val="100"/>
        <w:sz w:val="24"/>
        <w:szCs w:val="24"/>
        <w:lang w:val="uk-UA" w:eastAsia="en-US" w:bidi="ar-SA"/>
      </w:rPr>
    </w:lvl>
    <w:lvl w:ilvl="1" w:tplc="3B163B42">
      <w:numFmt w:val="bullet"/>
      <w:lvlText w:val="•"/>
      <w:lvlJc w:val="left"/>
      <w:pPr>
        <w:ind w:left="807" w:hanging="140"/>
      </w:pPr>
      <w:rPr>
        <w:lang w:val="uk-UA" w:eastAsia="en-US" w:bidi="ar-SA"/>
      </w:rPr>
    </w:lvl>
    <w:lvl w:ilvl="2" w:tplc="AF76CE54">
      <w:numFmt w:val="bullet"/>
      <w:lvlText w:val="•"/>
      <w:lvlJc w:val="left"/>
      <w:pPr>
        <w:ind w:left="1494" w:hanging="140"/>
      </w:pPr>
      <w:rPr>
        <w:lang w:val="uk-UA" w:eastAsia="en-US" w:bidi="ar-SA"/>
      </w:rPr>
    </w:lvl>
    <w:lvl w:ilvl="3" w:tplc="2758B57E">
      <w:numFmt w:val="bullet"/>
      <w:lvlText w:val="•"/>
      <w:lvlJc w:val="left"/>
      <w:pPr>
        <w:ind w:left="2181" w:hanging="140"/>
      </w:pPr>
      <w:rPr>
        <w:lang w:val="uk-UA" w:eastAsia="en-US" w:bidi="ar-SA"/>
      </w:rPr>
    </w:lvl>
    <w:lvl w:ilvl="4" w:tplc="4AB807E6">
      <w:numFmt w:val="bullet"/>
      <w:lvlText w:val="•"/>
      <w:lvlJc w:val="left"/>
      <w:pPr>
        <w:ind w:left="2868" w:hanging="140"/>
      </w:pPr>
      <w:rPr>
        <w:lang w:val="uk-UA" w:eastAsia="en-US" w:bidi="ar-SA"/>
      </w:rPr>
    </w:lvl>
    <w:lvl w:ilvl="5" w:tplc="6DD295FC">
      <w:numFmt w:val="bullet"/>
      <w:lvlText w:val="•"/>
      <w:lvlJc w:val="left"/>
      <w:pPr>
        <w:ind w:left="3556" w:hanging="140"/>
      </w:pPr>
      <w:rPr>
        <w:lang w:val="uk-UA" w:eastAsia="en-US" w:bidi="ar-SA"/>
      </w:rPr>
    </w:lvl>
    <w:lvl w:ilvl="6" w:tplc="9338325C">
      <w:numFmt w:val="bullet"/>
      <w:lvlText w:val="•"/>
      <w:lvlJc w:val="left"/>
      <w:pPr>
        <w:ind w:left="4243" w:hanging="140"/>
      </w:pPr>
      <w:rPr>
        <w:lang w:val="uk-UA" w:eastAsia="en-US" w:bidi="ar-SA"/>
      </w:rPr>
    </w:lvl>
    <w:lvl w:ilvl="7" w:tplc="7E0ADC00">
      <w:numFmt w:val="bullet"/>
      <w:lvlText w:val="•"/>
      <w:lvlJc w:val="left"/>
      <w:pPr>
        <w:ind w:left="4930" w:hanging="140"/>
      </w:pPr>
      <w:rPr>
        <w:lang w:val="uk-UA" w:eastAsia="en-US" w:bidi="ar-SA"/>
      </w:rPr>
    </w:lvl>
    <w:lvl w:ilvl="8" w:tplc="825EF802">
      <w:numFmt w:val="bullet"/>
      <w:lvlText w:val="•"/>
      <w:lvlJc w:val="left"/>
      <w:pPr>
        <w:ind w:left="5617" w:hanging="140"/>
      </w:pPr>
      <w:rPr>
        <w:lang w:val="uk-UA" w:eastAsia="en-US" w:bidi="ar-SA"/>
      </w:rPr>
    </w:lvl>
  </w:abstractNum>
  <w:abstractNum w:abstractNumId="38">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9">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2"/>
  </w:num>
  <w:num w:numId="7">
    <w:abstractNumId w:val="15"/>
  </w:num>
  <w:num w:numId="8">
    <w:abstractNumId w:val="32"/>
  </w:num>
  <w:num w:numId="9">
    <w:abstractNumId w:val="29"/>
  </w:num>
  <w:num w:numId="10">
    <w:abstractNumId w:val="34"/>
  </w:num>
  <w:num w:numId="11">
    <w:abstractNumId w:val="31"/>
  </w:num>
  <w:num w:numId="12">
    <w:abstractNumId w:val="33"/>
  </w:num>
  <w:num w:numId="13">
    <w:abstractNumId w:val="41"/>
  </w:num>
  <w:num w:numId="14">
    <w:abstractNumId w:val="36"/>
  </w:num>
  <w:num w:numId="15">
    <w:abstractNumId w:val="19"/>
  </w:num>
  <w:num w:numId="16">
    <w:abstractNumId w:val="28"/>
  </w:num>
  <w:num w:numId="17">
    <w:abstractNumId w:val="20"/>
  </w:num>
  <w:num w:numId="18">
    <w:abstractNumId w:val="18"/>
  </w:num>
  <w:num w:numId="19">
    <w:abstractNumId w:val="22"/>
  </w:num>
  <w:num w:numId="20">
    <w:abstractNumId w:val="25"/>
  </w:num>
  <w:num w:numId="21">
    <w:abstractNumId w:val="39"/>
  </w:num>
  <w:num w:numId="22">
    <w:abstractNumId w:val="40"/>
  </w:num>
  <w:num w:numId="23">
    <w:abstractNumId w:val="13"/>
  </w:num>
  <w:num w:numId="24">
    <w:abstractNumId w:val="11"/>
  </w:num>
  <w:num w:numId="25">
    <w:abstractNumId w:val="10"/>
  </w:num>
  <w:num w:numId="26">
    <w:abstractNumId w:val="30"/>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17"/>
    <w:lvlOverride w:ilvl="0"/>
    <w:lvlOverride w:ilvl="1"/>
    <w:lvlOverride w:ilvl="2"/>
    <w:lvlOverride w:ilvl="3"/>
    <w:lvlOverride w:ilvl="4"/>
    <w:lvlOverride w:ilvl="5"/>
    <w:lvlOverride w:ilvl="6"/>
    <w:lvlOverride w:ilvl="7"/>
    <w:lvlOverride w:ilvl="8"/>
  </w:num>
  <w:num w:numId="47">
    <w:abstractNumId w:val="16"/>
    <w:lvlOverride w:ilvl="0">
      <w:startOverride w:val="1"/>
    </w:lvlOverride>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8344EB"/>
    <w:rsid w:val="0092239E"/>
    <w:rsid w:val="009A232A"/>
    <w:rsid w:val="009E34F6"/>
    <w:rsid w:val="009F6E9F"/>
    <w:rsid w:val="00A831E0"/>
    <w:rsid w:val="00AD3E7E"/>
    <w:rsid w:val="00B53392"/>
    <w:rsid w:val="00B57FD4"/>
    <w:rsid w:val="00BE41F1"/>
    <w:rsid w:val="00C03641"/>
    <w:rsid w:val="00C13D76"/>
    <w:rsid w:val="00C32CCC"/>
    <w:rsid w:val="00C726CE"/>
    <w:rsid w:val="00C75C48"/>
    <w:rsid w:val="00CB54BF"/>
    <w:rsid w:val="00CE6D14"/>
    <w:rsid w:val="00D14C16"/>
    <w:rsid w:val="00D174A4"/>
    <w:rsid w:val="00D36816"/>
    <w:rsid w:val="00D65815"/>
    <w:rsid w:val="00DB47FB"/>
    <w:rsid w:val="00DC1F3A"/>
    <w:rsid w:val="00E0486A"/>
    <w:rsid w:val="00E051BF"/>
    <w:rsid w:val="00E25028"/>
    <w:rsid w:val="00E608FD"/>
    <w:rsid w:val="00EA6927"/>
    <w:rsid w:val="00EB1B4E"/>
    <w:rsid w:val="00ED014D"/>
    <w:rsid w:val="00EE67BD"/>
    <w:rsid w:val="00F5068D"/>
    <w:rsid w:val="00F7591E"/>
    <w:rsid w:val="00F8113D"/>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table" w:customStyle="1" w:styleId="TableNormal4">
    <w:name w:val="Table Normal4"/>
    <w:uiPriority w:val="2"/>
    <w:semiHidden/>
    <w:unhideWhenUsed/>
    <w:qFormat/>
    <w:rsid w:val="00EB1B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table" w:customStyle="1" w:styleId="TableNormal4">
    <w:name w:val="Table Normal4"/>
    <w:uiPriority w:val="2"/>
    <w:semiHidden/>
    <w:unhideWhenUsed/>
    <w:qFormat/>
    <w:rsid w:val="00EB1B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8198466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4964945">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894779996">
      <w:bodyDiv w:val="1"/>
      <w:marLeft w:val="0"/>
      <w:marRight w:val="0"/>
      <w:marTop w:val="0"/>
      <w:marBottom w:val="0"/>
      <w:divBdr>
        <w:top w:val="none" w:sz="0" w:space="0" w:color="auto"/>
        <w:left w:val="none" w:sz="0" w:space="0" w:color="auto"/>
        <w:bottom w:val="none" w:sz="0" w:space="0" w:color="auto"/>
        <w:right w:val="none" w:sz="0" w:space="0" w:color="auto"/>
      </w:divBdr>
    </w:div>
    <w:div w:id="925304609">
      <w:bodyDiv w:val="1"/>
      <w:marLeft w:val="0"/>
      <w:marRight w:val="0"/>
      <w:marTop w:val="0"/>
      <w:marBottom w:val="0"/>
      <w:divBdr>
        <w:top w:val="none" w:sz="0" w:space="0" w:color="auto"/>
        <w:left w:val="none" w:sz="0" w:space="0" w:color="auto"/>
        <w:bottom w:val="none" w:sz="0" w:space="0" w:color="auto"/>
        <w:right w:val="none" w:sz="0" w:space="0" w:color="auto"/>
      </w:divBdr>
    </w:div>
    <w:div w:id="1017542823">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230869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111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7868</Words>
  <Characters>4485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32</cp:revision>
  <dcterms:created xsi:type="dcterms:W3CDTF">2023-03-01T12:20:00Z</dcterms:created>
  <dcterms:modified xsi:type="dcterms:W3CDTF">2024-05-15T12:06:00Z</dcterms:modified>
</cp:coreProperties>
</file>