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F3A" w:rsidRPr="007450CB" w:rsidRDefault="00DC1F3A" w:rsidP="00DC1F3A">
      <w:pPr>
        <w:pStyle w:val="a3"/>
        <w:spacing w:after="0" w:line="240" w:lineRule="auto"/>
        <w:ind w:left="284"/>
        <w:jc w:val="center"/>
        <w:rPr>
          <w:rFonts w:ascii="Times New Roman" w:hAnsi="Times New Roman" w:cs="Times New Roman"/>
          <w:b/>
          <w:sz w:val="24"/>
          <w:szCs w:val="24"/>
          <w:lang w:val="uk-UA"/>
        </w:rPr>
      </w:pPr>
      <w:r w:rsidRPr="007450CB">
        <w:rPr>
          <w:rFonts w:ascii="Times New Roman" w:hAnsi="Times New Roman" w:cs="Times New Roman"/>
          <w:b/>
          <w:sz w:val="24"/>
          <w:szCs w:val="24"/>
          <w:lang w:val="uk-UA"/>
        </w:rPr>
        <w:t>Обґрунтування технічних та якісних характеристик предмета закупівлі, його очікуваної вартості та/або розміру бюджетного призначення</w:t>
      </w:r>
    </w:p>
    <w:p w:rsidR="00340160" w:rsidRPr="007450CB" w:rsidRDefault="00340160" w:rsidP="00340160">
      <w:pPr>
        <w:pStyle w:val="a3"/>
        <w:spacing w:after="0" w:line="240" w:lineRule="auto"/>
        <w:ind w:left="284"/>
        <w:jc w:val="center"/>
        <w:rPr>
          <w:rFonts w:ascii="Times New Roman" w:hAnsi="Times New Roman" w:cs="Times New Roman"/>
          <w:sz w:val="24"/>
          <w:szCs w:val="24"/>
          <w:lang w:val="uk-UA"/>
        </w:rPr>
      </w:pP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Найменування: </w:t>
      </w:r>
      <w:r w:rsidRPr="007450CB">
        <w:rPr>
          <w:rFonts w:ascii="Times New Roman" w:eastAsia="Calibri" w:hAnsi="Times New Roman" w:cs="Times New Roman"/>
          <w:sz w:val="24"/>
          <w:szCs w:val="24"/>
          <w:lang w:val="uk-UA"/>
        </w:rPr>
        <w:t xml:space="preserve">Департамент житлово-комунального господарства Миколаївської міської ради </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Місцезнаходження: </w:t>
      </w:r>
      <w:r w:rsidRPr="007450CB">
        <w:rPr>
          <w:rFonts w:ascii="Times New Roman" w:eastAsia="Calibri" w:hAnsi="Times New Roman" w:cs="Times New Roman"/>
          <w:sz w:val="24"/>
          <w:szCs w:val="24"/>
          <w:lang w:val="uk-UA"/>
        </w:rPr>
        <w:t>м. Миколаїв, 54005, вул. Адмірала Макарова, 7</w:t>
      </w:r>
    </w:p>
    <w:p w:rsidR="00015098" w:rsidRPr="007450CB" w:rsidRDefault="00015098" w:rsidP="00015098">
      <w:pPr>
        <w:numPr>
          <w:ilvl w:val="0"/>
          <w:numId w:val="1"/>
        </w:numPr>
        <w:spacing w:after="0" w:line="240" w:lineRule="auto"/>
        <w:ind w:left="284" w:hanging="284"/>
        <w:contextualSpacing/>
        <w:jc w:val="both"/>
        <w:rPr>
          <w:rFonts w:ascii="Times New Roman" w:eastAsia="Calibri" w:hAnsi="Times New Roman" w:cs="Times New Roman"/>
          <w:sz w:val="24"/>
          <w:szCs w:val="24"/>
          <w:lang w:val="uk-UA"/>
        </w:rPr>
      </w:pPr>
      <w:r w:rsidRPr="007450CB">
        <w:rPr>
          <w:rFonts w:ascii="Times New Roman" w:eastAsia="Calibri" w:hAnsi="Times New Roman" w:cs="Times New Roman"/>
          <w:b/>
          <w:sz w:val="24"/>
          <w:szCs w:val="24"/>
          <w:lang w:val="uk-UA"/>
        </w:rPr>
        <w:t xml:space="preserve">ЄДРПОУ: </w:t>
      </w:r>
      <w:r w:rsidRPr="007450CB">
        <w:rPr>
          <w:rFonts w:ascii="Times New Roman" w:eastAsia="Times New Roman" w:hAnsi="Times New Roman" w:cs="Times New Roman"/>
          <w:sz w:val="24"/>
          <w:szCs w:val="24"/>
          <w:lang w:val="uk-UA"/>
        </w:rPr>
        <w:t>03365707</w:t>
      </w:r>
    </w:p>
    <w:p w:rsidR="00230023" w:rsidRPr="00230023" w:rsidRDefault="00527E70" w:rsidP="00230023">
      <w:pPr>
        <w:tabs>
          <w:tab w:val="left" w:pos="284"/>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4. </w:t>
      </w:r>
      <w:r w:rsidR="00015098" w:rsidRPr="007450CB">
        <w:rPr>
          <w:rFonts w:ascii="Times New Roman" w:eastAsia="Calibri" w:hAnsi="Times New Roman" w:cs="Times New Roman"/>
          <w:b/>
          <w:sz w:val="24"/>
          <w:szCs w:val="24"/>
          <w:lang w:val="uk-UA"/>
        </w:rPr>
        <w:t xml:space="preserve">Предмет закупівлі: </w:t>
      </w:r>
      <w:r w:rsidR="00230023" w:rsidRPr="00230023">
        <w:rPr>
          <w:rFonts w:ascii="Times New Roman" w:eastAsia="Times New Roman" w:hAnsi="Times New Roman" w:cs="Times New Roman"/>
          <w:bCs/>
          <w:sz w:val="24"/>
          <w:szCs w:val="24"/>
          <w:lang w:val="uk-UA" w:eastAsia="ru-RU"/>
        </w:rPr>
        <w:t xml:space="preserve">Капітальний ремонт житлового будинку за адресою: м. Миколаїв, </w:t>
      </w:r>
      <w:r w:rsidR="00B07C7D">
        <w:rPr>
          <w:rFonts w:ascii="Times New Roman" w:eastAsia="Times New Roman" w:hAnsi="Times New Roman" w:cs="Times New Roman"/>
          <w:bCs/>
          <w:sz w:val="24"/>
          <w:szCs w:val="24"/>
          <w:lang w:val="uk-UA" w:eastAsia="ru-RU"/>
        </w:rPr>
        <w:t xml:space="preserve">             </w:t>
      </w:r>
      <w:r w:rsidR="00230023" w:rsidRPr="00230023">
        <w:rPr>
          <w:rFonts w:ascii="Times New Roman" w:eastAsia="Times New Roman" w:hAnsi="Times New Roman" w:cs="Times New Roman"/>
          <w:bCs/>
          <w:sz w:val="24"/>
          <w:szCs w:val="24"/>
          <w:lang w:val="uk-UA" w:eastAsia="ru-RU"/>
        </w:rPr>
        <w:t xml:space="preserve">вул. </w:t>
      </w:r>
      <w:r>
        <w:rPr>
          <w:rFonts w:ascii="Times New Roman" w:eastAsia="Times New Roman" w:hAnsi="Times New Roman" w:cs="Times New Roman"/>
          <w:bCs/>
          <w:sz w:val="24"/>
          <w:szCs w:val="24"/>
          <w:lang w:val="uk-UA" w:eastAsia="ru-RU"/>
        </w:rPr>
        <w:t>Вокзальна, 61</w:t>
      </w:r>
      <w:r w:rsidR="00230023" w:rsidRPr="00230023">
        <w:rPr>
          <w:rFonts w:ascii="Times New Roman" w:eastAsia="Times New Roman" w:hAnsi="Times New Roman" w:cs="Times New Roman"/>
          <w:bCs/>
          <w:sz w:val="24"/>
          <w:szCs w:val="24"/>
          <w:lang w:val="uk-UA" w:eastAsia="ru-RU"/>
        </w:rPr>
        <w:t xml:space="preserve"> (заходи зокрема ремонтні роботи з усунення аварій в житловому фонді, що сталися в зв’язку зі збройною агресією </w:t>
      </w:r>
      <w:proofErr w:type="spellStart"/>
      <w:r w:rsidR="00230023" w:rsidRPr="00230023">
        <w:rPr>
          <w:rFonts w:ascii="Times New Roman" w:eastAsia="Times New Roman" w:hAnsi="Times New Roman" w:cs="Times New Roman"/>
          <w:bCs/>
          <w:sz w:val="24"/>
          <w:szCs w:val="24"/>
          <w:lang w:val="uk-UA" w:eastAsia="ru-RU"/>
        </w:rPr>
        <w:t>рф</w:t>
      </w:r>
      <w:proofErr w:type="spellEnd"/>
      <w:r w:rsidR="00230023" w:rsidRPr="00230023">
        <w:rPr>
          <w:rFonts w:ascii="Times New Roman" w:eastAsia="Times New Roman" w:hAnsi="Times New Roman" w:cs="Times New Roman"/>
          <w:bCs/>
          <w:sz w:val="24"/>
          <w:szCs w:val="24"/>
          <w:lang w:val="uk-UA" w:eastAsia="ru-RU"/>
        </w:rPr>
        <w:t xml:space="preserve"> проти України (усунення наслідків надзвичайної ситуації воєнного характеру) (ДК 021:2015 (45450000-6)) – інші завершальні будівельні роботи).</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5. </w:t>
      </w:r>
      <w:r w:rsidR="00015098" w:rsidRPr="007450CB">
        <w:rPr>
          <w:rFonts w:ascii="Times New Roman" w:eastAsia="Calibri" w:hAnsi="Times New Roman" w:cs="Times New Roman"/>
          <w:b/>
          <w:sz w:val="24"/>
          <w:szCs w:val="24"/>
          <w:lang w:val="uk-UA"/>
        </w:rPr>
        <w:t>Кількість:</w:t>
      </w:r>
      <w:r w:rsidR="00203F41" w:rsidRPr="007450CB">
        <w:rPr>
          <w:rFonts w:ascii="Times New Roman" w:eastAsia="Calibri" w:hAnsi="Times New Roman" w:cs="Times New Roman"/>
          <w:sz w:val="24"/>
          <w:szCs w:val="24"/>
          <w:lang w:val="uk-UA"/>
        </w:rPr>
        <w:t xml:space="preserve"> 1 робота та відповідно до технічного завдання тендерної документації</w:t>
      </w:r>
      <w:r w:rsidR="00015098" w:rsidRPr="007450CB">
        <w:rPr>
          <w:rFonts w:ascii="Times New Roman" w:eastAsia="Calibri" w:hAnsi="Times New Roman" w:cs="Times New Roman"/>
          <w:sz w:val="24"/>
          <w:szCs w:val="24"/>
          <w:lang w:val="uk-UA"/>
        </w:rPr>
        <w:t>.</w:t>
      </w:r>
    </w:p>
    <w:p w:rsidR="00015098" w:rsidRPr="007450CB" w:rsidRDefault="00527E70" w:rsidP="00B074BA">
      <w:pPr>
        <w:pStyle w:val="11"/>
        <w:widowControl w:val="0"/>
        <w:tabs>
          <w:tab w:val="left" w:pos="284"/>
        </w:tabs>
        <w:spacing w:line="240" w:lineRule="auto"/>
        <w:ind w:right="113"/>
        <w:contextualSpacing/>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6. </w:t>
      </w:r>
      <w:r w:rsidR="00015098" w:rsidRPr="007450CB">
        <w:rPr>
          <w:rFonts w:ascii="Times New Roman" w:eastAsia="Calibri" w:hAnsi="Times New Roman" w:cs="Times New Roman"/>
          <w:b/>
          <w:sz w:val="24"/>
          <w:szCs w:val="24"/>
          <w:lang w:val="uk-UA"/>
        </w:rPr>
        <w:t xml:space="preserve">Місце </w:t>
      </w:r>
      <w:r w:rsidR="00B074BA">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 xml:space="preserve">: </w:t>
      </w:r>
      <w:r w:rsidR="00E0486A" w:rsidRPr="007450CB">
        <w:rPr>
          <w:rFonts w:ascii="Times New Roman" w:eastAsia="Times New Roman" w:hAnsi="Times New Roman" w:cs="Times New Roman"/>
          <w:sz w:val="24"/>
          <w:szCs w:val="24"/>
          <w:lang w:val="uk-UA"/>
        </w:rPr>
        <w:t xml:space="preserve">Україна, Миколаївська область, 54001, м. Миколаїв,                                </w:t>
      </w:r>
      <w:r w:rsidR="00FD0E9C" w:rsidRPr="007450CB">
        <w:rPr>
          <w:rFonts w:ascii="Times New Roman" w:eastAsia="Times New Roman" w:hAnsi="Times New Roman" w:cs="Times New Roman"/>
          <w:sz w:val="24"/>
          <w:szCs w:val="24"/>
          <w:lang w:val="uk-UA"/>
        </w:rPr>
        <w:t xml:space="preserve">житловий будинок </w:t>
      </w:r>
      <w:r w:rsidR="00203F41" w:rsidRPr="007450CB">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61</w:t>
      </w:r>
      <w:r w:rsidR="00203F41" w:rsidRPr="007450CB">
        <w:rPr>
          <w:rFonts w:ascii="Times New Roman" w:eastAsia="Times New Roman" w:hAnsi="Times New Roman" w:cs="Times New Roman"/>
          <w:sz w:val="24"/>
          <w:szCs w:val="24"/>
          <w:lang w:val="uk-UA"/>
        </w:rPr>
        <w:t xml:space="preserve"> по </w:t>
      </w:r>
      <w:r w:rsidR="004132D7" w:rsidRPr="007450CB">
        <w:rPr>
          <w:rFonts w:ascii="Times New Roman" w:eastAsia="Times New Roman" w:hAnsi="Times New Roman" w:cs="Times New Roman"/>
          <w:sz w:val="24"/>
          <w:szCs w:val="24"/>
          <w:lang w:val="uk-UA"/>
        </w:rPr>
        <w:t xml:space="preserve">вул. </w:t>
      </w:r>
      <w:r>
        <w:rPr>
          <w:rFonts w:ascii="Times New Roman" w:eastAsia="Times New Roman" w:hAnsi="Times New Roman" w:cs="Times New Roman"/>
          <w:sz w:val="24"/>
          <w:szCs w:val="24"/>
          <w:lang w:val="uk-UA"/>
        </w:rPr>
        <w:t>Вокзальна</w:t>
      </w:r>
      <w:r w:rsidR="00015098" w:rsidRPr="007450CB">
        <w:rPr>
          <w:rFonts w:ascii="Times New Roman" w:eastAsia="Calibri" w:hAnsi="Times New Roman" w:cs="Times New Roman"/>
          <w:bCs/>
          <w:sz w:val="24"/>
          <w:szCs w:val="24"/>
          <w:lang w:val="uk-UA"/>
        </w:rPr>
        <w:t xml:space="preserve">.   </w:t>
      </w:r>
      <w:r w:rsidR="00015098" w:rsidRPr="007450CB">
        <w:rPr>
          <w:rFonts w:ascii="Times New Roman" w:eastAsia="Calibri" w:hAnsi="Times New Roman" w:cs="Times New Roman"/>
          <w:b/>
          <w:sz w:val="24"/>
          <w:szCs w:val="24"/>
          <w:lang w:val="uk-UA"/>
        </w:rPr>
        <w:t xml:space="preserve">              </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7. </w:t>
      </w:r>
      <w:r w:rsidR="00015098" w:rsidRPr="007450CB">
        <w:rPr>
          <w:rFonts w:ascii="Times New Roman" w:eastAsia="Calibri" w:hAnsi="Times New Roman" w:cs="Times New Roman"/>
          <w:b/>
          <w:sz w:val="24"/>
          <w:szCs w:val="24"/>
          <w:lang w:val="uk-UA"/>
        </w:rPr>
        <w:t>Очікувана вартість:</w:t>
      </w:r>
      <w:r w:rsidR="00015098" w:rsidRPr="007450C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7 898 874,00</w:t>
      </w:r>
      <w:r w:rsidR="00015098" w:rsidRPr="007450CB">
        <w:rPr>
          <w:rFonts w:ascii="Times New Roman" w:eastAsia="Calibri" w:hAnsi="Times New Roman" w:cs="Times New Roman"/>
          <w:sz w:val="24"/>
          <w:szCs w:val="24"/>
          <w:lang w:val="uk-UA"/>
        </w:rPr>
        <w:t xml:space="preserve"> грн. з ПДВ.</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8. </w:t>
      </w:r>
      <w:r w:rsidR="00015098" w:rsidRPr="007450CB">
        <w:rPr>
          <w:rFonts w:ascii="Times New Roman" w:eastAsia="Calibri" w:hAnsi="Times New Roman" w:cs="Times New Roman"/>
          <w:b/>
          <w:sz w:val="24"/>
          <w:szCs w:val="24"/>
          <w:lang w:val="uk-UA"/>
        </w:rPr>
        <w:t xml:space="preserve">Строк </w:t>
      </w:r>
      <w:r w:rsidR="00203F41" w:rsidRPr="007450CB">
        <w:rPr>
          <w:rFonts w:ascii="Times New Roman" w:eastAsia="Calibri" w:hAnsi="Times New Roman" w:cs="Times New Roman"/>
          <w:b/>
          <w:sz w:val="24"/>
          <w:szCs w:val="24"/>
          <w:lang w:val="uk-UA"/>
        </w:rPr>
        <w:t>виконання робіт</w:t>
      </w:r>
      <w:r w:rsidR="00015098" w:rsidRPr="007450CB">
        <w:rPr>
          <w:rFonts w:ascii="Times New Roman" w:eastAsia="Calibri" w:hAnsi="Times New Roman" w:cs="Times New Roman"/>
          <w:b/>
          <w:sz w:val="24"/>
          <w:szCs w:val="24"/>
          <w:lang w:val="uk-UA"/>
        </w:rPr>
        <w:t>:</w:t>
      </w:r>
      <w:r w:rsidR="00015098" w:rsidRPr="007450CB">
        <w:rPr>
          <w:rFonts w:ascii="Times New Roman" w:eastAsia="Calibri" w:hAnsi="Times New Roman" w:cs="Times New Roman"/>
          <w:sz w:val="24"/>
          <w:szCs w:val="24"/>
          <w:lang w:val="uk-UA"/>
        </w:rPr>
        <w:t xml:space="preserve"> з моменту підписання договору і до </w:t>
      </w:r>
      <w:r>
        <w:rPr>
          <w:rFonts w:ascii="Times New Roman" w:eastAsia="Calibri" w:hAnsi="Times New Roman" w:cs="Times New Roman"/>
          <w:sz w:val="24"/>
          <w:szCs w:val="24"/>
          <w:lang w:val="uk-UA"/>
        </w:rPr>
        <w:t>30</w:t>
      </w:r>
      <w:r w:rsidR="00015098" w:rsidRPr="007450CB">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04</w:t>
      </w:r>
      <w:r w:rsidR="00015098" w:rsidRPr="007450CB">
        <w:rPr>
          <w:rFonts w:ascii="Times New Roman" w:eastAsia="Calibri" w:hAnsi="Times New Roman" w:cs="Times New Roman"/>
          <w:sz w:val="24"/>
          <w:szCs w:val="24"/>
          <w:lang w:val="uk-UA"/>
        </w:rPr>
        <w:t>.202</w:t>
      </w:r>
      <w:r>
        <w:rPr>
          <w:rFonts w:ascii="Times New Roman" w:eastAsia="Calibri" w:hAnsi="Times New Roman" w:cs="Times New Roman"/>
          <w:sz w:val="24"/>
          <w:szCs w:val="24"/>
          <w:lang w:val="uk-UA"/>
        </w:rPr>
        <w:t>5</w:t>
      </w:r>
      <w:r w:rsidR="00E0486A" w:rsidRPr="007450CB">
        <w:rPr>
          <w:rFonts w:ascii="Times New Roman" w:eastAsia="Calibri" w:hAnsi="Times New Roman" w:cs="Times New Roman"/>
          <w:sz w:val="24"/>
          <w:szCs w:val="24"/>
          <w:lang w:val="uk-UA"/>
        </w:rPr>
        <w:t xml:space="preserve"> року</w:t>
      </w:r>
      <w:r w:rsidR="00015098" w:rsidRPr="007450CB">
        <w:rPr>
          <w:rFonts w:ascii="Times New Roman" w:eastAsia="Calibri" w:hAnsi="Times New Roman" w:cs="Times New Roman"/>
          <w:sz w:val="24"/>
          <w:szCs w:val="24"/>
          <w:lang w:val="uk-UA"/>
        </w:rPr>
        <w:t>.</w:t>
      </w:r>
    </w:p>
    <w:p w:rsidR="00015098" w:rsidRPr="007450CB" w:rsidRDefault="00527E70" w:rsidP="00015098">
      <w:pPr>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9. </w:t>
      </w:r>
      <w:r w:rsidR="00015098" w:rsidRPr="007450CB">
        <w:rPr>
          <w:rFonts w:ascii="Times New Roman" w:eastAsia="Calibri" w:hAnsi="Times New Roman" w:cs="Times New Roman"/>
          <w:b/>
          <w:sz w:val="24"/>
          <w:szCs w:val="24"/>
          <w:lang w:val="uk-UA"/>
        </w:rPr>
        <w:t>Кінцевий строк подання тендерних пропозицій:</w:t>
      </w:r>
      <w:r w:rsidR="00015098" w:rsidRPr="007450CB">
        <w:rPr>
          <w:rFonts w:ascii="Times New Roman" w:eastAsia="Calibri" w:hAnsi="Times New Roman" w:cs="Times New Roman"/>
          <w:sz w:val="24"/>
          <w:szCs w:val="24"/>
          <w:lang w:val="uk-UA"/>
        </w:rPr>
        <w:t xml:space="preserve"> </w:t>
      </w:r>
      <w:r w:rsidR="009F6E9F" w:rsidRPr="007450CB">
        <w:rPr>
          <w:rFonts w:ascii="Times New Roman" w:eastAsia="Calibri" w:hAnsi="Times New Roman" w:cs="Times New Roman"/>
          <w:sz w:val="24"/>
          <w:szCs w:val="24"/>
          <w:lang w:val="uk-UA"/>
        </w:rPr>
        <w:t>1</w:t>
      </w:r>
      <w:r>
        <w:rPr>
          <w:rFonts w:ascii="Times New Roman" w:eastAsia="Calibri" w:hAnsi="Times New Roman" w:cs="Times New Roman"/>
          <w:sz w:val="24"/>
          <w:szCs w:val="24"/>
          <w:lang w:val="uk-UA"/>
        </w:rPr>
        <w:t>2</w:t>
      </w:r>
      <w:r w:rsidR="009F6E9F" w:rsidRPr="007450CB">
        <w:rPr>
          <w:rFonts w:ascii="Times New Roman" w:eastAsia="Calibri" w:hAnsi="Times New Roman" w:cs="Times New Roman"/>
          <w:sz w:val="24"/>
          <w:szCs w:val="24"/>
          <w:lang w:val="uk-UA"/>
        </w:rPr>
        <w:t xml:space="preserve">:00, </w:t>
      </w:r>
      <w:r>
        <w:rPr>
          <w:rFonts w:ascii="Times New Roman" w:eastAsia="Calibri" w:hAnsi="Times New Roman" w:cs="Times New Roman"/>
          <w:sz w:val="24"/>
          <w:szCs w:val="24"/>
          <w:lang w:val="uk-UA"/>
        </w:rPr>
        <w:t>05</w:t>
      </w:r>
      <w:r w:rsidR="009F6E9F" w:rsidRPr="007450CB">
        <w:rPr>
          <w:rFonts w:ascii="Times New Roman" w:eastAsia="Calibri" w:hAnsi="Times New Roman" w:cs="Times New Roman"/>
          <w:sz w:val="24"/>
          <w:szCs w:val="24"/>
          <w:lang w:val="uk-UA"/>
        </w:rPr>
        <w:t>.</w:t>
      </w:r>
      <w:r w:rsidR="00E77F96" w:rsidRPr="007450CB">
        <w:rPr>
          <w:rFonts w:ascii="Times New Roman" w:eastAsia="Calibri" w:hAnsi="Times New Roman" w:cs="Times New Roman"/>
          <w:sz w:val="24"/>
          <w:szCs w:val="24"/>
          <w:lang w:val="uk-UA"/>
        </w:rPr>
        <w:t>0</w:t>
      </w:r>
      <w:r>
        <w:rPr>
          <w:rFonts w:ascii="Times New Roman" w:eastAsia="Calibri" w:hAnsi="Times New Roman" w:cs="Times New Roman"/>
          <w:sz w:val="24"/>
          <w:szCs w:val="24"/>
          <w:lang w:val="uk-UA"/>
        </w:rPr>
        <w:t>6</w:t>
      </w:r>
      <w:r w:rsidR="009F6E9F" w:rsidRPr="007450CB">
        <w:rPr>
          <w:rFonts w:ascii="Times New Roman" w:eastAsia="Calibri" w:hAnsi="Times New Roman" w:cs="Times New Roman"/>
          <w:sz w:val="24"/>
          <w:szCs w:val="24"/>
          <w:lang w:val="uk-UA"/>
        </w:rPr>
        <w:t>.202</w:t>
      </w:r>
      <w:r w:rsidR="00E77F96" w:rsidRPr="007450CB">
        <w:rPr>
          <w:rFonts w:ascii="Times New Roman" w:eastAsia="Calibri" w:hAnsi="Times New Roman" w:cs="Times New Roman"/>
          <w:sz w:val="24"/>
          <w:szCs w:val="24"/>
          <w:lang w:val="uk-UA"/>
        </w:rPr>
        <w:t>4</w:t>
      </w:r>
      <w:r w:rsidR="00015098" w:rsidRPr="007450CB">
        <w:rPr>
          <w:rFonts w:ascii="Times New Roman" w:eastAsia="Calibri" w:hAnsi="Times New Roman" w:cs="Times New Roman"/>
          <w:sz w:val="24"/>
          <w:szCs w:val="24"/>
          <w:lang w:val="uk-UA"/>
        </w:rPr>
        <w:t>.</w:t>
      </w:r>
    </w:p>
    <w:p w:rsidR="00FD0E9C" w:rsidRPr="007450CB" w:rsidRDefault="00527E70" w:rsidP="00230023">
      <w:pPr>
        <w:pStyle w:val="a3"/>
        <w:tabs>
          <w:tab w:val="left" w:pos="0"/>
          <w:tab w:val="left" w:pos="426"/>
        </w:tabs>
        <w:spacing w:after="0" w:line="240" w:lineRule="auto"/>
        <w:ind w:left="0" w:right="-74"/>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10. </w:t>
      </w:r>
      <w:r w:rsidR="00015098" w:rsidRPr="007450CB">
        <w:rPr>
          <w:rFonts w:ascii="Times New Roman" w:eastAsia="Calibri" w:hAnsi="Times New Roman" w:cs="Times New Roman"/>
          <w:b/>
          <w:sz w:val="24"/>
          <w:szCs w:val="24"/>
          <w:lang w:val="uk-UA"/>
        </w:rPr>
        <w:t xml:space="preserve">Умови оплати: </w:t>
      </w:r>
      <w:r w:rsidR="00FD0E9C" w:rsidRPr="007450CB">
        <w:rPr>
          <w:rFonts w:ascii="Times New Roman" w:eastAsia="Times New Roman" w:hAnsi="Times New Roman" w:cs="Times New Roman"/>
          <w:sz w:val="24"/>
          <w:szCs w:val="24"/>
          <w:lang w:val="uk-UA" w:eastAsia="ru-RU"/>
        </w:rPr>
        <w:t>Розрахунки за надані послуги здійснюються на підставі документів про обсяги та вартість наданих послуг відповідно до підписаних Сторонами актів приймання виконаних будівельних робіт за формою № КБ-2в та довідок про вартість виконаних будівельних робіт та витрат за формою № КБ-3 протягом 20 (двадцяти) банківських днів з дня підписання Сторонами Акта здачі-приймання виконаних робіт.</w:t>
      </w:r>
    </w:p>
    <w:p w:rsidR="00FD0E9C" w:rsidRPr="007450CB" w:rsidRDefault="00527E70" w:rsidP="00230023">
      <w:pPr>
        <w:pStyle w:val="a3"/>
        <w:shd w:val="clear" w:color="auto" w:fill="FFFFFF"/>
        <w:tabs>
          <w:tab w:val="left" w:pos="426"/>
        </w:tabs>
        <w:spacing w:after="0" w:line="240" w:lineRule="auto"/>
        <w:ind w:left="0"/>
        <w:jc w:val="both"/>
        <w:rPr>
          <w:rFonts w:ascii="Times New Roman" w:eastAsia="Times New Roman" w:hAnsi="Times New Roman" w:cs="Times New Roman"/>
          <w:color w:val="000000"/>
          <w:sz w:val="24"/>
          <w:szCs w:val="24"/>
          <w:lang w:val="uk-UA" w:eastAsia="ru-RU"/>
        </w:rPr>
      </w:pPr>
      <w:r>
        <w:rPr>
          <w:rFonts w:ascii="Times New Roman" w:eastAsia="Calibri" w:hAnsi="Times New Roman" w:cs="Times New Roman"/>
          <w:b/>
          <w:sz w:val="24"/>
          <w:szCs w:val="24"/>
          <w:lang w:val="uk-UA"/>
        </w:rPr>
        <w:t xml:space="preserve">11. </w:t>
      </w:r>
      <w:r w:rsidR="00015098" w:rsidRPr="007450CB">
        <w:rPr>
          <w:rFonts w:ascii="Times New Roman" w:eastAsia="Calibri" w:hAnsi="Times New Roman" w:cs="Times New Roman"/>
          <w:b/>
          <w:sz w:val="24"/>
          <w:szCs w:val="24"/>
          <w:lang w:val="uk-UA"/>
        </w:rPr>
        <w:t xml:space="preserve">Гарантійний строк: </w:t>
      </w:r>
      <w:r w:rsidR="00FD0E9C" w:rsidRPr="007450CB">
        <w:rPr>
          <w:rFonts w:ascii="Times New Roman" w:eastAsia="Times New Roman" w:hAnsi="Times New Roman" w:cs="Times New Roman"/>
          <w:color w:val="000000"/>
          <w:sz w:val="24"/>
          <w:szCs w:val="24"/>
          <w:lang w:val="uk-UA" w:eastAsia="ru-RU"/>
        </w:rPr>
        <w:t>Підрядник надає гарантії на виконані роботи</w:t>
      </w:r>
      <w:r w:rsidR="002B07E4" w:rsidRPr="007450CB">
        <w:rPr>
          <w:rFonts w:ascii="Times New Roman" w:eastAsia="Times New Roman" w:hAnsi="Times New Roman" w:cs="Times New Roman"/>
          <w:color w:val="000000"/>
          <w:sz w:val="24"/>
          <w:szCs w:val="24"/>
          <w:lang w:val="uk-UA" w:eastAsia="ru-RU"/>
        </w:rPr>
        <w:t xml:space="preserve"> та матеріали</w:t>
      </w:r>
      <w:r w:rsidR="00FD0E9C" w:rsidRPr="007450CB">
        <w:rPr>
          <w:rFonts w:ascii="Times New Roman" w:eastAsia="Times New Roman" w:hAnsi="Times New Roman" w:cs="Times New Roman"/>
          <w:color w:val="000000"/>
          <w:sz w:val="24"/>
          <w:szCs w:val="24"/>
          <w:lang w:val="uk-UA" w:eastAsia="ru-RU"/>
        </w:rPr>
        <w:t xml:space="preserve"> на термін </w:t>
      </w:r>
      <w:r w:rsidR="002B07E4" w:rsidRPr="007450CB">
        <w:rPr>
          <w:rFonts w:ascii="Times New Roman" w:eastAsia="Times New Roman" w:hAnsi="Times New Roman" w:cs="Times New Roman"/>
          <w:color w:val="000000"/>
          <w:sz w:val="24"/>
          <w:szCs w:val="24"/>
          <w:lang w:val="uk-UA" w:eastAsia="ru-RU"/>
        </w:rPr>
        <w:t>10</w:t>
      </w:r>
      <w:r w:rsidR="00FD0E9C" w:rsidRPr="007450CB">
        <w:rPr>
          <w:rFonts w:ascii="Times New Roman" w:eastAsia="Times New Roman" w:hAnsi="Times New Roman" w:cs="Times New Roman"/>
          <w:color w:val="000000"/>
          <w:sz w:val="24"/>
          <w:szCs w:val="24"/>
          <w:lang w:val="uk-UA" w:eastAsia="ru-RU"/>
        </w:rPr>
        <w:t xml:space="preserve"> (</w:t>
      </w:r>
      <w:r w:rsidR="002B07E4" w:rsidRPr="007450CB">
        <w:rPr>
          <w:rFonts w:ascii="Times New Roman" w:eastAsia="Times New Roman" w:hAnsi="Times New Roman" w:cs="Times New Roman"/>
          <w:color w:val="000000"/>
          <w:sz w:val="24"/>
          <w:szCs w:val="24"/>
          <w:lang w:val="uk-UA" w:eastAsia="ru-RU"/>
        </w:rPr>
        <w:t>десять</w:t>
      </w:r>
      <w:r w:rsidR="00FD0E9C" w:rsidRPr="007450CB">
        <w:rPr>
          <w:rFonts w:ascii="Times New Roman" w:eastAsia="Times New Roman" w:hAnsi="Times New Roman" w:cs="Times New Roman"/>
          <w:color w:val="000000"/>
          <w:sz w:val="24"/>
          <w:szCs w:val="24"/>
          <w:lang w:val="uk-UA" w:eastAsia="ru-RU"/>
        </w:rPr>
        <w:t xml:space="preserve">) років з моменту введення об’єкту в експлуатацію (у випадку, якщо об'єкт потребує введення в експлуатацію) або з моменту підписання сторонами актів приймання виконаних будівельних робіт за формою № КБ-2в та довідок про вартість виконаних будівельних робіт та витрат за формою № КБ-3 (у випадку, якщо об'єкт не потребує введення в експлуатацію). </w:t>
      </w:r>
    </w:p>
    <w:p w:rsidR="00015098" w:rsidRPr="007450CB" w:rsidRDefault="00527E70" w:rsidP="00FD0E9C">
      <w:pPr>
        <w:pStyle w:val="a3"/>
        <w:shd w:val="clear" w:color="auto" w:fill="FFFFFF"/>
        <w:spacing w:after="0" w:line="240" w:lineRule="auto"/>
        <w:ind w:left="0"/>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12. </w:t>
      </w:r>
      <w:r w:rsidR="00015098" w:rsidRPr="007450CB">
        <w:rPr>
          <w:rFonts w:ascii="Times New Roman" w:eastAsia="Calibri" w:hAnsi="Times New Roman" w:cs="Times New Roman"/>
          <w:b/>
          <w:sz w:val="24"/>
          <w:szCs w:val="24"/>
          <w:lang w:val="uk-UA"/>
        </w:rPr>
        <w:t xml:space="preserve">Мова, якою повинні готуватись тендерні пропозиції: </w:t>
      </w:r>
      <w:r w:rsidR="00015098" w:rsidRPr="007450CB">
        <w:rPr>
          <w:rFonts w:ascii="Times New Roman" w:eastAsia="Calibri" w:hAnsi="Times New Roman" w:cs="Times New Roman"/>
          <w:sz w:val="24"/>
          <w:szCs w:val="24"/>
          <w:lang w:val="uk-UA"/>
        </w:rPr>
        <w:t>українська</w:t>
      </w:r>
      <w:r w:rsidR="00015098" w:rsidRPr="007450CB">
        <w:rPr>
          <w:rFonts w:ascii="Times New Roman" w:eastAsia="Times New Roman" w:hAnsi="Times New Roman" w:cs="Times New Roman"/>
          <w:sz w:val="24"/>
          <w:szCs w:val="24"/>
          <w:lang w:val="uk-UA"/>
        </w:rPr>
        <w:t xml:space="preserve">. </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13. </w:t>
      </w:r>
      <w:r w:rsidR="00015098" w:rsidRPr="007450CB">
        <w:rPr>
          <w:rFonts w:ascii="Times New Roman" w:eastAsia="Calibri" w:hAnsi="Times New Roman" w:cs="Times New Roman"/>
          <w:b/>
          <w:sz w:val="24"/>
          <w:szCs w:val="24"/>
          <w:lang w:val="uk-UA"/>
        </w:rPr>
        <w:t>Розмір, вид та умови надання забезпечення тендерних пропозицій:</w:t>
      </w:r>
      <w:r w:rsidR="00015098" w:rsidRPr="007450CB">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39 400</w:t>
      </w:r>
      <w:r w:rsidR="00015098" w:rsidRPr="007450CB">
        <w:rPr>
          <w:rFonts w:ascii="Times New Roman" w:eastAsia="Calibri" w:hAnsi="Times New Roman" w:cs="Times New Roman"/>
          <w:sz w:val="24"/>
          <w:szCs w:val="24"/>
          <w:lang w:val="uk-UA"/>
        </w:rPr>
        <w:t>,00 грн.; електронна банківська гарантія; забезпечення тендерної пропозиції повинно відповідати формі та вимогам встановленим наказом Міністерства розвитку економіки, торгівлі та сільського господарства Про затвердження форми і Вимог до забезпечення тендерної пропозиції/</w:t>
      </w:r>
      <w:proofErr w:type="spellStart"/>
      <w:r w:rsidR="00015098" w:rsidRPr="007450CB">
        <w:rPr>
          <w:rFonts w:ascii="Times New Roman" w:eastAsia="Calibri" w:hAnsi="Times New Roman" w:cs="Times New Roman"/>
          <w:sz w:val="24"/>
          <w:szCs w:val="24"/>
          <w:lang w:val="uk-UA"/>
        </w:rPr>
        <w:t>пропозиції</w:t>
      </w:r>
      <w:proofErr w:type="spellEnd"/>
      <w:r w:rsidR="00015098" w:rsidRPr="007450CB">
        <w:rPr>
          <w:rFonts w:ascii="Times New Roman" w:eastAsia="Calibri" w:hAnsi="Times New Roman" w:cs="Times New Roman"/>
          <w:sz w:val="24"/>
          <w:szCs w:val="24"/>
          <w:lang w:val="uk-UA"/>
        </w:rPr>
        <w:t xml:space="preserve"> від 14.12.2020 року № 2628.</w:t>
      </w:r>
    </w:p>
    <w:p w:rsidR="00015098" w:rsidRPr="007450CB" w:rsidRDefault="00527E70" w:rsidP="00230023">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14. </w:t>
      </w:r>
      <w:r w:rsidR="00015098" w:rsidRPr="007450CB">
        <w:rPr>
          <w:rFonts w:ascii="Times New Roman" w:eastAsia="Calibri" w:hAnsi="Times New Roman" w:cs="Times New Roman"/>
          <w:b/>
          <w:sz w:val="24"/>
          <w:szCs w:val="24"/>
          <w:lang w:val="uk-UA"/>
        </w:rPr>
        <w:t>Дата та час розкриття тендерних пропозицій:</w:t>
      </w:r>
      <w:r w:rsidR="00015098" w:rsidRPr="007450CB">
        <w:rPr>
          <w:rFonts w:ascii="Calibri" w:eastAsia="Calibri" w:hAnsi="Calibri" w:cs="Times New Roman"/>
          <w:lang w:val="uk-UA"/>
        </w:rPr>
        <w:t xml:space="preserve"> </w:t>
      </w:r>
      <w:r w:rsidR="00015098" w:rsidRPr="007450CB">
        <w:rPr>
          <w:rFonts w:ascii="Times New Roman" w:eastAsia="Calibri" w:hAnsi="Times New Roman" w:cs="Times New Roman"/>
          <w:sz w:val="24"/>
          <w:szCs w:val="24"/>
          <w:lang w:val="uk-UA"/>
        </w:rPr>
        <w:t xml:space="preserve">буде визначено при створені оголошення про проведення процедури закупівлі, але не менше </w:t>
      </w:r>
      <w:r w:rsidR="00B07C7D">
        <w:rPr>
          <w:rFonts w:ascii="Times New Roman" w:eastAsia="Calibri" w:hAnsi="Times New Roman" w:cs="Times New Roman"/>
          <w:sz w:val="24"/>
          <w:szCs w:val="24"/>
          <w:lang w:val="uk-UA"/>
        </w:rPr>
        <w:t>14</w:t>
      </w:r>
      <w:r w:rsidR="00015098" w:rsidRPr="007450CB">
        <w:rPr>
          <w:rFonts w:ascii="Times New Roman" w:eastAsia="Calibri" w:hAnsi="Times New Roman" w:cs="Times New Roman"/>
          <w:sz w:val="24"/>
          <w:szCs w:val="24"/>
          <w:lang w:val="uk-UA"/>
        </w:rPr>
        <w:t xml:space="preserve"> днів з моменту оголошення закупівлі.</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15. </w:t>
      </w:r>
      <w:r w:rsidR="00015098" w:rsidRPr="007450CB">
        <w:rPr>
          <w:rFonts w:ascii="Times New Roman" w:eastAsia="Calibri" w:hAnsi="Times New Roman" w:cs="Times New Roman"/>
          <w:b/>
          <w:sz w:val="24"/>
          <w:szCs w:val="24"/>
          <w:lang w:val="uk-UA"/>
        </w:rPr>
        <w:t xml:space="preserve">Розмір мінімального кроку пониження ціни: </w:t>
      </w:r>
      <w:r w:rsidR="00015098" w:rsidRPr="007450CB">
        <w:rPr>
          <w:rFonts w:ascii="Times New Roman" w:eastAsia="Calibri" w:hAnsi="Times New Roman" w:cs="Times New Roman"/>
          <w:sz w:val="24"/>
          <w:szCs w:val="24"/>
          <w:lang w:val="uk-UA"/>
        </w:rPr>
        <w:t>1%.</w:t>
      </w:r>
    </w:p>
    <w:p w:rsidR="00015098" w:rsidRPr="007450CB" w:rsidRDefault="00527E70" w:rsidP="00C03641">
      <w:pPr>
        <w:tabs>
          <w:tab w:val="left" w:pos="426"/>
        </w:tabs>
        <w:spacing w:after="0" w:line="240" w:lineRule="auto"/>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16. </w:t>
      </w:r>
      <w:r w:rsidR="00015098" w:rsidRPr="007450CB">
        <w:rPr>
          <w:rFonts w:ascii="Times New Roman" w:eastAsia="Calibri" w:hAnsi="Times New Roman" w:cs="Times New Roman"/>
          <w:b/>
          <w:sz w:val="24"/>
          <w:szCs w:val="24"/>
          <w:lang w:val="uk-UA"/>
        </w:rPr>
        <w:t>Забезпечення виконання договору про закупівлю: не передбачається</w:t>
      </w:r>
      <w:r w:rsidR="00015098" w:rsidRPr="007450CB">
        <w:rPr>
          <w:rFonts w:ascii="Times New Roman" w:eastAsia="Calibri" w:hAnsi="Times New Roman" w:cs="Times New Roman"/>
          <w:sz w:val="24"/>
          <w:szCs w:val="24"/>
          <w:lang w:val="uk-UA"/>
        </w:rPr>
        <w:t xml:space="preserve">.  </w:t>
      </w:r>
    </w:p>
    <w:p w:rsidR="00015098" w:rsidRPr="007450CB" w:rsidRDefault="00527E70" w:rsidP="00157F4F">
      <w:pPr>
        <w:tabs>
          <w:tab w:val="left" w:pos="284"/>
          <w:tab w:val="left" w:pos="709"/>
        </w:tabs>
        <w:contextualSpacing/>
        <w:jc w:val="both"/>
        <w:rPr>
          <w:rFonts w:ascii="Times New Roman" w:eastAsia="Calibri" w:hAnsi="Times New Roman" w:cs="Times New Roman"/>
          <w:sz w:val="24"/>
          <w:szCs w:val="24"/>
          <w:lang w:val="uk-UA"/>
        </w:rPr>
      </w:pPr>
      <w:r>
        <w:rPr>
          <w:rFonts w:ascii="Times New Roman" w:eastAsia="Calibri" w:hAnsi="Times New Roman" w:cs="Times New Roman"/>
          <w:b/>
          <w:sz w:val="24"/>
          <w:szCs w:val="24"/>
          <w:lang w:val="uk-UA"/>
        </w:rPr>
        <w:t xml:space="preserve">17. </w:t>
      </w:r>
      <w:r w:rsidR="00015098" w:rsidRPr="00230023">
        <w:rPr>
          <w:rFonts w:ascii="Times New Roman" w:eastAsia="Calibri" w:hAnsi="Times New Roman" w:cs="Times New Roman"/>
          <w:b/>
          <w:sz w:val="24"/>
          <w:szCs w:val="24"/>
          <w:lang w:val="uk-UA"/>
        </w:rPr>
        <w:t xml:space="preserve">Підтвердження визначення очікуваної вартості: </w:t>
      </w:r>
      <w:r w:rsidR="00EA6927" w:rsidRPr="00230023">
        <w:rPr>
          <w:rFonts w:ascii="Times New Roman" w:eastAsia="Calibri" w:hAnsi="Times New Roman" w:cs="Times New Roman"/>
          <w:sz w:val="24"/>
          <w:szCs w:val="24"/>
          <w:lang w:val="uk-UA"/>
        </w:rPr>
        <w:t>очікувана вартість предмета закупівлі визначена на підставі робочого проекту з урахуванням технічного завдання</w:t>
      </w:r>
      <w:r w:rsidR="00203F41" w:rsidRPr="00230023">
        <w:rPr>
          <w:rFonts w:ascii="Times New Roman" w:eastAsia="Calibri" w:hAnsi="Times New Roman" w:cs="Times New Roman"/>
          <w:sz w:val="24"/>
          <w:szCs w:val="24"/>
          <w:lang w:val="uk-UA"/>
        </w:rPr>
        <w:t xml:space="preserve"> </w:t>
      </w:r>
      <w:r w:rsidR="00157940" w:rsidRPr="00230023">
        <w:rPr>
          <w:rFonts w:ascii="Times New Roman" w:eastAsia="Calibri" w:hAnsi="Times New Roman" w:cs="Times New Roman"/>
          <w:sz w:val="24"/>
          <w:szCs w:val="24"/>
          <w:lang w:val="uk-UA"/>
        </w:rPr>
        <w:t xml:space="preserve">складеного фахівцями технічного відділу ДЖКГ ММР </w:t>
      </w:r>
      <w:r w:rsidR="00203F41" w:rsidRPr="00230023">
        <w:rPr>
          <w:rFonts w:ascii="Times New Roman" w:eastAsia="Calibri" w:hAnsi="Times New Roman" w:cs="Times New Roman"/>
          <w:sz w:val="24"/>
          <w:szCs w:val="24"/>
          <w:lang w:val="uk-UA"/>
        </w:rPr>
        <w:t>за допомогою програмного комплексу АВК-5 (3.8.3)</w:t>
      </w:r>
      <w:r w:rsidR="00EA6927" w:rsidRPr="00230023">
        <w:rPr>
          <w:rFonts w:ascii="Times New Roman" w:eastAsia="Calibri" w:hAnsi="Times New Roman" w:cs="Times New Roman"/>
          <w:sz w:val="24"/>
          <w:szCs w:val="24"/>
          <w:lang w:val="uk-UA"/>
        </w:rPr>
        <w:t>.</w:t>
      </w:r>
      <w:r w:rsidR="00230023" w:rsidRPr="00230023">
        <w:rPr>
          <w:rFonts w:ascii="Times New Roman" w:eastAsia="Calibri" w:hAnsi="Times New Roman" w:cs="Times New Roman"/>
          <w:sz w:val="24"/>
          <w:szCs w:val="24"/>
          <w:lang w:val="uk-UA"/>
        </w:rPr>
        <w:t xml:space="preserve"> </w:t>
      </w: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5098" w:rsidRPr="007450CB" w:rsidRDefault="00015098" w:rsidP="00015098">
      <w:pPr>
        <w:tabs>
          <w:tab w:val="left" w:pos="6140"/>
        </w:tabs>
        <w:spacing w:after="0" w:line="240" w:lineRule="auto"/>
        <w:jc w:val="both"/>
        <w:rPr>
          <w:rFonts w:ascii="Times New Roman" w:eastAsia="Times New Roman" w:hAnsi="Times New Roman" w:cs="Times New Roman"/>
          <w:sz w:val="24"/>
          <w:szCs w:val="24"/>
          <w:lang w:val="uk-UA" w:eastAsia="ru-RU"/>
        </w:rPr>
      </w:pPr>
    </w:p>
    <w:p w:rsidR="000139A7" w:rsidRPr="007450CB" w:rsidRDefault="000139A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EA6927" w:rsidRPr="007450CB" w:rsidRDefault="00EA6927" w:rsidP="00E608FD">
      <w:pPr>
        <w:pStyle w:val="a3"/>
        <w:spacing w:after="0" w:line="240" w:lineRule="auto"/>
        <w:ind w:left="0"/>
        <w:jc w:val="both"/>
        <w:rPr>
          <w:rFonts w:ascii="Times New Roman" w:hAnsi="Times New Roman" w:cs="Times New Roman"/>
          <w:sz w:val="24"/>
          <w:szCs w:val="24"/>
          <w:lang w:val="uk-UA"/>
        </w:rPr>
      </w:pPr>
    </w:p>
    <w:p w:rsidR="007450CB" w:rsidRPr="007450CB" w:rsidRDefault="007450CB" w:rsidP="00E608FD">
      <w:pPr>
        <w:pStyle w:val="a3"/>
        <w:spacing w:after="0" w:line="240" w:lineRule="auto"/>
        <w:ind w:left="0"/>
        <w:jc w:val="both"/>
        <w:rPr>
          <w:rFonts w:ascii="Times New Roman" w:hAnsi="Times New Roman" w:cs="Times New Roman"/>
          <w:sz w:val="24"/>
          <w:szCs w:val="24"/>
          <w:lang w:val="uk-UA"/>
        </w:rPr>
      </w:pPr>
    </w:p>
    <w:p w:rsidR="007450CB" w:rsidRDefault="007450CB" w:rsidP="00E608FD">
      <w:pPr>
        <w:pStyle w:val="a3"/>
        <w:spacing w:after="0" w:line="240" w:lineRule="auto"/>
        <w:ind w:left="0"/>
        <w:jc w:val="both"/>
        <w:rPr>
          <w:rFonts w:ascii="Times New Roman" w:hAnsi="Times New Roman" w:cs="Times New Roman"/>
          <w:sz w:val="24"/>
          <w:szCs w:val="24"/>
          <w:lang w:val="uk-UA"/>
        </w:rPr>
      </w:pPr>
    </w:p>
    <w:p w:rsidR="00527E70" w:rsidRDefault="00527E70" w:rsidP="00E608FD">
      <w:pPr>
        <w:pStyle w:val="a3"/>
        <w:spacing w:after="0" w:line="240" w:lineRule="auto"/>
        <w:ind w:left="0"/>
        <w:jc w:val="both"/>
        <w:rPr>
          <w:rFonts w:ascii="Times New Roman" w:hAnsi="Times New Roman" w:cs="Times New Roman"/>
          <w:sz w:val="24"/>
          <w:szCs w:val="24"/>
          <w:lang w:val="uk-UA"/>
        </w:rPr>
      </w:pPr>
    </w:p>
    <w:p w:rsidR="00F7591E" w:rsidRPr="007450CB" w:rsidRDefault="009F6E9F" w:rsidP="009F6E9F">
      <w:pPr>
        <w:autoSpaceDE w:val="0"/>
        <w:autoSpaceDN w:val="0"/>
        <w:spacing w:after="0" w:line="240" w:lineRule="auto"/>
        <w:jc w:val="center"/>
        <w:rPr>
          <w:rFonts w:ascii="Times New Roman" w:eastAsia="Times New Roman" w:hAnsi="Times New Roman" w:cs="Times New Roman"/>
          <w:b/>
          <w:sz w:val="24"/>
          <w:szCs w:val="24"/>
          <w:lang w:val="uk-UA"/>
        </w:rPr>
      </w:pPr>
      <w:bookmarkStart w:id="0" w:name="_GoBack"/>
      <w:bookmarkEnd w:id="0"/>
      <w:r w:rsidRPr="007450CB">
        <w:rPr>
          <w:rFonts w:ascii="Times New Roman" w:eastAsia="Times New Roman" w:hAnsi="Times New Roman" w:cs="Times New Roman"/>
          <w:b/>
          <w:sz w:val="24"/>
          <w:szCs w:val="24"/>
          <w:lang w:val="uk-UA"/>
        </w:rPr>
        <w:lastRenderedPageBreak/>
        <w:t>Технічне завдання</w:t>
      </w:r>
    </w:p>
    <w:p w:rsidR="009E34F6" w:rsidRDefault="00CB54BF" w:rsidP="00CB54BF">
      <w:pPr>
        <w:tabs>
          <w:tab w:val="left" w:pos="5257"/>
        </w:tabs>
        <w:spacing w:after="0" w:line="240" w:lineRule="auto"/>
        <w:rPr>
          <w:rFonts w:ascii="Times New Roman" w:eastAsia="Arial" w:hAnsi="Times New Roman" w:cs="Times New Roman"/>
          <w:b/>
          <w:color w:val="000000"/>
          <w:sz w:val="24"/>
          <w:szCs w:val="24"/>
          <w:lang w:val="uk-UA" w:eastAsia="ru-RU"/>
        </w:rPr>
      </w:pPr>
      <w:r w:rsidRPr="007450CB">
        <w:rPr>
          <w:rFonts w:ascii="Times New Roman" w:eastAsia="Arial" w:hAnsi="Times New Roman" w:cs="Times New Roman"/>
          <w:b/>
          <w:color w:val="000000"/>
          <w:sz w:val="24"/>
          <w:szCs w:val="24"/>
          <w:lang w:val="uk-UA" w:eastAsia="ru-RU"/>
        </w:rPr>
        <w:tab/>
      </w:r>
    </w:p>
    <w:tbl>
      <w:tblPr>
        <w:tblW w:w="10305" w:type="dxa"/>
        <w:jc w:val="center"/>
        <w:tblLayout w:type="fixed"/>
        <w:tblLook w:val="04A0" w:firstRow="1" w:lastRow="0" w:firstColumn="1" w:lastColumn="0" w:noHBand="0" w:noVBand="1"/>
      </w:tblPr>
      <w:tblGrid>
        <w:gridCol w:w="56"/>
        <w:gridCol w:w="511"/>
        <w:gridCol w:w="11"/>
        <w:gridCol w:w="45"/>
        <w:gridCol w:w="5273"/>
        <w:gridCol w:w="54"/>
        <w:gridCol w:w="57"/>
        <w:gridCol w:w="1306"/>
        <w:gridCol w:w="54"/>
        <w:gridCol w:w="57"/>
        <w:gridCol w:w="1305"/>
        <w:gridCol w:w="55"/>
        <w:gridCol w:w="57"/>
        <w:gridCol w:w="1419"/>
        <w:gridCol w:w="45"/>
      </w:tblGrid>
      <w:tr w:rsidR="00527E70" w:rsidRPr="00EB3301" w:rsidTr="00EB3301">
        <w:trPr>
          <w:jc w:val="center"/>
        </w:trPr>
        <w:tc>
          <w:tcPr>
            <w:tcW w:w="10305" w:type="dxa"/>
            <w:gridSpan w:val="15"/>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Умови виконання робіт </w:t>
            </w:r>
          </w:p>
        </w:tc>
      </w:tr>
      <w:tr w:rsidR="00527E70" w:rsidRPr="00EB3301" w:rsidTr="00EB3301">
        <w:trPr>
          <w:jc w:val="center"/>
        </w:trPr>
        <w:tc>
          <w:tcPr>
            <w:tcW w:w="10305" w:type="dxa"/>
            <w:gridSpan w:val="15"/>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Об'єми робіт</w:t>
            </w:r>
          </w:p>
        </w:tc>
      </w:tr>
      <w:tr w:rsidR="00527E70" w:rsidRPr="00EB3301" w:rsidTr="00EB3301">
        <w:trPr>
          <w:gridBefore w:val="1"/>
          <w:gridAfter w:val="1"/>
          <w:wBefore w:w="56" w:type="dxa"/>
          <w:wAfter w:w="45" w:type="dxa"/>
          <w:jc w:val="center"/>
        </w:trPr>
        <w:tc>
          <w:tcPr>
            <w:tcW w:w="567" w:type="dxa"/>
            <w:gridSpan w:val="3"/>
            <w:tcBorders>
              <w:top w:val="single" w:sz="12" w:space="0" w:color="auto"/>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Ч.ч</w:t>
            </w:r>
            <w:proofErr w:type="spellEnd"/>
            <w:r w:rsidRPr="00EB3301">
              <w:rPr>
                <w:rFonts w:ascii="Times New Roman" w:hAnsi="Times New Roman" w:cs="Times New Roman"/>
                <w:spacing w:val="-3"/>
                <w:lang w:val="uk-UA"/>
              </w:rPr>
              <w:t>.</w:t>
            </w:r>
          </w:p>
        </w:tc>
        <w:tc>
          <w:tcPr>
            <w:tcW w:w="5384" w:type="dxa"/>
            <w:gridSpan w:val="3"/>
            <w:tcBorders>
              <w:top w:val="single" w:sz="12" w:space="0" w:color="auto"/>
              <w:left w:val="nil"/>
              <w:bottom w:val="nil"/>
              <w:right w:val="nil"/>
            </w:tcBorders>
            <w:vAlign w:val="center"/>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Найменування робіт і витрат</w:t>
            </w:r>
          </w:p>
        </w:tc>
        <w:tc>
          <w:tcPr>
            <w:tcW w:w="1417" w:type="dxa"/>
            <w:gridSpan w:val="3"/>
            <w:tcBorders>
              <w:top w:val="single" w:sz="12" w:space="0" w:color="auto"/>
              <w:left w:val="single" w:sz="4" w:space="0" w:color="auto"/>
              <w:bottom w:val="nil"/>
              <w:right w:val="nil"/>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Одиниця</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виміру</w:t>
            </w:r>
          </w:p>
        </w:tc>
        <w:tc>
          <w:tcPr>
            <w:tcW w:w="1417" w:type="dxa"/>
            <w:gridSpan w:val="3"/>
            <w:tcBorders>
              <w:top w:val="single" w:sz="12" w:space="0" w:color="auto"/>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Кількість</w:t>
            </w:r>
          </w:p>
        </w:tc>
        <w:tc>
          <w:tcPr>
            <w:tcW w:w="1419" w:type="dxa"/>
            <w:tcBorders>
              <w:top w:val="single" w:sz="12" w:space="0" w:color="auto"/>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Примітка</w:t>
            </w:r>
          </w:p>
        </w:tc>
      </w:tr>
      <w:tr w:rsidR="00527E70" w:rsidRPr="00EB3301" w:rsidTr="00EB3301">
        <w:trPr>
          <w:gridBefore w:val="1"/>
          <w:gridAfter w:val="1"/>
          <w:wBefore w:w="56" w:type="dxa"/>
          <w:wAfter w:w="45" w:type="dxa"/>
          <w:jc w:val="center"/>
        </w:trPr>
        <w:tc>
          <w:tcPr>
            <w:tcW w:w="567" w:type="dxa"/>
            <w:gridSpan w:val="3"/>
            <w:tcBorders>
              <w:top w:val="single" w:sz="4" w:space="0" w:color="auto"/>
              <w:left w:val="single" w:sz="12" w:space="0" w:color="auto"/>
              <w:bottom w:val="single" w:sz="4" w:space="0" w:color="auto"/>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5384" w:type="dxa"/>
            <w:gridSpan w:val="3"/>
            <w:tcBorders>
              <w:top w:val="single" w:sz="4" w:space="0" w:color="auto"/>
              <w:left w:val="nil"/>
              <w:bottom w:val="single" w:sz="4" w:space="0" w:color="auto"/>
              <w:right w:val="nil"/>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417" w:type="dxa"/>
            <w:gridSpan w:val="3"/>
            <w:tcBorders>
              <w:top w:val="single" w:sz="4" w:space="0" w:color="auto"/>
              <w:left w:val="single" w:sz="4" w:space="0" w:color="auto"/>
              <w:bottom w:val="single" w:sz="4" w:space="0" w:color="auto"/>
              <w:right w:val="nil"/>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417" w:type="dxa"/>
            <w:gridSpan w:val="3"/>
            <w:tcBorders>
              <w:top w:val="single" w:sz="4" w:space="0" w:color="auto"/>
              <w:left w:val="single" w:sz="4" w:space="0" w:color="auto"/>
              <w:bottom w:val="single" w:sz="4" w:space="0" w:color="auto"/>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w:t>
            </w:r>
          </w:p>
        </w:tc>
        <w:tc>
          <w:tcPr>
            <w:tcW w:w="1419" w:type="dxa"/>
            <w:tcBorders>
              <w:top w:val="single" w:sz="4" w:space="0" w:color="auto"/>
              <w:left w:val="single" w:sz="4" w:space="0" w:color="auto"/>
              <w:bottom w:val="single" w:sz="4" w:space="0" w:color="auto"/>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5384" w:type="dxa"/>
            <w:gridSpan w:val="3"/>
            <w:hideMark/>
          </w:tcPr>
          <w:p w:rsidR="00527E70" w:rsidRPr="00EB3301" w:rsidRDefault="00527E70" w:rsidP="00EB3301">
            <w:pPr>
              <w:keepLines/>
              <w:spacing w:after="0" w:line="240" w:lineRule="auto"/>
              <w:jc w:val="center"/>
              <w:rPr>
                <w:rFonts w:ascii="Times New Roman" w:hAnsi="Times New Roman" w:cs="Times New Roman"/>
                <w:b/>
                <w:color w:val="000000"/>
                <w:spacing w:val="-3"/>
                <w:kern w:val="2"/>
                <w:lang w:val="uk-UA" w:eastAsia="ru-RU"/>
              </w:rPr>
            </w:pPr>
            <w:r w:rsidRPr="00EB3301">
              <w:rPr>
                <w:rFonts w:ascii="Times New Roman" w:hAnsi="Times New Roman" w:cs="Times New Roman"/>
                <w:b/>
                <w:spacing w:val="-3"/>
                <w:lang w:val="uk-UA"/>
              </w:rPr>
              <w:t>Загально-будівельні роботи</w:t>
            </w:r>
          </w:p>
          <w:p w:rsidR="00527E70" w:rsidRPr="00EB3301" w:rsidRDefault="00527E70" w:rsidP="00EB3301">
            <w:pPr>
              <w:keepLines/>
              <w:spacing w:after="0" w:line="240" w:lineRule="auto"/>
              <w:rPr>
                <w:rFonts w:ascii="Times New Roman" w:hAnsi="Times New Roman" w:cs="Times New Roman"/>
                <w:color w:val="000000"/>
                <w:kern w:val="2"/>
                <w:lang w:val="uk-UA" w:eastAsia="ru-RU"/>
              </w:rPr>
            </w:pPr>
            <w:r w:rsidRPr="00EB3301">
              <w:rPr>
                <w:rFonts w:ascii="Times New Roman" w:hAnsi="Times New Roman" w:cs="Times New Roman"/>
                <w:spacing w:val="-3"/>
                <w:lang w:val="uk-UA"/>
              </w:rPr>
              <w:t>Розбирання відливів, звисів тощо з листової сталі</w:t>
            </w:r>
          </w:p>
        </w:tc>
        <w:tc>
          <w:tcPr>
            <w:tcW w:w="1417" w:type="dxa"/>
            <w:gridSpan w:val="3"/>
            <w:tcBorders>
              <w:top w:val="nil"/>
              <w:left w:val="single" w:sz="4" w:space="0" w:color="auto"/>
              <w:bottom w:val="nil"/>
              <w:right w:val="nil"/>
            </w:tcBorders>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tcPr>
          <w:p w:rsidR="00527E70" w:rsidRPr="00EB3301" w:rsidRDefault="00527E70" w:rsidP="00EB3301">
            <w:pPr>
              <w:keepLines/>
              <w:spacing w:after="0" w:line="240" w:lineRule="auto"/>
              <w:jc w:val="center"/>
              <w:rPr>
                <w:rFonts w:ascii="Times New Roman" w:hAnsi="Times New Roman" w:cs="Times New Roman"/>
                <w:color w:val="000000"/>
                <w:spacing w:val="-3"/>
                <w:kern w:val="2"/>
                <w:lang w:val="uk-UA" w:eastAsia="ru-RU"/>
              </w:rPr>
            </w:pP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753,1</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дверних коробок в кам'яних стінах 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відбиванням штукатурки в укосах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Знімання дверних полотен</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Установлення металевих дверних коробок</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із навішуванням дверних полотен</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Заповнення дверних прорізів готовими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дверними блоками площею до 2 м2 з металопластику  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кам'яних стінах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39,6</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Заповнення віконних прорізів готовими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блоками площею до 3 м2 з металопластику  в кам'яних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стінах 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266,4</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Заповнення віконних прорізів готовими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блоками площею до 1 м2 з металопластику в кам'яних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стінах 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118</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віконних коробок в кам'яних стінах 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відбиванням штукатурки в укосах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Знімання засклених віконних рам та </w:t>
            </w:r>
            <w:proofErr w:type="spellStart"/>
            <w:r w:rsidRPr="00EB3301">
              <w:rPr>
                <w:rFonts w:ascii="Times New Roman" w:hAnsi="Times New Roman" w:cs="Times New Roman"/>
                <w:spacing w:val="-3"/>
                <w:lang w:val="uk-UA"/>
              </w:rPr>
              <w:t>баконних</w:t>
            </w:r>
            <w:proofErr w:type="spellEnd"/>
            <w:r w:rsidRPr="00EB3301">
              <w:rPr>
                <w:rFonts w:ascii="Times New Roman" w:hAnsi="Times New Roman" w:cs="Times New Roman"/>
                <w:spacing w:val="-3"/>
                <w:lang w:val="uk-UA"/>
              </w:rPr>
              <w:t xml:space="preserve"> блоків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432,5</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Знімання дерев'яних підвіконних дощок в кам'яних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будівлях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8,94</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Установлення пластикових підвіконних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дошок</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165,8</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покриттів підлог з лінолеуму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Улаштування теплоізоляції та звукоізоляції</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 плит мінераловатних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Розбирання </w:t>
            </w:r>
            <w:proofErr w:type="spellStart"/>
            <w:r w:rsidRPr="00EB3301">
              <w:rPr>
                <w:rFonts w:ascii="Times New Roman" w:hAnsi="Times New Roman" w:cs="Times New Roman"/>
                <w:spacing w:val="-3"/>
                <w:lang w:val="uk-UA"/>
              </w:rPr>
              <w:t>легкоцементних</w:t>
            </w:r>
            <w:proofErr w:type="spellEnd"/>
            <w:r w:rsidRPr="00EB3301">
              <w:rPr>
                <w:rFonts w:ascii="Times New Roman" w:hAnsi="Times New Roman" w:cs="Times New Roman"/>
                <w:spacing w:val="-3"/>
                <w:lang w:val="uk-UA"/>
              </w:rPr>
              <w:t xml:space="preserve"> покриттів 40мм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покриттів підлог з керамічних плиток</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Відбивання штукатурки по цеглі та бетону зі стін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стель, площа відбивання в одному місці більше 5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50</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Знімання шпалер простих та поліпшених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50</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(Демонтаж) Улаштування перегородок з </w:t>
            </w:r>
            <w:proofErr w:type="spellStart"/>
            <w:r w:rsidRPr="00EB3301">
              <w:rPr>
                <w:rFonts w:ascii="Times New Roman" w:hAnsi="Times New Roman" w:cs="Times New Roman"/>
                <w:spacing w:val="-3"/>
                <w:lang w:val="uk-UA"/>
              </w:rPr>
              <w:t>газобетонних</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блоків товщиною 100 мм при висоті поверху до 4 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Укладання перемичок масою від 0,3 до 0,7 т</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 найбільшій масі монтажних елементів у будівлі до 5</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(Демонтаж) Мурування стін із </w:t>
            </w:r>
            <w:proofErr w:type="spellStart"/>
            <w:r w:rsidRPr="00EB3301">
              <w:rPr>
                <w:rFonts w:ascii="Times New Roman" w:hAnsi="Times New Roman" w:cs="Times New Roman"/>
                <w:spacing w:val="-3"/>
                <w:lang w:val="uk-UA"/>
              </w:rPr>
              <w:t>легкобетонних</w:t>
            </w:r>
            <w:proofErr w:type="spellEnd"/>
            <w:r w:rsidRPr="00EB3301">
              <w:rPr>
                <w:rFonts w:ascii="Times New Roman" w:hAnsi="Times New Roman" w:cs="Times New Roman"/>
                <w:spacing w:val="-3"/>
                <w:lang w:val="uk-UA"/>
              </w:rPr>
              <w:t xml:space="preserve"> каменів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0,9</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Відбивання штукатурки по цеглі та бетону зі стін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стель, площа відбивання в одному місці до 5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gridBefore w:val="1"/>
          <w:gridAfter w:val="1"/>
          <w:wBefore w:w="56" w:type="dxa"/>
          <w:wAfter w:w="45" w:type="dxa"/>
          <w:jc w:val="center"/>
        </w:trPr>
        <w:tc>
          <w:tcPr>
            <w:tcW w:w="567"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w:t>
            </w:r>
          </w:p>
        </w:tc>
        <w:tc>
          <w:tcPr>
            <w:tcW w:w="5384" w:type="dxa"/>
            <w:gridSpan w:val="3"/>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(Демонтаж) Розчищення швів у </w:t>
            </w:r>
            <w:proofErr w:type="spellStart"/>
            <w:r w:rsidRPr="00EB3301">
              <w:rPr>
                <w:rFonts w:ascii="Times New Roman" w:hAnsi="Times New Roman" w:cs="Times New Roman"/>
                <w:spacing w:val="-3"/>
                <w:lang w:val="uk-UA"/>
              </w:rPr>
              <w:t>крупнопанельних</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будівлях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5,12</w:t>
            </w:r>
          </w:p>
        </w:tc>
        <w:tc>
          <w:tcPr>
            <w:tcW w:w="1419" w:type="dxa"/>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пошкодженої стінової панелі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0,48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Відбивання штукатурки по цеглі та бетону зі стін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стель, площа відбивання в одному місці більше 5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46,12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плити покриття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2,585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Розчищення швів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32,94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Відбивання штукатурки для </w:t>
            </w:r>
            <w:proofErr w:type="spellStart"/>
            <w:r w:rsidRPr="00EB3301">
              <w:rPr>
                <w:rFonts w:ascii="Times New Roman" w:hAnsi="Times New Roman" w:cs="Times New Roman"/>
                <w:spacing w:val="-3"/>
                <w:lang w:val="uk-UA"/>
              </w:rPr>
              <w:t>розчитки</w:t>
            </w:r>
            <w:proofErr w:type="spellEnd"/>
            <w:r w:rsidRPr="00EB3301">
              <w:rPr>
                <w:rFonts w:ascii="Times New Roman" w:hAnsi="Times New Roman" w:cs="Times New Roman"/>
                <w:spacing w:val="-3"/>
                <w:lang w:val="uk-UA"/>
              </w:rPr>
              <w:t xml:space="preserve"> швів, площа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відбивання в одному місці до 5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28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Розчищення швів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____ПОКРІВЛЯ</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Розбирання покриттів покрівлі з рулонних матеріалів в 1-</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3 шари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цементних стяжок 50мм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Улаштування примикань висотою 400 мм до</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бетонних стін і парапетів з рулонних покрівельних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матеріалів та фартухів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Додавати або виключати на кожні 100 мм</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зміни висоти примикання до бетонних стін і парапетів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рулонних покрівельних матеріалів [при улаштуванні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примикань] (всього 200мм)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Додавати або виключати на кожні 100 мм</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зміни висоти примикання до бетонних стін і парапетів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рулонних покрівельних матеріалів [при улаштуванні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примикань] (всього 350мм)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Додавати або виключати на кожні 100 мм</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зміни висоти примикання до бетонних стін і парапетів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рулонних покрівельних матеріалів [при улаштуванні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примикань] (всього 200мм)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примикань з листової сталі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Огородження покрівель перилами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Розбирання кам'яної кладки простих стін із цегли</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(парапет)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перекриттів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Вирівнювання шва бетонування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Знепилювання поверхонь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Укладання панелей перекриття з обпиранням на дві</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сторони площею до 10 м2 [для будівництва в районах із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сейсмічністю до 6 балів]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Панелі перекриття марки ПК60.15-6АТ5Т серія 1.141-1</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вип.63(Ф303)</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Вiдпускна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цiна</w:t>
            </w:r>
            <w:proofErr w:type="spellEnd"/>
            <w:r w:rsidRPr="00EB3301">
              <w:rPr>
                <w:rFonts w:ascii="Times New Roman" w:hAnsi="Times New Roman" w:cs="Times New Roman"/>
                <w:spacing w:val="-3"/>
                <w:lang w:val="uk-UA"/>
              </w:rPr>
              <w:t>: (583,83+((13-11)x0,32+0,78-0)x112,</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926)x8,91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перекриттів по стальних балках і</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монолітних ділянок при збірному залізобетонному</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перекритті площею до 5 м2, приведеною товщиною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понад 150 мм до 200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0,57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0,01648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16-18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Різання горизонтальної поверхні бетонних конструкцій</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нарізчиком</w:t>
            </w:r>
            <w:proofErr w:type="spellEnd"/>
            <w:r w:rsidRPr="00EB3301">
              <w:rPr>
                <w:rFonts w:ascii="Times New Roman" w:hAnsi="Times New Roman" w:cs="Times New Roman"/>
                <w:spacing w:val="-3"/>
                <w:lang w:val="uk-UA"/>
              </w:rPr>
              <w:t xml:space="preserve"> швів GSA-20LS HYDROSTRESS, глибина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різання 200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 різ.</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або виключати на кожні 10 мм зміни глибини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різання горизонтальної поверхні бетонних конструкцій</w:t>
            </w:r>
          </w:p>
          <w:p w:rsidR="00527E70" w:rsidRPr="00EB3301" w:rsidRDefault="00527E70" w:rsidP="00EB3301">
            <w:pPr>
              <w:keepLines/>
              <w:spacing w:after="0" w:line="240" w:lineRule="auto"/>
              <w:rPr>
                <w:rFonts w:ascii="Times New Roman" w:hAnsi="Times New Roman" w:cs="Times New Roman"/>
                <w:color w:val="000000"/>
                <w:kern w:val="2"/>
                <w:lang w:val="uk-UA" w:eastAsia="ru-RU"/>
              </w:rPr>
            </w:pPr>
            <w:proofErr w:type="spellStart"/>
            <w:r w:rsidRPr="00EB3301">
              <w:rPr>
                <w:rFonts w:ascii="Times New Roman" w:hAnsi="Times New Roman" w:cs="Times New Roman"/>
                <w:spacing w:val="-3"/>
                <w:lang w:val="uk-UA"/>
              </w:rPr>
              <w:t>нарізчиком</w:t>
            </w:r>
            <w:proofErr w:type="spellEnd"/>
            <w:r w:rsidRPr="00EB3301">
              <w:rPr>
                <w:rFonts w:ascii="Times New Roman" w:hAnsi="Times New Roman" w:cs="Times New Roman"/>
                <w:spacing w:val="-3"/>
                <w:lang w:val="uk-UA"/>
              </w:rPr>
              <w:t xml:space="preserve"> швів GSA-20LS HYDROSTRESS</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 різ.</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арматурних сіток і каркасів вручну, маса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елемента до 20 кг</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0,01564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16-18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0,0094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0,00256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клас А-ІІІ, діаметр 10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0,00368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52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Укладання бетону товщиною 100 мм в пустоту в</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перекриттях бетон важкий В 25 (М 350), </w:t>
            </w:r>
            <w:proofErr w:type="spellStart"/>
            <w:r w:rsidRPr="00EB3301">
              <w:rPr>
                <w:rFonts w:ascii="Times New Roman" w:hAnsi="Times New Roman" w:cs="Times New Roman"/>
                <w:spacing w:val="-3"/>
                <w:lang w:val="uk-UA"/>
              </w:rPr>
              <w:t>крупнiсть</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заповнювача 5-10мм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0,121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10 мм зміни товщини бетону додавати або</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виключати до норми 6-10-1 бетон важкий В 25 (М 350),</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крупнiсть</w:t>
            </w:r>
            <w:proofErr w:type="spellEnd"/>
            <w:r w:rsidRPr="00EB3301">
              <w:rPr>
                <w:rFonts w:ascii="Times New Roman" w:hAnsi="Times New Roman" w:cs="Times New Roman"/>
                <w:spacing w:val="-3"/>
                <w:lang w:val="uk-UA"/>
              </w:rPr>
              <w:t xml:space="preserve"> заповнювача 5-10мм (К=6)</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0,121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теплоізоляції та звукоізоляції 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керамзитового гравію</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0,33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w:t>
            </w:r>
            <w:proofErr w:type="spellStart"/>
            <w:r w:rsidRPr="00EB3301">
              <w:rPr>
                <w:rFonts w:ascii="Times New Roman" w:hAnsi="Times New Roman" w:cs="Times New Roman"/>
                <w:spacing w:val="-3"/>
                <w:lang w:val="en-US"/>
              </w:rPr>
              <w:t>Посилення</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балки</w:t>
            </w:r>
            <w:proofErr w:type="spellEnd"/>
            <w:r w:rsidRPr="00EB3301">
              <w:rPr>
                <w:rFonts w:ascii="Times New Roman" w:hAnsi="Times New Roman" w:cs="Times New Roman"/>
                <w:spacing w:val="-3"/>
                <w:lang w:val="en-US"/>
              </w:rPr>
              <w:t xml:space="preserve">  БМ1</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Очищення поверхонь від іржі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Знепилювання поверхонь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металевих виробів масою до 20 кг</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0,0129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Металеві конструкції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0,0129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Ґрунтування металевих поверхонь за один раз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ґрунтовкою ГФ-021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Фарбування металевих поґрунтованих поверхонь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емаллю ПФ-115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анкерів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кг</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w:t>
            </w:r>
            <w:proofErr w:type="spellStart"/>
            <w:r w:rsidRPr="00EB3301">
              <w:rPr>
                <w:rFonts w:ascii="Times New Roman" w:hAnsi="Times New Roman" w:cs="Times New Roman"/>
                <w:spacing w:val="-3"/>
                <w:lang w:val="en-US"/>
              </w:rPr>
              <w:t>Плита</w:t>
            </w:r>
            <w:proofErr w:type="spellEnd"/>
            <w:r w:rsidRPr="00EB3301">
              <w:rPr>
                <w:rFonts w:ascii="Times New Roman" w:hAnsi="Times New Roman" w:cs="Times New Roman"/>
                <w:spacing w:val="-3"/>
                <w:lang w:val="en-US"/>
              </w:rPr>
              <w:t xml:space="preserve"> БВ-1</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Пробивання ніш глибиною 300 мм, перерізом 150х150</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мм в залізобетонних та бетонних стінах та підлогах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балок</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0,05556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Металеві конструкції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0,05556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Монтаж металевих </w:t>
            </w:r>
            <w:proofErr w:type="spellStart"/>
            <w:r w:rsidRPr="00EB3301">
              <w:rPr>
                <w:rFonts w:ascii="Times New Roman" w:hAnsi="Times New Roman" w:cs="Times New Roman"/>
                <w:spacing w:val="-3"/>
                <w:lang w:val="uk-UA"/>
              </w:rPr>
              <w:t>контструкцій</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0,08334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Металеві конструкції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0,08334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Ґрунтування металевих поверхонь за один раз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ґрунтовкою ГФ-021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Фарбування металевих поґрунтованих поверхонь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емаллю ПФ-115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перекриттів по стальних балках і</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монолітних ділянок при збірному залізобетонному</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перекритті площею до 5 м2, приведеною товщиною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понад 100 мм до 150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0,47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0,02471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12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0,00986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Ставлення </w:t>
            </w:r>
            <w:proofErr w:type="spellStart"/>
            <w:r w:rsidRPr="00EB3301">
              <w:rPr>
                <w:rFonts w:ascii="Times New Roman" w:hAnsi="Times New Roman" w:cs="Times New Roman"/>
                <w:spacing w:val="-3"/>
                <w:lang w:val="uk-UA"/>
              </w:rPr>
              <w:t>високотривких</w:t>
            </w:r>
            <w:proofErr w:type="spellEnd"/>
            <w:r w:rsidRPr="00EB3301">
              <w:rPr>
                <w:rFonts w:ascii="Times New Roman" w:hAnsi="Times New Roman" w:cs="Times New Roman"/>
                <w:spacing w:val="-3"/>
                <w:lang w:val="uk-UA"/>
              </w:rPr>
              <w:t xml:space="preserve"> анкерів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Анкер HSA M12x175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анкерів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кг</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Облицювання профільованим листом (зашивка балконів)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Профнастил</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14,08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металоконструкцій огороджень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0,0719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Огорожа  ОГ1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0,0719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Облицювання профільованим листом (зашивка балконів)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6,36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Профнастил</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6,996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з листової сталі відливів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листова оцинкована, товщина листа 0,5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дрібних металоконструкцій вагою до 0,1 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0,0313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кутова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0,0313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Улаштування перегородок з </w:t>
            </w:r>
            <w:proofErr w:type="spellStart"/>
            <w:r w:rsidRPr="00EB3301">
              <w:rPr>
                <w:rFonts w:ascii="Times New Roman" w:hAnsi="Times New Roman" w:cs="Times New Roman"/>
                <w:spacing w:val="-3"/>
                <w:lang w:val="uk-UA"/>
              </w:rPr>
              <w:t>газобетонних</w:t>
            </w:r>
            <w:proofErr w:type="spellEnd"/>
            <w:r w:rsidRPr="00EB3301">
              <w:rPr>
                <w:rFonts w:ascii="Times New Roman" w:hAnsi="Times New Roman" w:cs="Times New Roman"/>
                <w:spacing w:val="-3"/>
                <w:lang w:val="uk-UA"/>
              </w:rPr>
              <w:t xml:space="preserve"> блоків</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товщиною 100 мм при висоті поверху до 4 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Посилення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стінової</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панелі</w:t>
            </w:r>
            <w:proofErr w:type="spellEnd"/>
            <w:r w:rsidRPr="00EB3301">
              <w:rPr>
                <w:rFonts w:ascii="Times New Roman" w:hAnsi="Times New Roman" w:cs="Times New Roman"/>
                <w:spacing w:val="-3"/>
              </w:rPr>
              <w:t xml:space="preserve"> СП-В1</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Посилення стіни металевим каркасом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0,18009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87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Металеві конструкції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0,18009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Гайки, шайби, шпильки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0,00083044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Ґрунтування металевих поверхонь за один раз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ґрунтовкою ГФ-021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Фарбування металевих поґрунтованих поверхонь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емаллю ПФ-115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Поліпшене штукатурення по сітці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Ставлення </w:t>
            </w:r>
            <w:proofErr w:type="spellStart"/>
            <w:r w:rsidRPr="00EB3301">
              <w:rPr>
                <w:rFonts w:ascii="Times New Roman" w:hAnsi="Times New Roman" w:cs="Times New Roman"/>
                <w:spacing w:val="-3"/>
                <w:lang w:val="uk-UA"/>
              </w:rPr>
              <w:t>високотривких</w:t>
            </w:r>
            <w:proofErr w:type="spellEnd"/>
            <w:r w:rsidRPr="00EB3301">
              <w:rPr>
                <w:rFonts w:ascii="Times New Roman" w:hAnsi="Times New Roman" w:cs="Times New Roman"/>
                <w:spacing w:val="-3"/>
                <w:lang w:val="uk-UA"/>
              </w:rPr>
              <w:t xml:space="preserve"> анкерів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Анкер HSA M12x175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анкерів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кг</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5,72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Відновлення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стінової</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панелі</w:t>
            </w:r>
            <w:proofErr w:type="spellEnd"/>
            <w:r w:rsidRPr="00EB3301">
              <w:rPr>
                <w:rFonts w:ascii="Times New Roman" w:hAnsi="Times New Roman" w:cs="Times New Roman"/>
                <w:spacing w:val="-3"/>
              </w:rPr>
              <w:t xml:space="preserve"> СП-В2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пошкодженої стінової панелі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Знежирювання </w:t>
            </w:r>
            <w:proofErr w:type="spellStart"/>
            <w:r w:rsidRPr="00EB3301">
              <w:rPr>
                <w:rFonts w:ascii="Times New Roman" w:hAnsi="Times New Roman" w:cs="Times New Roman"/>
                <w:spacing w:val="-3"/>
                <w:lang w:val="uk-UA"/>
              </w:rPr>
              <w:t>поверхоні</w:t>
            </w:r>
            <w:proofErr w:type="spellEnd"/>
            <w:r w:rsidRPr="00EB3301">
              <w:rPr>
                <w:rFonts w:ascii="Times New Roman" w:hAnsi="Times New Roman" w:cs="Times New Roman"/>
                <w:spacing w:val="-3"/>
                <w:lang w:val="uk-UA"/>
              </w:rPr>
              <w:t xml:space="preserve"> арматури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Протравлювання металевих поверхонь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Вирівнювання шва бетонування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Знепилювання поверхонь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залізобетонних (з керамзитобетону) стін і</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перегородок висотою до 3 м, товщиною понад 200 мм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 300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0,49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0,07648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___</w:t>
            </w:r>
            <w:proofErr w:type="spellStart"/>
            <w:r w:rsidRPr="00EB3301">
              <w:rPr>
                <w:rFonts w:ascii="Times New Roman" w:hAnsi="Times New Roman" w:cs="Times New Roman"/>
                <w:spacing w:val="-3"/>
              </w:rPr>
              <w:t>Відновлення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від</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вибухової</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хвилі</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покрівля</w:t>
            </w:r>
            <w:proofErr w:type="spellEnd"/>
            <w:r w:rsidRPr="00EB3301">
              <w:rPr>
                <w:rFonts w:ascii="Times New Roman" w:hAnsi="Times New Roman" w:cs="Times New Roman"/>
                <w:spacing w:val="-3"/>
              </w:rPr>
              <w:t xml:space="preserve"> - 4,5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металоконструкцій огороджень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0,00955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Огорожа  ОГ1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0,00955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___ПОКРІВЛЯ ДАХУ</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Утеплення покриттів легким [ніздрюватим] бетоном -</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керамзитобетоном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0,22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Улаштування цементної </w:t>
            </w:r>
            <w:proofErr w:type="spellStart"/>
            <w:r w:rsidRPr="00EB3301">
              <w:rPr>
                <w:rFonts w:ascii="Times New Roman" w:hAnsi="Times New Roman" w:cs="Times New Roman"/>
                <w:spacing w:val="-3"/>
                <w:lang w:val="uk-UA"/>
              </w:rPr>
              <w:t>вирівнювальної</w:t>
            </w:r>
            <w:proofErr w:type="spellEnd"/>
            <w:r w:rsidRPr="00EB3301">
              <w:rPr>
                <w:rFonts w:ascii="Times New Roman" w:hAnsi="Times New Roman" w:cs="Times New Roman"/>
                <w:spacing w:val="-3"/>
                <w:lang w:val="uk-UA"/>
              </w:rPr>
              <w:t xml:space="preserve"> стяжки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5 мм зміни товщини шару цементної</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вирівнювальної</w:t>
            </w:r>
            <w:proofErr w:type="spellEnd"/>
            <w:r w:rsidRPr="00EB3301">
              <w:rPr>
                <w:rFonts w:ascii="Times New Roman" w:hAnsi="Times New Roman" w:cs="Times New Roman"/>
                <w:spacing w:val="-3"/>
                <w:lang w:val="uk-UA"/>
              </w:rPr>
              <w:t xml:space="preserve"> стяжки додавати або виключати( К=8)</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Улаштування цементної </w:t>
            </w:r>
            <w:proofErr w:type="spellStart"/>
            <w:r w:rsidRPr="00EB3301">
              <w:rPr>
                <w:rFonts w:ascii="Times New Roman" w:hAnsi="Times New Roman" w:cs="Times New Roman"/>
                <w:spacing w:val="-3"/>
                <w:lang w:val="uk-UA"/>
              </w:rPr>
              <w:t>вирівнювальної</w:t>
            </w:r>
            <w:proofErr w:type="spellEnd"/>
            <w:r w:rsidRPr="00EB3301">
              <w:rPr>
                <w:rFonts w:ascii="Times New Roman" w:hAnsi="Times New Roman" w:cs="Times New Roman"/>
                <w:spacing w:val="-3"/>
                <w:lang w:val="uk-UA"/>
              </w:rPr>
              <w:t xml:space="preserve"> стяжки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5 мм зміни товщини шару цементної</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вирівнювальної</w:t>
            </w:r>
            <w:proofErr w:type="spellEnd"/>
            <w:r w:rsidRPr="00EB3301">
              <w:rPr>
                <w:rFonts w:ascii="Times New Roman" w:hAnsi="Times New Roman" w:cs="Times New Roman"/>
                <w:spacing w:val="-3"/>
                <w:lang w:val="uk-UA"/>
              </w:rPr>
              <w:t xml:space="preserve"> стяжки додавати або виключати (К=4)</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Армування стяжки дротяною сіткою</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Дріт арматурний із низьковуглецевої сталі стали ВР-1,</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діаметр 5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0,0275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покрівель рулонних з матеріалів, що</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наплавляються, із застосуванням </w:t>
            </w:r>
            <w:proofErr w:type="spellStart"/>
            <w:r w:rsidRPr="00EB3301">
              <w:rPr>
                <w:rFonts w:ascii="Times New Roman" w:hAnsi="Times New Roman" w:cs="Times New Roman"/>
                <w:spacing w:val="-3"/>
                <w:lang w:val="uk-UA"/>
              </w:rPr>
              <w:t>газопламеневих</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пальників, в два шари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___ПОКРІВЛЯ ДАХУ (</w:t>
            </w:r>
            <w:proofErr w:type="spellStart"/>
            <w:r w:rsidRPr="00EB3301">
              <w:rPr>
                <w:rFonts w:ascii="Times New Roman" w:hAnsi="Times New Roman" w:cs="Times New Roman"/>
                <w:spacing w:val="-3"/>
              </w:rPr>
              <w:t>вузли</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примикання</w:t>
            </w:r>
            <w:proofErr w:type="spellEnd"/>
            <w:r w:rsidRPr="00EB3301">
              <w:rPr>
                <w:rFonts w:ascii="Times New Roman" w:hAnsi="Times New Roman" w:cs="Times New Roman"/>
                <w:spacing w:val="-3"/>
              </w:rPr>
              <w:t xml:space="preserve"> А,В)</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примикань висотою 400 мм до бетонних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стін і парапетів з рулонних покрівельних матеріалів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фартухів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або виключати на кожні 100 мм зміни висоти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примикання до бетонних стін і парапетів з рулонних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покрівельних матеріалів [при улаштуванні примикань]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листова оцинкована, товщина листа 0,6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0,0082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з листової сталі крайової рейки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листова оцинкована, товщина листа 0,6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0,00112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Герметизація стику герметиком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примикань висотою 400 мм до бетонних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стін і парапетів з рулонних покрівельних матеріалів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фартухів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або виключати на кожні 100 мм зміни висоти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примикання до бетонних стін і парапетів з рулонних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покрівельних матеріалів [при улаштуванні примикань]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(К=0,5)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120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листова оцинкована, товщина листа 0,6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0,00295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примикань висотою 400 мм до бетонних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стін і парапетів з рулонних покрівельних матеріалів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фартухів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або виключати на кожні 100 мм зміни висоти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примикання до бетонних стін і парапетів з рулонних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покрівельних матеріалів [при улаштуванні примикань] (</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Сталь листова оцинкована, товщина листа 0,6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0,00513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Мурування окремих ділянок простих зовнішніх стін із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цегли (парапет)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Розчистка швів в стінах парапету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Забивання швів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___ПОКРІВЛЯ ДАХУ (</w:t>
            </w:r>
            <w:proofErr w:type="spellStart"/>
            <w:r w:rsidRPr="00EB3301">
              <w:rPr>
                <w:rFonts w:ascii="Times New Roman" w:hAnsi="Times New Roman" w:cs="Times New Roman"/>
                <w:spacing w:val="-3"/>
                <w:lang w:val="en-US"/>
              </w:rPr>
              <w:t>латковий</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ремонт</w:t>
            </w:r>
            <w:proofErr w:type="spellEnd"/>
            <w:r w:rsidRPr="00EB3301">
              <w:rPr>
                <w:rFonts w:ascii="Times New Roman" w:hAnsi="Times New Roman" w:cs="Times New Roman"/>
                <w:spacing w:val="-3"/>
                <w:lang w:val="en-US"/>
              </w:rPr>
              <w:t>)</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Покриття відремонтованих м'яких покрівель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гідроізоляційною мастикою (</w:t>
            </w:r>
            <w:proofErr w:type="spellStart"/>
            <w:r w:rsidRPr="00EB3301">
              <w:rPr>
                <w:rFonts w:ascii="Times New Roman" w:hAnsi="Times New Roman" w:cs="Times New Roman"/>
                <w:spacing w:val="-3"/>
                <w:lang w:val="uk-UA"/>
              </w:rPr>
              <w:t>праймер</w:t>
            </w:r>
            <w:proofErr w:type="spellEnd"/>
            <w:r w:rsidRPr="00EB3301">
              <w:rPr>
                <w:rFonts w:ascii="Times New Roman" w:hAnsi="Times New Roman" w:cs="Times New Roman"/>
                <w:spacing w:val="-3"/>
                <w:lang w:val="uk-UA"/>
              </w:rPr>
              <w:t>)</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Покриття </w:t>
            </w:r>
            <w:proofErr w:type="spellStart"/>
            <w:r w:rsidRPr="00EB3301">
              <w:rPr>
                <w:rFonts w:ascii="Times New Roman" w:hAnsi="Times New Roman" w:cs="Times New Roman"/>
                <w:spacing w:val="-3"/>
                <w:lang w:val="uk-UA"/>
              </w:rPr>
              <w:t>руберойдної</w:t>
            </w:r>
            <w:proofErr w:type="spellEnd"/>
            <w:r w:rsidRPr="00EB3301">
              <w:rPr>
                <w:rFonts w:ascii="Times New Roman" w:hAnsi="Times New Roman" w:cs="Times New Roman"/>
                <w:spacing w:val="-3"/>
                <w:lang w:val="uk-UA"/>
              </w:rPr>
              <w:t xml:space="preserve"> покрівлі мастикою </w:t>
            </w:r>
            <w:proofErr w:type="spellStart"/>
            <w:r w:rsidRPr="00EB3301">
              <w:rPr>
                <w:rFonts w:ascii="Times New Roman" w:hAnsi="Times New Roman" w:cs="Times New Roman"/>
                <w:spacing w:val="-3"/>
                <w:lang w:val="uk-UA"/>
              </w:rPr>
              <w:t>бітумно-</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полімерною в 2 - шари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Ремонт штукатурки парапетів по каменю та бетону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землі та риштувань цементно-вапняним розчином,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площа до 5 м2, товщина шару 20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на кожні наступні 10 мм товщини шару при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ремонті штукатурки парапетів по каменю та бетону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землі та риштувань </w:t>
            </w:r>
            <w:proofErr w:type="spellStart"/>
            <w:r w:rsidRPr="00EB3301">
              <w:rPr>
                <w:rFonts w:ascii="Times New Roman" w:hAnsi="Times New Roman" w:cs="Times New Roman"/>
                <w:spacing w:val="-3"/>
                <w:lang w:val="uk-UA"/>
              </w:rPr>
              <w:t>цеметно-вапняним</w:t>
            </w:r>
            <w:proofErr w:type="spellEnd"/>
            <w:r w:rsidRPr="00EB3301">
              <w:rPr>
                <w:rFonts w:ascii="Times New Roman" w:hAnsi="Times New Roman" w:cs="Times New Roman"/>
                <w:spacing w:val="-3"/>
                <w:lang w:val="uk-UA"/>
              </w:rPr>
              <w:t xml:space="preserve"> розчином,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площа до 5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 xml:space="preserve">          ТИП 1 - 35,62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теплоізоляції та звукоізоляції 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керамзитобетону С8/10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2,1372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цементної стяжки товщиною 20 мм по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бетонній основі площею до 20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5 мм зміни товщини шару цементної стяжки</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додавати або виключати (К=2)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першого шару обмазувальної гідроізоляції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35,62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eastAsia="ru-RU"/>
              </w:rPr>
            </w:pPr>
            <w:r w:rsidRPr="00EB3301">
              <w:rPr>
                <w:rFonts w:ascii="Times New Roman" w:hAnsi="Times New Roman" w:cs="Times New Roman"/>
                <w:spacing w:val="-3"/>
              </w:rPr>
              <w:t>---</w:t>
            </w:r>
            <w:proofErr w:type="spellStart"/>
            <w:r w:rsidRPr="00EB3301">
              <w:rPr>
                <w:rFonts w:ascii="Times New Roman" w:hAnsi="Times New Roman" w:cs="Times New Roman"/>
                <w:spacing w:val="-3"/>
              </w:rPr>
              <w:t>Лінолеум</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укладається</w:t>
            </w:r>
            <w:proofErr w:type="spellEnd"/>
            <w:r w:rsidRPr="00EB3301">
              <w:rPr>
                <w:rFonts w:ascii="Times New Roman" w:hAnsi="Times New Roman" w:cs="Times New Roman"/>
                <w:spacing w:val="-3"/>
              </w:rPr>
              <w:t xml:space="preserve"> за </w:t>
            </w:r>
            <w:proofErr w:type="spellStart"/>
            <w:r w:rsidRPr="00EB3301">
              <w:rPr>
                <w:rFonts w:ascii="Times New Roman" w:hAnsi="Times New Roman" w:cs="Times New Roman"/>
                <w:spacing w:val="-3"/>
              </w:rPr>
              <w:t>рахунок</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інших</w:t>
            </w:r>
            <w:proofErr w:type="spellEnd"/>
            <w:r w:rsidRPr="00EB3301">
              <w:rPr>
                <w:rFonts w:ascii="Times New Roman" w:hAnsi="Times New Roman" w:cs="Times New Roman"/>
                <w:spacing w:val="-3"/>
              </w:rPr>
              <w:t xml:space="preserve"> программ</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en-US"/>
              </w:rPr>
              <w:t>фінансування</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та</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проєктних</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рішень</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 xml:space="preserve">          ТИП 1* - 3,3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першого шару обклеювальної гідроізоляції</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рулонними матеріалами на мастиці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на кожний наступний шар обклеювальної</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гідроізоляції рулонними матеріалами на мастиці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цементної стяжки товщиною 20 мм по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бетонній основі площею до 20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5 мм зміни товщини шару цементної стяжки</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додавати або виключати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eastAsia="ru-RU"/>
              </w:rPr>
            </w:pPr>
            <w:r w:rsidRPr="00EB3301">
              <w:rPr>
                <w:rFonts w:ascii="Times New Roman" w:hAnsi="Times New Roman" w:cs="Times New Roman"/>
                <w:spacing w:val="-3"/>
              </w:rPr>
              <w:t>---</w:t>
            </w:r>
            <w:proofErr w:type="spellStart"/>
            <w:r w:rsidRPr="00EB3301">
              <w:rPr>
                <w:rFonts w:ascii="Times New Roman" w:hAnsi="Times New Roman" w:cs="Times New Roman"/>
                <w:spacing w:val="-3"/>
              </w:rPr>
              <w:t>Керамична</w:t>
            </w:r>
            <w:proofErr w:type="spellEnd"/>
            <w:r w:rsidRPr="00EB3301">
              <w:rPr>
                <w:rFonts w:ascii="Times New Roman" w:hAnsi="Times New Roman" w:cs="Times New Roman"/>
                <w:spacing w:val="-3"/>
              </w:rPr>
              <w:t xml:space="preserve"> плитка </w:t>
            </w:r>
            <w:proofErr w:type="spellStart"/>
            <w:r w:rsidRPr="00EB3301">
              <w:rPr>
                <w:rFonts w:ascii="Times New Roman" w:hAnsi="Times New Roman" w:cs="Times New Roman"/>
                <w:spacing w:val="-3"/>
              </w:rPr>
              <w:t>укладається</w:t>
            </w:r>
            <w:proofErr w:type="spellEnd"/>
            <w:r w:rsidRPr="00EB3301">
              <w:rPr>
                <w:rFonts w:ascii="Times New Roman" w:hAnsi="Times New Roman" w:cs="Times New Roman"/>
                <w:spacing w:val="-3"/>
              </w:rPr>
              <w:t xml:space="preserve"> за </w:t>
            </w:r>
            <w:proofErr w:type="spellStart"/>
            <w:r w:rsidRPr="00EB3301">
              <w:rPr>
                <w:rFonts w:ascii="Times New Roman" w:hAnsi="Times New Roman" w:cs="Times New Roman"/>
                <w:spacing w:val="-3"/>
              </w:rPr>
              <w:t>рахунок</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інших</w:t>
            </w:r>
            <w:proofErr w:type="spellEnd"/>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программ </w:t>
            </w:r>
            <w:proofErr w:type="spellStart"/>
            <w:r w:rsidRPr="00EB3301">
              <w:rPr>
                <w:rFonts w:ascii="Times New Roman" w:hAnsi="Times New Roman" w:cs="Times New Roman"/>
                <w:spacing w:val="-3"/>
              </w:rPr>
              <w:t>фінансування</w:t>
            </w:r>
            <w:proofErr w:type="spellEnd"/>
            <w:r w:rsidRPr="00EB3301">
              <w:rPr>
                <w:rFonts w:ascii="Times New Roman" w:hAnsi="Times New Roman" w:cs="Times New Roman"/>
                <w:spacing w:val="-3"/>
              </w:rPr>
              <w:t xml:space="preserve"> та </w:t>
            </w:r>
            <w:proofErr w:type="spellStart"/>
            <w:r w:rsidRPr="00EB3301">
              <w:rPr>
                <w:rFonts w:ascii="Times New Roman" w:hAnsi="Times New Roman" w:cs="Times New Roman"/>
                <w:spacing w:val="-3"/>
              </w:rPr>
              <w:t>проєктних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рішень</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          </w:t>
            </w:r>
            <w:r w:rsidRPr="00EB3301">
              <w:rPr>
                <w:rFonts w:ascii="Times New Roman" w:hAnsi="Times New Roman" w:cs="Times New Roman"/>
                <w:spacing w:val="-3"/>
                <w:lang w:val="en-US"/>
              </w:rPr>
              <w:t>ТИП 2 - 2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Улаштування </w:t>
            </w:r>
            <w:proofErr w:type="spellStart"/>
            <w:r w:rsidRPr="00EB3301">
              <w:rPr>
                <w:rFonts w:ascii="Times New Roman" w:hAnsi="Times New Roman" w:cs="Times New Roman"/>
                <w:spacing w:val="-3"/>
                <w:lang w:val="uk-UA"/>
              </w:rPr>
              <w:t>легкобетонної</w:t>
            </w:r>
            <w:proofErr w:type="spellEnd"/>
            <w:r w:rsidRPr="00EB3301">
              <w:rPr>
                <w:rFonts w:ascii="Times New Roman" w:hAnsi="Times New Roman" w:cs="Times New Roman"/>
                <w:spacing w:val="-3"/>
                <w:lang w:val="uk-UA"/>
              </w:rPr>
              <w:t xml:space="preserve"> стяжки товщиною 20 мм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площею до 20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5 мм зміни товщини шару стяжки з легкого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бетону додавати або виключати (К=3)</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eastAsia="ru-RU"/>
              </w:rPr>
            </w:pPr>
            <w:r w:rsidRPr="00EB3301">
              <w:rPr>
                <w:rFonts w:ascii="Times New Roman" w:hAnsi="Times New Roman" w:cs="Times New Roman"/>
                <w:spacing w:val="-3"/>
              </w:rPr>
              <w:t>____</w:t>
            </w:r>
            <w:proofErr w:type="spellStart"/>
            <w:r w:rsidRPr="00EB3301">
              <w:rPr>
                <w:rFonts w:ascii="Times New Roman" w:hAnsi="Times New Roman" w:cs="Times New Roman"/>
                <w:spacing w:val="-3"/>
              </w:rPr>
              <w:t>Віконні</w:t>
            </w:r>
            <w:proofErr w:type="spellEnd"/>
            <w:r w:rsidRPr="00EB3301">
              <w:rPr>
                <w:rFonts w:ascii="Times New Roman" w:hAnsi="Times New Roman" w:cs="Times New Roman"/>
                <w:spacing w:val="-3"/>
              </w:rPr>
              <w:t xml:space="preserve"> блоки у </w:t>
            </w:r>
            <w:proofErr w:type="spellStart"/>
            <w:r w:rsidRPr="00EB3301">
              <w:rPr>
                <w:rFonts w:ascii="Times New Roman" w:hAnsi="Times New Roman" w:cs="Times New Roman"/>
                <w:spacing w:val="-3"/>
              </w:rPr>
              <w:t>кімнатах</w:t>
            </w:r>
            <w:proofErr w:type="spellEnd"/>
            <w:r w:rsidRPr="00EB3301">
              <w:rPr>
                <w:rFonts w:ascii="Times New Roman" w:hAnsi="Times New Roman" w:cs="Times New Roman"/>
                <w:spacing w:val="-3"/>
              </w:rPr>
              <w:t xml:space="preserve"> та </w:t>
            </w:r>
            <w:proofErr w:type="spellStart"/>
            <w:r w:rsidRPr="00EB3301">
              <w:rPr>
                <w:rFonts w:ascii="Times New Roman" w:hAnsi="Times New Roman" w:cs="Times New Roman"/>
                <w:spacing w:val="-3"/>
              </w:rPr>
              <w:t>місцях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загального</w:t>
            </w:r>
            <w:proofErr w:type="spellEnd"/>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en-US"/>
              </w:rPr>
              <w:t>користування</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Заповнення </w:t>
            </w:r>
            <w:proofErr w:type="spellStart"/>
            <w:r w:rsidRPr="00EB3301">
              <w:rPr>
                <w:rFonts w:ascii="Times New Roman" w:hAnsi="Times New Roman" w:cs="Times New Roman"/>
                <w:spacing w:val="-3"/>
                <w:lang w:val="uk-UA"/>
              </w:rPr>
              <w:t>вiконних</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прорiзiв</w:t>
            </w:r>
            <w:proofErr w:type="spellEnd"/>
            <w:r w:rsidRPr="00EB3301">
              <w:rPr>
                <w:rFonts w:ascii="Times New Roman" w:hAnsi="Times New Roman" w:cs="Times New Roman"/>
                <w:spacing w:val="-3"/>
                <w:lang w:val="uk-UA"/>
              </w:rPr>
              <w:t xml:space="preserve"> готовими балконними та</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lastRenderedPageBreak/>
              <w:t xml:space="preserve">віконними блоками площею </w:t>
            </w:r>
            <w:proofErr w:type="spellStart"/>
            <w:r w:rsidRPr="00EB3301">
              <w:rPr>
                <w:rFonts w:ascii="Times New Roman" w:hAnsi="Times New Roman" w:cs="Times New Roman"/>
                <w:spacing w:val="-3"/>
                <w:lang w:val="uk-UA"/>
              </w:rPr>
              <w:t>бiльше</w:t>
            </w:r>
            <w:proofErr w:type="spellEnd"/>
            <w:r w:rsidRPr="00EB3301">
              <w:rPr>
                <w:rFonts w:ascii="Times New Roman" w:hAnsi="Times New Roman" w:cs="Times New Roman"/>
                <w:spacing w:val="-3"/>
                <w:lang w:val="uk-UA"/>
              </w:rPr>
              <w:t xml:space="preserve"> 3 м2 з</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металлопластику</w:t>
            </w:r>
            <w:proofErr w:type="spellEnd"/>
            <w:r w:rsidRPr="00EB3301">
              <w:rPr>
                <w:rFonts w:ascii="Times New Roman" w:hAnsi="Times New Roman" w:cs="Times New Roman"/>
                <w:spacing w:val="-3"/>
                <w:lang w:val="uk-UA"/>
              </w:rPr>
              <w:t xml:space="preserve"> в кам'яних </w:t>
            </w:r>
            <w:proofErr w:type="spellStart"/>
            <w:r w:rsidRPr="00EB3301">
              <w:rPr>
                <w:rFonts w:ascii="Times New Roman" w:hAnsi="Times New Roman" w:cs="Times New Roman"/>
                <w:spacing w:val="-3"/>
                <w:lang w:val="uk-UA"/>
              </w:rPr>
              <w:t>стiнах</w:t>
            </w:r>
            <w:proofErr w:type="spellEnd"/>
            <w:r w:rsidRPr="00EB3301">
              <w:rPr>
                <w:rFonts w:ascii="Times New Roman" w:hAnsi="Times New Roman" w:cs="Times New Roman"/>
                <w:spacing w:val="-3"/>
                <w:lang w:val="uk-UA"/>
              </w:rPr>
              <w:t xml:space="preserve"> житлових 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142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1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14,145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14,145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2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163,8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163,8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61,4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827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Установлення пластикових підвіконних </w:t>
            </w:r>
            <w:proofErr w:type="spellStart"/>
            <w:r w:rsidRPr="00EB3301">
              <w:rPr>
                <w:rFonts w:ascii="Times New Roman" w:hAnsi="Times New Roman" w:cs="Times New Roman"/>
                <w:spacing w:val="-3"/>
                <w:lang w:val="uk-UA"/>
              </w:rPr>
              <w:t>дошок</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137,2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Дошки підвіконні пластикові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139,944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19,04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віконних зливів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127,8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Віконні зливи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132,5925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____</w:t>
            </w:r>
            <w:proofErr w:type="spellStart"/>
            <w:r w:rsidRPr="00EB3301">
              <w:rPr>
                <w:rFonts w:ascii="Times New Roman" w:hAnsi="Times New Roman" w:cs="Times New Roman"/>
                <w:spacing w:val="-3"/>
              </w:rPr>
              <w:t>Віконні</w:t>
            </w:r>
            <w:proofErr w:type="spellEnd"/>
            <w:r w:rsidRPr="00EB3301">
              <w:rPr>
                <w:rFonts w:ascii="Times New Roman" w:hAnsi="Times New Roman" w:cs="Times New Roman"/>
                <w:spacing w:val="-3"/>
              </w:rPr>
              <w:t xml:space="preserve"> блоки </w:t>
            </w:r>
            <w:proofErr w:type="spellStart"/>
            <w:r w:rsidRPr="00EB3301">
              <w:rPr>
                <w:rFonts w:ascii="Times New Roman" w:hAnsi="Times New Roman" w:cs="Times New Roman"/>
                <w:spacing w:val="-3"/>
              </w:rPr>
              <w:t>балконів</w:t>
            </w:r>
            <w:proofErr w:type="spellEnd"/>
            <w:r w:rsidRPr="00EB3301">
              <w:rPr>
                <w:rFonts w:ascii="Times New Roman" w:hAnsi="Times New Roman" w:cs="Times New Roman"/>
                <w:spacing w:val="-3"/>
              </w:rPr>
              <w:t xml:space="preserve"> та </w:t>
            </w:r>
            <w:proofErr w:type="spellStart"/>
            <w:r w:rsidRPr="00EB3301">
              <w:rPr>
                <w:rFonts w:ascii="Times New Roman" w:hAnsi="Times New Roman" w:cs="Times New Roman"/>
                <w:spacing w:val="-3"/>
              </w:rPr>
              <w:t>лоджій</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Заповнення </w:t>
            </w:r>
            <w:proofErr w:type="spellStart"/>
            <w:r w:rsidRPr="00EB3301">
              <w:rPr>
                <w:rFonts w:ascii="Times New Roman" w:hAnsi="Times New Roman" w:cs="Times New Roman"/>
                <w:spacing w:val="-3"/>
                <w:lang w:val="uk-UA"/>
              </w:rPr>
              <w:t>вiконних</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прорiзiв</w:t>
            </w:r>
            <w:proofErr w:type="spellEnd"/>
            <w:r w:rsidRPr="00EB3301">
              <w:rPr>
                <w:rFonts w:ascii="Times New Roman" w:hAnsi="Times New Roman" w:cs="Times New Roman"/>
                <w:spacing w:val="-3"/>
                <w:lang w:val="uk-UA"/>
              </w:rPr>
              <w:t xml:space="preserve"> готовими балконними та</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віконними блоками площею </w:t>
            </w:r>
            <w:proofErr w:type="spellStart"/>
            <w:r w:rsidRPr="00EB3301">
              <w:rPr>
                <w:rFonts w:ascii="Times New Roman" w:hAnsi="Times New Roman" w:cs="Times New Roman"/>
                <w:spacing w:val="-3"/>
                <w:lang w:val="uk-UA"/>
              </w:rPr>
              <w:t>бiльше</w:t>
            </w:r>
            <w:proofErr w:type="spellEnd"/>
            <w:r w:rsidRPr="00EB3301">
              <w:rPr>
                <w:rFonts w:ascii="Times New Roman" w:hAnsi="Times New Roman" w:cs="Times New Roman"/>
                <w:spacing w:val="-3"/>
                <w:lang w:val="uk-UA"/>
              </w:rPr>
              <w:t xml:space="preserve"> 3 м2 з</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металлопластику</w:t>
            </w:r>
            <w:proofErr w:type="spellEnd"/>
            <w:r w:rsidRPr="00EB3301">
              <w:rPr>
                <w:rFonts w:ascii="Times New Roman" w:hAnsi="Times New Roman" w:cs="Times New Roman"/>
                <w:spacing w:val="-3"/>
                <w:lang w:val="uk-UA"/>
              </w:rPr>
              <w:t xml:space="preserve"> в кам'яних </w:t>
            </w:r>
            <w:proofErr w:type="spellStart"/>
            <w:r w:rsidRPr="00EB3301">
              <w:rPr>
                <w:rFonts w:ascii="Times New Roman" w:hAnsi="Times New Roman" w:cs="Times New Roman"/>
                <w:spacing w:val="-3"/>
                <w:lang w:val="uk-UA"/>
              </w:rPr>
              <w:t>стiнах</w:t>
            </w:r>
            <w:proofErr w:type="spellEnd"/>
            <w:r w:rsidRPr="00EB3301">
              <w:rPr>
                <w:rFonts w:ascii="Times New Roman" w:hAnsi="Times New Roman" w:cs="Times New Roman"/>
                <w:spacing w:val="-3"/>
                <w:lang w:val="uk-UA"/>
              </w:rPr>
              <w:t xml:space="preserve"> житлових 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75,92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75,92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16,32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3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258,56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258,56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76,15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1006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30,46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2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727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віконних зливів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592,8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Віконні зливи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615,03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w:t>
            </w:r>
            <w:proofErr w:type="spellStart"/>
            <w:r w:rsidRPr="00EB3301">
              <w:rPr>
                <w:rFonts w:ascii="Times New Roman" w:hAnsi="Times New Roman" w:cs="Times New Roman"/>
                <w:spacing w:val="-3"/>
                <w:lang w:val="en-US"/>
              </w:rPr>
              <w:t>Віконні</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блоки</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лоджій</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внутрішні</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дверних прорізів готовими дверними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блоками площею до 2 м2 з металопластику  у кам'яних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стінах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дверей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15,27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181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375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2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11,025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11,025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Заповнення віконних прорізів готовими блоками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площею до 3 м2 з металопластику  в кам'яних стінах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житлових і громадських будівель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83,025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віконні з металопластику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83,025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Дюбель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Герметик силіконовий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9,78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Установлення пластикових підвіконних </w:t>
            </w:r>
            <w:proofErr w:type="spellStart"/>
            <w:r w:rsidRPr="00EB3301">
              <w:rPr>
                <w:rFonts w:ascii="Times New Roman" w:hAnsi="Times New Roman" w:cs="Times New Roman"/>
                <w:spacing w:val="-3"/>
                <w:lang w:val="uk-UA"/>
              </w:rPr>
              <w:t>дошок</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137,1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Дошки підвіконні пластикові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139,842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Пена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монтажная</w:t>
            </w:r>
            <w:proofErr w:type="spellEnd"/>
            <w:r w:rsidRPr="00EB3301">
              <w:rPr>
                <w:rFonts w:ascii="Times New Roman" w:hAnsi="Times New Roman" w:cs="Times New Roman"/>
                <w:spacing w:val="-3"/>
                <w:lang w:val="uk-UA"/>
              </w:rPr>
              <w:t xml:space="preserve">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л.</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Кронштейн для кріплення відливу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Заглуша</w:t>
            </w:r>
            <w:proofErr w:type="spellEnd"/>
            <w:r w:rsidRPr="00EB3301">
              <w:rPr>
                <w:rFonts w:ascii="Times New Roman" w:hAnsi="Times New Roman" w:cs="Times New Roman"/>
                <w:spacing w:val="-3"/>
                <w:lang w:val="uk-UA"/>
              </w:rPr>
              <w:t xml:space="preserve"> для підвіконня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цементної стяжки товщиною 20 мм по</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бетоннiй</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основi</w:t>
            </w:r>
            <w:proofErr w:type="spellEnd"/>
            <w:r w:rsidRPr="00EB3301">
              <w:rPr>
                <w:rFonts w:ascii="Times New Roman" w:hAnsi="Times New Roman" w:cs="Times New Roman"/>
                <w:spacing w:val="-3"/>
                <w:lang w:val="uk-UA"/>
              </w:rPr>
              <w:t xml:space="preserve"> площею до 20 м2 (під підвіконня та злив)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proofErr w:type="spellStart"/>
            <w:r w:rsidRPr="00EB3301">
              <w:rPr>
                <w:rFonts w:ascii="Times New Roman" w:hAnsi="Times New Roman" w:cs="Times New Roman"/>
                <w:spacing w:val="-3"/>
                <w:lang w:val="uk-UA"/>
              </w:rPr>
              <w:t>Герметизацiя</w:t>
            </w:r>
            <w:proofErr w:type="spellEnd"/>
            <w:r w:rsidRPr="00EB3301">
              <w:rPr>
                <w:rFonts w:ascii="Times New Roman" w:hAnsi="Times New Roman" w:cs="Times New Roman"/>
                <w:spacing w:val="-3"/>
                <w:lang w:val="uk-UA"/>
              </w:rPr>
              <w:t xml:space="preserve"> горизонтальних та вертикальних </w:t>
            </w:r>
            <w:proofErr w:type="spellStart"/>
            <w:r w:rsidRPr="00EB3301">
              <w:rPr>
                <w:rFonts w:ascii="Times New Roman" w:hAnsi="Times New Roman" w:cs="Times New Roman"/>
                <w:spacing w:val="-3"/>
                <w:lang w:val="uk-UA"/>
              </w:rPr>
              <w:t>стикiв</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(ПСУЛ)</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199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Улаштування </w:t>
            </w:r>
            <w:proofErr w:type="spellStart"/>
            <w:r w:rsidRPr="00EB3301">
              <w:rPr>
                <w:rFonts w:ascii="Times New Roman" w:hAnsi="Times New Roman" w:cs="Times New Roman"/>
                <w:spacing w:val="-3"/>
                <w:lang w:val="uk-UA"/>
              </w:rPr>
              <w:t>пароiзоляцiї</w:t>
            </w:r>
            <w:proofErr w:type="spellEnd"/>
            <w:r w:rsidRPr="00EB3301">
              <w:rPr>
                <w:rFonts w:ascii="Times New Roman" w:hAnsi="Times New Roman" w:cs="Times New Roman"/>
                <w:spacing w:val="-3"/>
                <w:lang w:val="uk-UA"/>
              </w:rPr>
              <w:t xml:space="preserve"> в один шар</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водонепроникного шару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металевих дверних коробок із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навішуванням дверних полотен</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Прокладки гумові [пластина технічна пресована]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кг</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Залізні вироби для блоків вхідних дверей до будівлі,</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однопольних</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комплект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Блоки дверей вхідні у квартиру Д1 21-09 ЕІ30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дверних коробок в перегородках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3,78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дверних полотен внутрішніх міжкімнатних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Блоки дверні дерев'яні марки ДГ21-9 ГОСТ 6629-88  із</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дрібнопорожнистим</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гратчастим</w:t>
            </w:r>
            <w:proofErr w:type="spellEnd"/>
            <w:r w:rsidRPr="00EB3301">
              <w:rPr>
                <w:rFonts w:ascii="Times New Roman" w:hAnsi="Times New Roman" w:cs="Times New Roman"/>
                <w:spacing w:val="-3"/>
                <w:lang w:val="uk-UA"/>
              </w:rPr>
              <w:t>) заповненням щита,</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глухі (</w:t>
            </w:r>
            <w:proofErr w:type="spellStart"/>
            <w:r w:rsidRPr="00EB3301">
              <w:rPr>
                <w:rFonts w:ascii="Times New Roman" w:hAnsi="Times New Roman" w:cs="Times New Roman"/>
                <w:spacing w:val="-3"/>
                <w:lang w:val="uk-UA"/>
              </w:rPr>
              <w:t>iз</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закiнченим</w:t>
            </w:r>
            <w:proofErr w:type="spellEnd"/>
            <w:r w:rsidRPr="00EB3301">
              <w:rPr>
                <w:rFonts w:ascii="Times New Roman" w:hAnsi="Times New Roman" w:cs="Times New Roman"/>
                <w:spacing w:val="-3"/>
                <w:lang w:val="uk-UA"/>
              </w:rPr>
              <w:t xml:space="preserve"> опоряджувальним покриттям</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емалями за 2 рази)(Ф326)</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Вiдпускна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цiна</w:t>
            </w:r>
            <w:proofErr w:type="spellEnd"/>
            <w:r w:rsidRPr="00EB3301">
              <w:rPr>
                <w:rFonts w:ascii="Times New Roman" w:hAnsi="Times New Roman" w:cs="Times New Roman"/>
                <w:spacing w:val="-3"/>
                <w:lang w:val="uk-UA"/>
              </w:rPr>
              <w:t>: ((1839,04x0,83)+(1,30x0x140,492))x1,80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Блоки дверні дерев'яні марки ДГ21-12 ГОСТ 6629-88  із</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дрібнопорожнистим</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гратчастим</w:t>
            </w:r>
            <w:proofErr w:type="spellEnd"/>
            <w:r w:rsidRPr="00EB3301">
              <w:rPr>
                <w:rFonts w:ascii="Times New Roman" w:hAnsi="Times New Roman" w:cs="Times New Roman"/>
                <w:spacing w:val="-3"/>
                <w:lang w:val="uk-UA"/>
              </w:rPr>
              <w:t>) заповненням щита,</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глухі (</w:t>
            </w:r>
            <w:proofErr w:type="spellStart"/>
            <w:r w:rsidRPr="00EB3301">
              <w:rPr>
                <w:rFonts w:ascii="Times New Roman" w:hAnsi="Times New Roman" w:cs="Times New Roman"/>
                <w:spacing w:val="-3"/>
                <w:lang w:val="uk-UA"/>
              </w:rPr>
              <w:t>iз</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закiнченим</w:t>
            </w:r>
            <w:proofErr w:type="spellEnd"/>
            <w:r w:rsidRPr="00EB3301">
              <w:rPr>
                <w:rFonts w:ascii="Times New Roman" w:hAnsi="Times New Roman" w:cs="Times New Roman"/>
                <w:spacing w:val="-3"/>
                <w:lang w:val="uk-UA"/>
              </w:rPr>
              <w:t xml:space="preserve"> опоряджувальним покриттям</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емалями за 2 рази)(Ф326)</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Вiдпускна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цiна</w:t>
            </w:r>
            <w:proofErr w:type="spellEnd"/>
            <w:r w:rsidRPr="00EB3301">
              <w:rPr>
                <w:rFonts w:ascii="Times New Roman" w:hAnsi="Times New Roman" w:cs="Times New Roman"/>
                <w:spacing w:val="-3"/>
                <w:lang w:val="uk-UA"/>
              </w:rPr>
              <w:t>: ((1680,31x0,83)+(1,18x0x140,494))x2,42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Наличники, тип Н-1, Н-2, розмір 13х74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Залізні вироби для блоків вхідних дверей до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помешкання, </w:t>
            </w:r>
            <w:proofErr w:type="spellStart"/>
            <w:r w:rsidRPr="00EB3301">
              <w:rPr>
                <w:rFonts w:ascii="Times New Roman" w:hAnsi="Times New Roman" w:cs="Times New Roman"/>
                <w:spacing w:val="-3"/>
                <w:lang w:val="uk-UA"/>
              </w:rPr>
              <w:t>однопольних</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комплект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eastAsia="ru-RU"/>
              </w:rPr>
            </w:pPr>
            <w:r w:rsidRPr="00EB3301">
              <w:rPr>
                <w:rFonts w:ascii="Times New Roman" w:hAnsi="Times New Roman" w:cs="Times New Roman"/>
                <w:spacing w:val="-3"/>
              </w:rPr>
              <w:t>___</w:t>
            </w:r>
            <w:proofErr w:type="spellStart"/>
            <w:r w:rsidRPr="00EB3301">
              <w:rPr>
                <w:rFonts w:ascii="Times New Roman" w:hAnsi="Times New Roman" w:cs="Times New Roman"/>
                <w:spacing w:val="-3"/>
              </w:rPr>
              <w:t>Відновлення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захисного</w:t>
            </w:r>
            <w:proofErr w:type="spellEnd"/>
            <w:r w:rsidRPr="00EB3301">
              <w:rPr>
                <w:rFonts w:ascii="Times New Roman" w:hAnsi="Times New Roman" w:cs="Times New Roman"/>
                <w:spacing w:val="-3"/>
              </w:rPr>
              <w:t xml:space="preserve"> шару бетону (38,12+1,8=39,</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92 м2)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Підготовка бетонних поверхонь, що підлягають ремонту:</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вертикальні поверхні з оголенням арматури </w:t>
            </w:r>
            <w:proofErr w:type="spellStart"/>
            <w:r w:rsidRPr="00EB3301">
              <w:rPr>
                <w:rFonts w:ascii="Times New Roman" w:hAnsi="Times New Roman" w:cs="Times New Roman"/>
                <w:spacing w:val="-3"/>
                <w:lang w:val="uk-UA"/>
              </w:rPr>
              <w:t>матеріалом-</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Sika</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monotop</w:t>
            </w:r>
            <w:proofErr w:type="spellEnd"/>
            <w:r w:rsidRPr="00EB3301">
              <w:rPr>
                <w:rFonts w:ascii="Times New Roman" w:hAnsi="Times New Roman" w:cs="Times New Roman"/>
                <w:spacing w:val="-3"/>
                <w:lang w:val="uk-UA"/>
              </w:rPr>
              <w:t xml:space="preserve"> 610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Покриття антикорозійне для арматури </w:t>
            </w:r>
            <w:proofErr w:type="spellStart"/>
            <w:r w:rsidRPr="00EB3301">
              <w:rPr>
                <w:rFonts w:ascii="Times New Roman" w:hAnsi="Times New Roman" w:cs="Times New Roman"/>
                <w:spacing w:val="-3"/>
                <w:lang w:val="uk-UA"/>
              </w:rPr>
              <w:t>Sika</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Mono</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Top</w:t>
            </w:r>
            <w:proofErr w:type="spellEnd"/>
            <w:r w:rsidRPr="00EB3301">
              <w:rPr>
                <w:rFonts w:ascii="Times New Roman" w:hAnsi="Times New Roman" w:cs="Times New Roman"/>
                <w:spacing w:val="-3"/>
                <w:lang w:val="uk-UA"/>
              </w:rPr>
              <w:t xml:space="preserve"> 610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0,7984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213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поновленого захисного шару бетонних та</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залізобетонних конструкцій при товщині шару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ремонтного матеріалу 10 мм: вертикальні поверхні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Матеріал ремонтний </w:t>
            </w:r>
            <w:proofErr w:type="spellStart"/>
            <w:r w:rsidRPr="00EB3301">
              <w:rPr>
                <w:rFonts w:ascii="Times New Roman" w:hAnsi="Times New Roman" w:cs="Times New Roman"/>
                <w:spacing w:val="-3"/>
                <w:lang w:val="uk-UA"/>
              </w:rPr>
              <w:t>Sika</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Mono</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Top</w:t>
            </w:r>
            <w:proofErr w:type="spellEnd"/>
            <w:r w:rsidRPr="00EB3301">
              <w:rPr>
                <w:rFonts w:ascii="Times New Roman" w:hAnsi="Times New Roman" w:cs="Times New Roman"/>
                <w:spacing w:val="-3"/>
                <w:lang w:val="uk-UA"/>
              </w:rPr>
              <w:t xml:space="preserve"> 614 [сухий</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компонент]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0,7984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на кожні наступні 10 мм збільшення товщини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одного ремонтного шару вертикальних поверхонь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бетонних та залізобетонних конструкцій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Матеріал ремонтний </w:t>
            </w:r>
            <w:proofErr w:type="spellStart"/>
            <w:r w:rsidRPr="00EB3301">
              <w:rPr>
                <w:rFonts w:ascii="Times New Roman" w:hAnsi="Times New Roman" w:cs="Times New Roman"/>
                <w:spacing w:val="-3"/>
                <w:lang w:val="uk-UA"/>
              </w:rPr>
              <w:t>Sika</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Mono</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Top</w:t>
            </w:r>
            <w:proofErr w:type="spellEnd"/>
            <w:r w:rsidRPr="00EB3301">
              <w:rPr>
                <w:rFonts w:ascii="Times New Roman" w:hAnsi="Times New Roman" w:cs="Times New Roman"/>
                <w:spacing w:val="-3"/>
                <w:lang w:val="uk-UA"/>
              </w:rPr>
              <w:t xml:space="preserve"> 614 [сухий</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компонент]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0,7984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Торкретування бетонної поверхні при товщині шару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покриття 20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39,92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Матеріал Sikacrete®-04 для торкретування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1,63672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___</w:t>
            </w:r>
            <w:proofErr w:type="spellStart"/>
            <w:r w:rsidRPr="00EB3301">
              <w:rPr>
                <w:rFonts w:ascii="Times New Roman" w:hAnsi="Times New Roman" w:cs="Times New Roman"/>
                <w:spacing w:val="-3"/>
              </w:rPr>
              <w:t>Ін`єктування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тріщин</w:t>
            </w:r>
            <w:proofErr w:type="spellEnd"/>
            <w:r w:rsidRPr="00EB3301">
              <w:rPr>
                <w:rFonts w:ascii="Times New Roman" w:hAnsi="Times New Roman" w:cs="Times New Roman"/>
                <w:spacing w:val="-3"/>
              </w:rPr>
              <w:t xml:space="preserve">  - 31 </w:t>
            </w:r>
            <w:proofErr w:type="spellStart"/>
            <w:r w:rsidRPr="00EB3301">
              <w:rPr>
                <w:rFonts w:ascii="Times New Roman" w:hAnsi="Times New Roman" w:cs="Times New Roman"/>
                <w:spacing w:val="-3"/>
              </w:rPr>
              <w:t>м.п</w:t>
            </w:r>
            <w:proofErr w:type="spellEnd"/>
            <w:r w:rsidRPr="00EB3301">
              <w:rPr>
                <w:rFonts w:ascii="Times New Roman" w:hAnsi="Times New Roman" w:cs="Times New Roman"/>
                <w:spacing w:val="-3"/>
              </w:rPr>
              <w:t>.</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219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Гідроізоляція швів, </w:t>
            </w:r>
            <w:proofErr w:type="spellStart"/>
            <w:r w:rsidRPr="00EB3301">
              <w:rPr>
                <w:rFonts w:ascii="Times New Roman" w:hAnsi="Times New Roman" w:cs="Times New Roman"/>
                <w:spacing w:val="-3"/>
                <w:lang w:val="uk-UA"/>
              </w:rPr>
              <w:t>тріщін</w:t>
            </w:r>
            <w:proofErr w:type="spellEnd"/>
            <w:r w:rsidRPr="00EB3301">
              <w:rPr>
                <w:rFonts w:ascii="Times New Roman" w:hAnsi="Times New Roman" w:cs="Times New Roman"/>
                <w:spacing w:val="-3"/>
                <w:lang w:val="uk-UA"/>
              </w:rPr>
              <w:t xml:space="preserve"> методом </w:t>
            </w:r>
            <w:proofErr w:type="spellStart"/>
            <w:r w:rsidRPr="00EB3301">
              <w:rPr>
                <w:rFonts w:ascii="Times New Roman" w:hAnsi="Times New Roman" w:cs="Times New Roman"/>
                <w:spacing w:val="-3"/>
                <w:lang w:val="uk-UA"/>
              </w:rPr>
              <w:t>ін'єктування</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 шва</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___</w:t>
            </w:r>
            <w:proofErr w:type="spellStart"/>
            <w:r w:rsidRPr="00EB3301">
              <w:rPr>
                <w:rFonts w:ascii="Times New Roman" w:hAnsi="Times New Roman" w:cs="Times New Roman"/>
                <w:spacing w:val="-3"/>
              </w:rPr>
              <w:t>Герметизація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міжпанельних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швів</w:t>
            </w:r>
            <w:proofErr w:type="spellEnd"/>
            <w:r w:rsidRPr="00EB3301">
              <w:rPr>
                <w:rFonts w:ascii="Times New Roman" w:hAnsi="Times New Roman" w:cs="Times New Roman"/>
                <w:spacing w:val="-3"/>
              </w:rPr>
              <w:t xml:space="preserve"> - 115 </w:t>
            </w:r>
            <w:proofErr w:type="spellStart"/>
            <w:r w:rsidRPr="00EB3301">
              <w:rPr>
                <w:rFonts w:ascii="Times New Roman" w:hAnsi="Times New Roman" w:cs="Times New Roman"/>
                <w:spacing w:val="-3"/>
              </w:rPr>
              <w:t>м.п</w:t>
            </w:r>
            <w:proofErr w:type="spellEnd"/>
            <w:r w:rsidRPr="00EB3301">
              <w:rPr>
                <w:rFonts w:ascii="Times New Roman" w:hAnsi="Times New Roman" w:cs="Times New Roman"/>
                <w:spacing w:val="-3"/>
              </w:rPr>
              <w:t>.</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Герметизація горизонтальних та вертикальних стиків</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стінових панелей еластичним шовним герметиком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Sikaflex-11 FC+</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spacing w:val="-3"/>
                <w:kern w:val="2"/>
                <w:lang w:eastAsia="ru-RU"/>
              </w:rPr>
            </w:pPr>
            <w:r w:rsidRPr="00EB3301">
              <w:rPr>
                <w:rFonts w:ascii="Times New Roman" w:hAnsi="Times New Roman" w:cs="Times New Roman"/>
                <w:spacing w:val="-3"/>
              </w:rPr>
              <w:t>___</w:t>
            </w:r>
            <w:proofErr w:type="spellStart"/>
            <w:r w:rsidRPr="00EB3301">
              <w:rPr>
                <w:rFonts w:ascii="Times New Roman" w:hAnsi="Times New Roman" w:cs="Times New Roman"/>
                <w:spacing w:val="-3"/>
              </w:rPr>
              <w:t>Посилення</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залізобетонних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елементів</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конструкцій</w:t>
            </w:r>
            <w:proofErr w:type="spellEnd"/>
            <w:r w:rsidRPr="00EB3301">
              <w:rPr>
                <w:rFonts w:ascii="Times New Roman" w:hAnsi="Times New Roman" w:cs="Times New Roman"/>
                <w:spacing w:val="-3"/>
              </w:rPr>
              <w:t xml:space="preserve"> - 2,</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2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Підсилення залізобетонних конструкцій полотнами 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вуглецевих волокон </w:t>
            </w:r>
            <w:proofErr w:type="spellStart"/>
            <w:r w:rsidRPr="00EB3301">
              <w:rPr>
                <w:rFonts w:ascii="Times New Roman" w:hAnsi="Times New Roman" w:cs="Times New Roman"/>
                <w:spacing w:val="-3"/>
                <w:lang w:val="uk-UA"/>
              </w:rPr>
              <w:t>SikaWrap</w:t>
            </w:r>
            <w:proofErr w:type="spellEnd"/>
            <w:r w:rsidRPr="00EB3301">
              <w:rPr>
                <w:rFonts w:ascii="Times New Roman" w:hAnsi="Times New Roman" w:cs="Times New Roman"/>
                <w:spacing w:val="-3"/>
                <w:lang w:val="uk-UA"/>
              </w:rPr>
              <w:t>: в зоні балконного отвору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__________________</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Суцільне вирівнювання штукатурки стель усередині</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будівлі цементно-вапняним розчином при товщині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накиді до 5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46,12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Поліпшене штукатурення поверхонь стін </w:t>
            </w:r>
            <w:proofErr w:type="spellStart"/>
            <w:r w:rsidRPr="00EB3301">
              <w:rPr>
                <w:rFonts w:ascii="Times New Roman" w:hAnsi="Times New Roman" w:cs="Times New Roman"/>
                <w:spacing w:val="-3"/>
                <w:lang w:val="uk-UA"/>
              </w:rPr>
              <w:t>всередені</w:t>
            </w:r>
            <w:proofErr w:type="spellEnd"/>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будівлі цементно-вапняним або цементним розчином по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каменю та бетону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114,3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та розбирання зовнішніх металевих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трубчастих інвентарних риштувань, висота риштувань</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до 16 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Додавати на кожні наступні 4 м висоти риштувань (К=2,</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75)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_________________</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w:t>
            </w:r>
            <w:proofErr w:type="spellStart"/>
            <w:r w:rsidRPr="00EB3301">
              <w:rPr>
                <w:rFonts w:ascii="Times New Roman" w:hAnsi="Times New Roman" w:cs="Times New Roman"/>
                <w:spacing w:val="-3"/>
                <w:lang w:val="en-US"/>
              </w:rPr>
              <w:t>Пандуси</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Розробка ґрунту вручну в траншеях глибиною до 2 м без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кріплень з укосами, група ґрунту 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Засипання вручну траншей, пазух котлованів та ям,</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група ґрунту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Перевезення ґрунту до 22 км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13,5625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229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залізобетонних конструкцій пандусів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7,37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8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0,0408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металевих огорож без поручня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Огорожа ОГ1 (анодована)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0,12792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цементної стяжки товщиною 20 мм по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бетонній основі площею до 20 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покриттів товщиною 3,5 мм (К=0,7)</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Навантаження сміття вручну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Навантаження сміття екскаваторами на </w:t>
            </w:r>
            <w:proofErr w:type="spellStart"/>
            <w:r w:rsidRPr="00EB3301">
              <w:rPr>
                <w:rFonts w:ascii="Times New Roman" w:hAnsi="Times New Roman" w:cs="Times New Roman"/>
                <w:spacing w:val="-3"/>
                <w:lang w:val="uk-UA"/>
              </w:rPr>
              <w:t>автомобілі-</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самоскиди, місткість ковша екскаватора 0,5 м3.</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Перевезення сміття до 22 км</w:t>
            </w:r>
          </w:p>
          <w:p w:rsidR="00527E70" w:rsidRPr="00EB3301" w:rsidRDefault="00527E70" w:rsidP="00EB3301">
            <w:pPr>
              <w:keepLines/>
              <w:spacing w:after="0" w:line="240" w:lineRule="auto"/>
              <w:jc w:val="center"/>
              <w:rPr>
                <w:rFonts w:ascii="Times New Roman" w:hAnsi="Times New Roman" w:cs="Times New Roman"/>
                <w:b/>
                <w:lang w:val="uk-UA"/>
              </w:rPr>
            </w:pPr>
            <w:r w:rsidRPr="00EB3301">
              <w:rPr>
                <w:rFonts w:ascii="Times New Roman" w:hAnsi="Times New Roman" w:cs="Times New Roman"/>
                <w:b/>
                <w:lang w:val="uk-UA"/>
              </w:rPr>
              <w:lastRenderedPageBreak/>
              <w:t>Електроосвітлення та електрообладнання</w:t>
            </w:r>
          </w:p>
          <w:p w:rsidR="00527E70" w:rsidRPr="00EB3301" w:rsidRDefault="00527E70" w:rsidP="00EB3301">
            <w:pPr>
              <w:keepLines/>
              <w:spacing w:after="0" w:line="240" w:lineRule="auto"/>
              <w:jc w:val="center"/>
              <w:rPr>
                <w:rFonts w:ascii="Times New Roman" w:hAnsi="Times New Roman" w:cs="Times New Roman"/>
                <w:color w:val="000000"/>
                <w:kern w:val="2"/>
                <w:lang w:val="uk-UA" w:eastAsia="ru-RU"/>
              </w:rPr>
            </w:pPr>
            <w:r w:rsidRPr="00EB3301">
              <w:rPr>
                <w:rFonts w:ascii="Times New Roman" w:hAnsi="Times New Roman" w:cs="Times New Roman"/>
                <w:lang w:val="uk-UA"/>
              </w:rPr>
              <w:t>Монтажні роботи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238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світильників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електропроводки з вимикачами, розетками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Прокладання проводів при схованій проводці по</w:t>
            </w:r>
          </w:p>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необштукатуреній</w:t>
            </w:r>
            <w:proofErr w:type="spellEnd"/>
            <w:r w:rsidRPr="00EB3301">
              <w:rPr>
                <w:rFonts w:ascii="Times New Roman" w:hAnsi="Times New Roman" w:cs="Times New Roman"/>
                <w:spacing w:val="-3"/>
                <w:lang w:val="uk-UA"/>
              </w:rPr>
              <w:t xml:space="preserve"> поверхні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165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світильника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світильника на стіні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Установлення дзвоників електричних з кнопкою</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к-т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штепсельних розеток утопленого типу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при схованій проводці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Установлення штепсельних розеток </w:t>
            </w:r>
            <w:proofErr w:type="spellStart"/>
            <w:r w:rsidRPr="00EB3301">
              <w:rPr>
                <w:rFonts w:ascii="Times New Roman" w:hAnsi="Times New Roman" w:cs="Times New Roman"/>
                <w:spacing w:val="-3"/>
                <w:lang w:val="uk-UA"/>
              </w:rPr>
              <w:t>неутопленого</w:t>
            </w:r>
            <w:proofErr w:type="spellEnd"/>
            <w:r w:rsidRPr="00EB3301">
              <w:rPr>
                <w:rFonts w:ascii="Times New Roman" w:hAnsi="Times New Roman" w:cs="Times New Roman"/>
                <w:spacing w:val="-3"/>
                <w:lang w:val="uk-UA"/>
              </w:rPr>
              <w:t xml:space="preserve"> типу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при відкритій проводці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вимикачів утопленого типу при схованій</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проводці, 2-клавішних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вимикачів утопленого типу при схованій</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проводці, 1-клавішних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Монтаж коробки кабельної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Лічильник однофазний, що установлюється на готовій</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основі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Вимикач автоматичний [автомат] </w:t>
            </w:r>
            <w:proofErr w:type="spellStart"/>
            <w:r w:rsidRPr="00EB3301">
              <w:rPr>
                <w:rFonts w:ascii="Times New Roman" w:hAnsi="Times New Roman" w:cs="Times New Roman"/>
                <w:spacing w:val="-3"/>
                <w:lang w:val="uk-UA"/>
              </w:rPr>
              <w:t>одно-</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дво-</w:t>
            </w:r>
            <w:proofErr w:type="spellEnd"/>
            <w:r w:rsidRPr="00EB3301">
              <w:rPr>
                <w:rFonts w:ascii="Times New Roman" w:hAnsi="Times New Roman" w:cs="Times New Roman"/>
                <w:spacing w:val="-3"/>
                <w:lang w:val="uk-UA"/>
              </w:rPr>
              <w:t>,</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триполюсний, що установлюється на конструкції на стіні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або колоні, струм до 25 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Блок керування </w:t>
            </w:r>
            <w:proofErr w:type="spellStart"/>
            <w:r w:rsidRPr="00EB3301">
              <w:rPr>
                <w:rFonts w:ascii="Times New Roman" w:hAnsi="Times New Roman" w:cs="Times New Roman"/>
                <w:spacing w:val="-3"/>
                <w:lang w:val="uk-UA"/>
              </w:rPr>
              <w:t>шафного</w:t>
            </w:r>
            <w:proofErr w:type="spellEnd"/>
            <w:r w:rsidRPr="00EB3301">
              <w:rPr>
                <w:rFonts w:ascii="Times New Roman" w:hAnsi="Times New Roman" w:cs="Times New Roman"/>
                <w:spacing w:val="-3"/>
                <w:lang w:val="uk-UA"/>
              </w:rPr>
              <w:t xml:space="preserve"> виконання або розподільний</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пункт [шафа], що установлюється на стіні, висота 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ширина до 600х600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Провідник заземлюючий відкрито по будівельних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основах з мідного ізольованого проводу</w:t>
            </w:r>
          </w:p>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Матеріали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Світильник стельовий з лампою </w:t>
            </w:r>
            <w:proofErr w:type="spellStart"/>
            <w:r w:rsidRPr="00EB3301">
              <w:rPr>
                <w:rFonts w:ascii="Times New Roman" w:hAnsi="Times New Roman" w:cs="Times New Roman"/>
                <w:spacing w:val="-3"/>
                <w:lang w:val="uk-UA"/>
              </w:rPr>
              <w:t>світлодіодною</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Світильник стіновий з лампою </w:t>
            </w:r>
            <w:proofErr w:type="spellStart"/>
            <w:r w:rsidRPr="00EB3301">
              <w:rPr>
                <w:rFonts w:ascii="Times New Roman" w:hAnsi="Times New Roman" w:cs="Times New Roman"/>
                <w:spacing w:val="-3"/>
                <w:lang w:val="uk-UA"/>
              </w:rPr>
              <w:t>світлодіодною</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Двінок</w:t>
            </w:r>
            <w:proofErr w:type="spellEnd"/>
            <w:r w:rsidRPr="00EB3301">
              <w:rPr>
                <w:rFonts w:ascii="Times New Roman" w:hAnsi="Times New Roman" w:cs="Times New Roman"/>
                <w:spacing w:val="-3"/>
                <w:lang w:val="uk-UA"/>
              </w:rPr>
              <w:t xml:space="preserve"> електричний  </w:t>
            </w:r>
            <w:proofErr w:type="spellStart"/>
            <w:r w:rsidRPr="00EB3301">
              <w:rPr>
                <w:rFonts w:ascii="Times New Roman" w:hAnsi="Times New Roman" w:cs="Times New Roman"/>
                <w:spacing w:val="-3"/>
                <w:lang w:val="uk-UA"/>
              </w:rPr>
              <w:t>побутвий</w:t>
            </w:r>
            <w:proofErr w:type="spellEnd"/>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Розетка електрична накладна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Розетка електрична прихованої установки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Вимикач </w:t>
            </w:r>
            <w:proofErr w:type="spellStart"/>
            <w:r w:rsidRPr="00EB3301">
              <w:rPr>
                <w:rFonts w:ascii="Times New Roman" w:hAnsi="Times New Roman" w:cs="Times New Roman"/>
                <w:spacing w:val="-3"/>
                <w:lang w:val="uk-UA"/>
              </w:rPr>
              <w:t>одноклавішний</w:t>
            </w:r>
            <w:proofErr w:type="spellEnd"/>
            <w:r w:rsidRPr="00EB3301">
              <w:rPr>
                <w:rFonts w:ascii="Times New Roman" w:hAnsi="Times New Roman" w:cs="Times New Roman"/>
                <w:spacing w:val="-3"/>
                <w:lang w:val="uk-UA"/>
              </w:rPr>
              <w:t xml:space="preserve"> для прихованої установки ІР20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Вимикач </w:t>
            </w:r>
            <w:proofErr w:type="spellStart"/>
            <w:r w:rsidRPr="00EB3301">
              <w:rPr>
                <w:rFonts w:ascii="Times New Roman" w:hAnsi="Times New Roman" w:cs="Times New Roman"/>
                <w:spacing w:val="-3"/>
                <w:lang w:val="uk-UA"/>
              </w:rPr>
              <w:t>двоклавішний</w:t>
            </w:r>
            <w:proofErr w:type="spellEnd"/>
            <w:r w:rsidRPr="00EB3301">
              <w:rPr>
                <w:rFonts w:ascii="Times New Roman" w:hAnsi="Times New Roman" w:cs="Times New Roman"/>
                <w:spacing w:val="-3"/>
                <w:lang w:val="uk-UA"/>
              </w:rPr>
              <w:t xml:space="preserve"> для прихованої установки ІР20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Коробка встановлювальна КР67/2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Коробки </w:t>
            </w:r>
            <w:proofErr w:type="spellStart"/>
            <w:r w:rsidRPr="00EB3301">
              <w:rPr>
                <w:rFonts w:ascii="Times New Roman" w:hAnsi="Times New Roman" w:cs="Times New Roman"/>
                <w:spacing w:val="-3"/>
                <w:lang w:val="uk-UA"/>
              </w:rPr>
              <w:t>вiдгалужувальнi</w:t>
            </w:r>
            <w:proofErr w:type="spellEnd"/>
            <w:r w:rsidRPr="00EB3301">
              <w:rPr>
                <w:rFonts w:ascii="Times New Roman" w:hAnsi="Times New Roman" w:cs="Times New Roman"/>
                <w:spacing w:val="-3"/>
                <w:lang w:val="uk-UA"/>
              </w:rPr>
              <w:t xml:space="preserve"> КОМ 97_КА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Коробка NE3110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Провід ШВВП перерізом 3х4 мм2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Провід ШВВП перерізом 3х2,5 мм2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96,9</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Провід ШВВП перерізом 3х1,5 мм2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35,7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Провід ШВВП перерізом 2х1,5 мм2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20,4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Проводи силові з </w:t>
            </w:r>
            <w:proofErr w:type="spellStart"/>
            <w:r w:rsidRPr="00EB3301">
              <w:rPr>
                <w:rFonts w:ascii="Times New Roman" w:hAnsi="Times New Roman" w:cs="Times New Roman"/>
                <w:spacing w:val="-3"/>
                <w:lang w:val="uk-UA"/>
              </w:rPr>
              <w:t>полівінілхлоридною</w:t>
            </w:r>
            <w:proofErr w:type="spellEnd"/>
            <w:r w:rsidRPr="00EB3301">
              <w:rPr>
                <w:rFonts w:ascii="Times New Roman" w:hAnsi="Times New Roman" w:cs="Times New Roman"/>
                <w:spacing w:val="-3"/>
                <w:lang w:val="uk-UA"/>
              </w:rPr>
              <w:t xml:space="preserve"> ізоляцією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мідною жилою, марка ПВ1, переріз 4 мм2</w:t>
            </w:r>
          </w:p>
          <w:p w:rsidR="00527E70" w:rsidRPr="00EB3301" w:rsidRDefault="00527E70" w:rsidP="00EB3301">
            <w:pPr>
              <w:keepLines/>
              <w:spacing w:after="0" w:line="240" w:lineRule="auto"/>
              <w:jc w:val="center"/>
              <w:rPr>
                <w:rFonts w:ascii="Times New Roman" w:hAnsi="Times New Roman" w:cs="Times New Roman"/>
                <w:b/>
                <w:color w:val="000000"/>
                <w:kern w:val="2"/>
                <w:lang w:eastAsia="ru-RU"/>
              </w:rPr>
            </w:pPr>
            <w:r w:rsidRPr="00EB3301">
              <w:rPr>
                <w:rFonts w:ascii="Times New Roman" w:hAnsi="Times New Roman" w:cs="Times New Roman"/>
                <w:b/>
                <w:spacing w:val="-3"/>
                <w:lang w:val="uk-UA"/>
              </w:rPr>
              <w:t>Електрообладнання</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Диф.вимикач</w:t>
            </w:r>
            <w:proofErr w:type="spellEnd"/>
            <w:r w:rsidRPr="00EB3301">
              <w:rPr>
                <w:rFonts w:ascii="Times New Roman" w:hAnsi="Times New Roman" w:cs="Times New Roman"/>
                <w:spacing w:val="-3"/>
                <w:lang w:val="uk-UA"/>
              </w:rPr>
              <w:t xml:space="preserve"> автоматичний АВТД32 С24 30мА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269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Лічильник 1ф. NIK2102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Щит на 12 модулів ЕСТ12РТ</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Вимикач автоматичний ВА47-29 1пол. 10А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Вимикач автоматичний ВА47-29 1пол. 16А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Вимикач автоматичний номінальний струм до 63а АП-50,АК-50,</w:t>
            </w:r>
            <w:proofErr w:type="spellStart"/>
            <w:r w:rsidRPr="00EB3301">
              <w:rPr>
                <w:rFonts w:ascii="Times New Roman" w:hAnsi="Times New Roman" w:cs="Times New Roman"/>
                <w:spacing w:val="-3"/>
                <w:lang w:val="uk-UA"/>
              </w:rPr>
              <w:t>АК</w:t>
            </w:r>
            <w:proofErr w:type="spellEnd"/>
            <w:r w:rsidRPr="00EB3301">
              <w:rPr>
                <w:rFonts w:ascii="Times New Roman" w:hAnsi="Times New Roman" w:cs="Times New Roman"/>
                <w:spacing w:val="-3"/>
                <w:lang w:val="uk-UA"/>
              </w:rPr>
              <w:t>-63,АЗ160,АЕ2010,АЕ2030,АЕ2040 та ін.</w:t>
            </w:r>
          </w:p>
          <w:p w:rsidR="00527E70" w:rsidRPr="00EB3301" w:rsidRDefault="00527E70" w:rsidP="00EB3301">
            <w:pPr>
              <w:keepLines/>
              <w:spacing w:after="0" w:line="240" w:lineRule="auto"/>
              <w:rPr>
                <w:rFonts w:ascii="Times New Roman" w:hAnsi="Times New Roman" w:cs="Times New Roman"/>
                <w:spacing w:val="-3"/>
                <w:lang w:val="uk-UA"/>
              </w:rPr>
            </w:pPr>
            <w:proofErr w:type="spellStart"/>
            <w:r w:rsidRPr="00EB3301">
              <w:rPr>
                <w:rFonts w:ascii="Times New Roman" w:hAnsi="Times New Roman" w:cs="Times New Roman"/>
                <w:spacing w:val="-3"/>
                <w:lang w:val="uk-UA"/>
              </w:rPr>
              <w:t>Одноблоковий</w:t>
            </w:r>
            <w:proofErr w:type="spellEnd"/>
            <w:r w:rsidRPr="00EB3301">
              <w:rPr>
                <w:rFonts w:ascii="Times New Roman" w:hAnsi="Times New Roman" w:cs="Times New Roman"/>
                <w:spacing w:val="-3"/>
                <w:lang w:val="uk-UA"/>
              </w:rPr>
              <w:t>, однополюсний. Установлення та монтаж</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в НКУ.</w:t>
            </w:r>
          </w:p>
          <w:p w:rsidR="00527E70" w:rsidRPr="00EB3301" w:rsidRDefault="00527E70" w:rsidP="00EB3301">
            <w:pPr>
              <w:keepLines/>
              <w:spacing w:after="0" w:line="240" w:lineRule="auto"/>
              <w:jc w:val="center"/>
              <w:rPr>
                <w:rFonts w:ascii="Times New Roman" w:hAnsi="Times New Roman" w:cs="Times New Roman"/>
                <w:b/>
                <w:color w:val="000000"/>
                <w:kern w:val="2"/>
                <w:lang w:eastAsia="ru-RU"/>
              </w:rPr>
            </w:pPr>
            <w:r w:rsidRPr="00EB3301">
              <w:rPr>
                <w:rFonts w:ascii="Times New Roman" w:hAnsi="Times New Roman" w:cs="Times New Roman"/>
                <w:b/>
                <w:spacing w:val="-3"/>
                <w:lang w:val="uk-UA"/>
              </w:rPr>
              <w:lastRenderedPageBreak/>
              <w:t>Благоустрій території</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lastRenderedPageBreak/>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274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Розбирання асфальтобетонних покриттів</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механізованим способом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15,3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асфальтобетонних покриттів вручну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бортових каменів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Розбирання щебеневих покриттів та основ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2,445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Улаштування дорожніх корит </w:t>
            </w:r>
            <w:proofErr w:type="spellStart"/>
            <w:r w:rsidRPr="00EB3301">
              <w:rPr>
                <w:rFonts w:ascii="Times New Roman" w:hAnsi="Times New Roman" w:cs="Times New Roman"/>
                <w:spacing w:val="-3"/>
                <w:lang w:val="uk-UA"/>
              </w:rPr>
              <w:t>напівкоритного</w:t>
            </w:r>
            <w:proofErr w:type="spellEnd"/>
            <w:r w:rsidRPr="00EB3301">
              <w:rPr>
                <w:rFonts w:ascii="Times New Roman" w:hAnsi="Times New Roman" w:cs="Times New Roman"/>
                <w:spacing w:val="-3"/>
                <w:lang w:val="uk-UA"/>
              </w:rPr>
              <w:t xml:space="preserve">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вручну, глибина корита до 500 мм (300мм )</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76,67</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279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(Демонтаж) Улаштування тротуарів із бетонних плит із</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заповненням швів цементним розчином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Навантаження ґрунту з навантаженням на </w:t>
            </w:r>
            <w:proofErr w:type="spellStart"/>
            <w:r w:rsidRPr="00EB3301">
              <w:rPr>
                <w:rFonts w:ascii="Times New Roman" w:hAnsi="Times New Roman" w:cs="Times New Roman"/>
                <w:spacing w:val="-3"/>
                <w:lang w:val="uk-UA"/>
              </w:rPr>
              <w:t>автомобілі-</w:t>
            </w:r>
            <w:proofErr w:type="spellEnd"/>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самоскиди екскаваторами </w:t>
            </w:r>
            <w:proofErr w:type="spellStart"/>
            <w:r w:rsidRPr="00EB3301">
              <w:rPr>
                <w:rFonts w:ascii="Times New Roman" w:hAnsi="Times New Roman" w:cs="Times New Roman"/>
                <w:spacing w:val="-3"/>
                <w:lang w:val="uk-UA"/>
              </w:rPr>
              <w:t>одноковшовими</w:t>
            </w:r>
            <w:proofErr w:type="spellEnd"/>
            <w:r w:rsidRPr="00EB3301">
              <w:rPr>
                <w:rFonts w:ascii="Times New Roman" w:hAnsi="Times New Roman" w:cs="Times New Roman"/>
                <w:spacing w:val="-3"/>
                <w:lang w:val="uk-UA"/>
              </w:rPr>
              <w:t xml:space="preserve"> дизельними</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 xml:space="preserve">на пневмоколісному ходу з </w:t>
            </w:r>
            <w:proofErr w:type="spellStart"/>
            <w:r w:rsidRPr="00EB3301">
              <w:rPr>
                <w:rFonts w:ascii="Times New Roman" w:hAnsi="Times New Roman" w:cs="Times New Roman"/>
                <w:spacing w:val="-3"/>
                <w:lang w:val="uk-UA"/>
              </w:rPr>
              <w:t>ковшом</w:t>
            </w:r>
            <w:proofErr w:type="spellEnd"/>
            <w:r w:rsidRPr="00EB3301">
              <w:rPr>
                <w:rFonts w:ascii="Times New Roman" w:hAnsi="Times New Roman" w:cs="Times New Roman"/>
                <w:spacing w:val="-3"/>
                <w:lang w:val="uk-UA"/>
              </w:rPr>
              <w:t xml:space="preserve"> місткістю 0,25 м3,</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група ґрунтів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Перевезення ґрунту до 22 км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40,25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___Ремонт асфальтового </w:t>
            </w:r>
            <w:proofErr w:type="spellStart"/>
            <w:r w:rsidRPr="00EB3301">
              <w:rPr>
                <w:rFonts w:ascii="Times New Roman" w:hAnsi="Times New Roman" w:cs="Times New Roman"/>
                <w:spacing w:val="-3"/>
              </w:rPr>
              <w:t>покриття</w:t>
            </w:r>
            <w:proofErr w:type="spellEnd"/>
            <w:r w:rsidRPr="00EB3301">
              <w:rPr>
                <w:rFonts w:ascii="Times New Roman" w:hAnsi="Times New Roman" w:cs="Times New Roman"/>
                <w:spacing w:val="-3"/>
              </w:rPr>
              <w:t xml:space="preserve"> ТИП А1 (локально)</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Улаштування підстильних та </w:t>
            </w:r>
            <w:proofErr w:type="spellStart"/>
            <w:r w:rsidRPr="00EB3301">
              <w:rPr>
                <w:rFonts w:ascii="Times New Roman" w:hAnsi="Times New Roman" w:cs="Times New Roman"/>
                <w:spacing w:val="-3"/>
                <w:lang w:val="uk-UA"/>
              </w:rPr>
              <w:t>вирівнювальних</w:t>
            </w:r>
            <w:proofErr w:type="spellEnd"/>
            <w:r w:rsidRPr="00EB3301">
              <w:rPr>
                <w:rFonts w:ascii="Times New Roman" w:hAnsi="Times New Roman" w:cs="Times New Roman"/>
                <w:spacing w:val="-3"/>
                <w:lang w:val="uk-UA"/>
              </w:rPr>
              <w:t xml:space="preserve"> шарів</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основи з піску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4,48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одношарових основ товщиною 15 см із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щебеню фракції 40-70 мм з межею міцності на стиск</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понад 98,1 </w:t>
            </w:r>
            <w:proofErr w:type="spellStart"/>
            <w:r w:rsidRPr="00EB3301">
              <w:rPr>
                <w:rFonts w:ascii="Times New Roman" w:hAnsi="Times New Roman" w:cs="Times New Roman"/>
                <w:spacing w:val="-3"/>
                <w:lang w:val="uk-UA"/>
              </w:rPr>
              <w:t>МПа</w:t>
            </w:r>
            <w:proofErr w:type="spellEnd"/>
            <w:r w:rsidRPr="00EB3301">
              <w:rPr>
                <w:rFonts w:ascii="Times New Roman" w:hAnsi="Times New Roman" w:cs="Times New Roman"/>
                <w:spacing w:val="-3"/>
                <w:lang w:val="uk-UA"/>
              </w:rPr>
              <w:t xml:space="preserve"> [1000 кг/см2]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кожний 1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 18-23-1, 18-23-2, 18-23-3</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покриттів товщиною 4 см із гарячих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асфальтобетонних сумішей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0,5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норми 18-43-1 (К=4)</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Суміші асфальтобетонні гарячі і теплі [асфальтобетон</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щільний] (дорожні)(аеродромні), що застосовуються 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нижніх шарах покриттів, крупнозернисті, тип А, марка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3,8892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покриттів товщиною 4 см із гарячих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асфальтобетонних сумішей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0,5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норми 18-43-1 (К=2)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Суміші асфальтобетонні гарячі і теплі [асфальтобетон</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щільний] (дорожні)(аеродромні), що застосовуються 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верхніх шарах покриттів, дрібнозернисті, тип А, марка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3,3824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___ТИП А1 (</w:t>
            </w:r>
            <w:proofErr w:type="spellStart"/>
            <w:r w:rsidRPr="00EB3301">
              <w:rPr>
                <w:rFonts w:ascii="Times New Roman" w:hAnsi="Times New Roman" w:cs="Times New Roman"/>
                <w:spacing w:val="-3"/>
                <w:lang w:val="en-US"/>
              </w:rPr>
              <w:t>паркинг</w:t>
            </w:r>
            <w:proofErr w:type="spellEnd"/>
            <w:r w:rsidRPr="00EB3301">
              <w:rPr>
                <w:rFonts w:ascii="Times New Roman" w:hAnsi="Times New Roman" w:cs="Times New Roman"/>
                <w:spacing w:val="-3"/>
                <w:lang w:val="en-US"/>
              </w:rPr>
              <w:t>)</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Улаштування підстильних та </w:t>
            </w:r>
            <w:proofErr w:type="spellStart"/>
            <w:r w:rsidRPr="00EB3301">
              <w:rPr>
                <w:rFonts w:ascii="Times New Roman" w:hAnsi="Times New Roman" w:cs="Times New Roman"/>
                <w:spacing w:val="-3"/>
                <w:lang w:val="uk-UA"/>
              </w:rPr>
              <w:t>вирівнювальних</w:t>
            </w:r>
            <w:proofErr w:type="spellEnd"/>
            <w:r w:rsidRPr="00EB3301">
              <w:rPr>
                <w:rFonts w:ascii="Times New Roman" w:hAnsi="Times New Roman" w:cs="Times New Roman"/>
                <w:spacing w:val="-3"/>
                <w:lang w:val="uk-UA"/>
              </w:rPr>
              <w:t xml:space="preserve"> шарів</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основи з піску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12,672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одношарових основ товщиною 15 см із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щебеню фракції 40-70 мм з межею міцності на стиск</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понад 98,1 </w:t>
            </w:r>
            <w:proofErr w:type="spellStart"/>
            <w:r w:rsidRPr="00EB3301">
              <w:rPr>
                <w:rFonts w:ascii="Times New Roman" w:hAnsi="Times New Roman" w:cs="Times New Roman"/>
                <w:spacing w:val="-3"/>
                <w:lang w:val="uk-UA"/>
              </w:rPr>
              <w:t>МПа</w:t>
            </w:r>
            <w:proofErr w:type="spellEnd"/>
            <w:r w:rsidRPr="00EB3301">
              <w:rPr>
                <w:rFonts w:ascii="Times New Roman" w:hAnsi="Times New Roman" w:cs="Times New Roman"/>
                <w:spacing w:val="-3"/>
                <w:lang w:val="uk-UA"/>
              </w:rPr>
              <w:t xml:space="preserve"> [1000 кг/см2]</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кожний 1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 18-23-1, 18-23-2, 18-23-3</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покриттів товщиною 4 см із гарячих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асфальтобетонних сумішей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0,5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норми 18-43-1 (К=4)</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Суміші асфальтобетонні гарячі і теплі [асфальтобетон</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щільний] (дорожні)(аеродромні), що застосовуються 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нижніх шарах покриттів, крупнозернисті, тип А, марка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11,00088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покриттів товщиною 4 см із гарячих</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асфальтобетонних сумішей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298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0,5 см зміни товщини шару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виключати до норми 18-43-1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79,2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lastRenderedPageBreak/>
              <w:t>299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Суміші асфальтобетонні гарячі і теплі [асфальтобетон</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щільний] (дорожні)(аеродромні), що застосовуються у</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верхніх шарах покриттів, дрібнозернисті, тип А, марка 1</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9,56736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бортових каменів бетонних і</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залізобетонних при інших видах покриттів</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Камені бетонні бортові, прямі рядові із бетону М 300</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(МРЗ-150)(Ф70)</w:t>
            </w:r>
          </w:p>
          <w:p w:rsidR="00527E70" w:rsidRPr="00EB3301" w:rsidRDefault="00527E70" w:rsidP="00EB3301">
            <w:pPr>
              <w:keepLines/>
              <w:spacing w:after="0" w:line="240" w:lineRule="auto"/>
              <w:rPr>
                <w:rFonts w:ascii="Times New Roman" w:hAnsi="Times New Roman" w:cs="Times New Roman"/>
                <w:color w:val="000000"/>
                <w:kern w:val="2"/>
                <w:lang w:val="uk-UA" w:eastAsia="ru-RU"/>
              </w:rPr>
            </w:pPr>
            <w:proofErr w:type="spellStart"/>
            <w:r w:rsidRPr="00EB3301">
              <w:rPr>
                <w:rFonts w:ascii="Times New Roman" w:hAnsi="Times New Roman" w:cs="Times New Roman"/>
                <w:spacing w:val="-3"/>
                <w:lang w:val="uk-UA"/>
              </w:rPr>
              <w:t>Вiдпускна</w:t>
            </w:r>
            <w:proofErr w:type="spellEnd"/>
            <w:r w:rsidRPr="00EB3301">
              <w:rPr>
                <w:rFonts w:ascii="Times New Roman" w:hAnsi="Times New Roman" w:cs="Times New Roman"/>
                <w:spacing w:val="-3"/>
                <w:lang w:val="uk-UA"/>
              </w:rPr>
              <w:t xml:space="preserve"> </w:t>
            </w:r>
            <w:proofErr w:type="spellStart"/>
            <w:r w:rsidRPr="00EB3301">
              <w:rPr>
                <w:rFonts w:ascii="Times New Roman" w:hAnsi="Times New Roman" w:cs="Times New Roman"/>
                <w:spacing w:val="-3"/>
                <w:lang w:val="uk-UA"/>
              </w:rPr>
              <w:t>цiна</w:t>
            </w:r>
            <w:proofErr w:type="spellEnd"/>
            <w:r w:rsidRPr="00EB3301">
              <w:rPr>
                <w:rFonts w:ascii="Times New Roman" w:hAnsi="Times New Roman" w:cs="Times New Roman"/>
                <w:spacing w:val="-3"/>
                <w:lang w:val="uk-UA"/>
              </w:rPr>
              <w:t>: 4905,27x0,15x0,30x1,0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24,3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______________</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Нанесення горизонтальної дорожньої розмітки фарбою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вручну, тип лінії 1.1, при ширині лінії 100 мм (під паркінг)</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w:t>
            </w:r>
            <w:proofErr w:type="spellStart"/>
            <w:r w:rsidRPr="00EB3301">
              <w:rPr>
                <w:rFonts w:ascii="Times New Roman" w:hAnsi="Times New Roman" w:cs="Times New Roman"/>
                <w:spacing w:val="-3"/>
                <w:lang w:val="en-US"/>
              </w:rPr>
              <w:t>Покриття</w:t>
            </w:r>
            <w:proofErr w:type="spellEnd"/>
            <w:r w:rsidRPr="00EB3301">
              <w:rPr>
                <w:rFonts w:ascii="Times New Roman" w:hAnsi="Times New Roman" w:cs="Times New Roman"/>
                <w:spacing w:val="-3"/>
                <w:lang w:val="en-US"/>
              </w:rPr>
              <w:t xml:space="preserve"> ТИП2 - 76,8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покриття з фігурних елементів мощення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приготуванням піщано-цементної суміші площадок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тротуарів шириною понад 2 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76,8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Плити бетонні тротуарні фігурні, товщина 80 мм, бетон</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В30 [М400] [МРЗ200]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77,568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Установлення бетонних </w:t>
            </w:r>
            <w:proofErr w:type="spellStart"/>
            <w:r w:rsidRPr="00EB3301">
              <w:rPr>
                <w:rFonts w:ascii="Times New Roman" w:hAnsi="Times New Roman" w:cs="Times New Roman"/>
                <w:spacing w:val="-3"/>
                <w:lang w:val="uk-UA"/>
              </w:rPr>
              <w:t>поребриків</w:t>
            </w:r>
            <w:proofErr w:type="spellEnd"/>
            <w:r w:rsidRPr="00EB3301">
              <w:rPr>
                <w:rFonts w:ascii="Times New Roman" w:hAnsi="Times New Roman" w:cs="Times New Roman"/>
                <w:spacing w:val="-3"/>
                <w:lang w:val="uk-UA"/>
              </w:rPr>
              <w:t xml:space="preserve"> на бетонну основу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87,03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Поребрики</w:t>
            </w:r>
            <w:proofErr w:type="spellEnd"/>
            <w:r w:rsidRPr="00EB3301">
              <w:rPr>
                <w:rFonts w:ascii="Times New Roman" w:hAnsi="Times New Roman" w:cs="Times New Roman"/>
                <w:spacing w:val="-3"/>
                <w:lang w:val="uk-UA"/>
              </w:rPr>
              <w:t xml:space="preserve"> П7 із бетону М-300 ГОСТ 6665-74(Ф70)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87,03</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w:t>
            </w:r>
            <w:proofErr w:type="spellStart"/>
            <w:r w:rsidRPr="00EB3301">
              <w:rPr>
                <w:rFonts w:ascii="Times New Roman" w:hAnsi="Times New Roman" w:cs="Times New Roman"/>
                <w:spacing w:val="-3"/>
                <w:lang w:val="en-US"/>
              </w:rPr>
              <w:t>Покриття</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пандусу</w:t>
            </w:r>
            <w:proofErr w:type="spellEnd"/>
            <w:r w:rsidRPr="00EB3301">
              <w:rPr>
                <w:rFonts w:ascii="Times New Roman" w:hAnsi="Times New Roman" w:cs="Times New Roman"/>
                <w:spacing w:val="-3"/>
                <w:lang w:val="en-US"/>
              </w:rPr>
              <w:t xml:space="preserve">  - 10,2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покриття з фігурних елементів мощення з</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приготуванням піщано-цементної суміші площадок та</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тротуарів шириною понад 2 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10,2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Плити бетонні тротуарні фігурні, товщина 80 мм, бетон</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В30 [М400] [МРЗ200]</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6,666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309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Плити  тротуарні тактильні</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3,636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 xml:space="preserve">___ </w:t>
            </w:r>
            <w:proofErr w:type="spellStart"/>
            <w:r w:rsidRPr="00EB3301">
              <w:rPr>
                <w:rFonts w:ascii="Times New Roman" w:hAnsi="Times New Roman" w:cs="Times New Roman"/>
                <w:spacing w:val="-3"/>
                <w:lang w:val="en-US"/>
              </w:rPr>
              <w:t>Ремонт</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вимощення</w:t>
            </w:r>
            <w:proofErr w:type="spellEnd"/>
            <w:r w:rsidRPr="00EB3301">
              <w:rPr>
                <w:rFonts w:ascii="Times New Roman" w:hAnsi="Times New Roman" w:cs="Times New Roman"/>
                <w:spacing w:val="-3"/>
                <w:lang w:val="en-US"/>
              </w:rPr>
              <w:t xml:space="preserve"> 9,5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Улаштування бетонної підготовки</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м3</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1,425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Улаштування одношарових асфальтобетонних</w:t>
            </w:r>
          </w:p>
          <w:p w:rsidR="00527E70" w:rsidRPr="00EB3301" w:rsidRDefault="00527E70" w:rsidP="00EB3301">
            <w:pPr>
              <w:keepLines/>
              <w:spacing w:after="0" w:line="240" w:lineRule="auto"/>
              <w:rPr>
                <w:rFonts w:ascii="Times New Roman" w:hAnsi="Times New Roman" w:cs="Times New Roman"/>
                <w:spacing w:val="-3"/>
                <w:lang w:val="uk-UA"/>
              </w:rPr>
            </w:pPr>
            <w:r w:rsidRPr="00EB3301">
              <w:rPr>
                <w:rFonts w:ascii="Times New Roman" w:hAnsi="Times New Roman" w:cs="Times New Roman"/>
                <w:spacing w:val="-3"/>
                <w:lang w:val="uk-UA"/>
              </w:rPr>
              <w:t>покриттів доріжок та тротуарів із дрібнозернистої</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асфальтобетонної суміші товщиною 3 см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9,5</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rPr>
              <w:t xml:space="preserve">___ Ремонт </w:t>
            </w:r>
            <w:proofErr w:type="spellStart"/>
            <w:r w:rsidRPr="00EB3301">
              <w:rPr>
                <w:rFonts w:ascii="Times New Roman" w:hAnsi="Times New Roman" w:cs="Times New Roman"/>
                <w:spacing w:val="-3"/>
              </w:rPr>
              <w:t>вхідних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ганків</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зовнішних</w:t>
            </w:r>
            <w:proofErr w:type="spellEnd"/>
            <w:r w:rsidRPr="00EB3301">
              <w:rPr>
                <w:rFonts w:ascii="Times New Roman" w:hAnsi="Times New Roman" w:cs="Times New Roman"/>
                <w:spacing w:val="-3"/>
              </w:rPr>
              <w:t xml:space="preserve"> </w:t>
            </w:r>
            <w:proofErr w:type="spellStart"/>
            <w:r w:rsidRPr="00EB3301">
              <w:rPr>
                <w:rFonts w:ascii="Times New Roman" w:hAnsi="Times New Roman" w:cs="Times New Roman"/>
                <w:spacing w:val="-3"/>
              </w:rPr>
              <w:t>сходів</w:t>
            </w:r>
            <w:proofErr w:type="spellEnd"/>
            <w:r w:rsidRPr="00EB3301">
              <w:rPr>
                <w:rFonts w:ascii="Times New Roman" w:hAnsi="Times New Roman" w:cs="Times New Roman"/>
                <w:spacing w:val="-3"/>
              </w:rPr>
              <w:t xml:space="preserve"> - 6 м2</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312</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Очищення конструкцій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313</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Грунтування</w:t>
            </w:r>
            <w:proofErr w:type="spellEnd"/>
            <w:r w:rsidRPr="00EB3301">
              <w:rPr>
                <w:rFonts w:ascii="Times New Roman" w:hAnsi="Times New Roman" w:cs="Times New Roman"/>
                <w:spacing w:val="-3"/>
                <w:lang w:val="uk-UA"/>
              </w:rPr>
              <w:t xml:space="preserve"> поверхонь</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314</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Укладання бетону товщиною 100 мм по перекриттях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315</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На кожні 10 мм зміни товщини бетону додавати або</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виключати до норми 6-10-1 (К=5)</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м2</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6</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316</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Армування конструкцій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0,0444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317</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Гарячекатана арматурна сталь періодичного профілю,</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клас А-ІІІ, діаметр 10 мм</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0,0444</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5383" w:type="dxa"/>
            <w:gridSpan w:val="4"/>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en-US"/>
              </w:rPr>
              <w:t>____</w:t>
            </w:r>
            <w:proofErr w:type="spellStart"/>
            <w:r w:rsidRPr="00EB3301">
              <w:rPr>
                <w:rFonts w:ascii="Times New Roman" w:hAnsi="Times New Roman" w:cs="Times New Roman"/>
                <w:spacing w:val="-3"/>
                <w:lang w:val="en-US"/>
              </w:rPr>
              <w:t>Малі</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архітектурні</w:t>
            </w:r>
            <w:proofErr w:type="spellEnd"/>
            <w:r w:rsidRPr="00EB3301">
              <w:rPr>
                <w:rFonts w:ascii="Times New Roman" w:hAnsi="Times New Roman" w:cs="Times New Roman"/>
                <w:spacing w:val="-3"/>
                <w:lang w:val="en-US"/>
              </w:rPr>
              <w:t xml:space="preserve"> </w:t>
            </w:r>
            <w:proofErr w:type="spellStart"/>
            <w:r w:rsidRPr="00EB3301">
              <w:rPr>
                <w:rFonts w:ascii="Times New Roman" w:hAnsi="Times New Roman" w:cs="Times New Roman"/>
                <w:spacing w:val="-3"/>
                <w:lang w:val="en-US"/>
              </w:rPr>
              <w:t>форми</w:t>
            </w:r>
            <w:proofErr w:type="spellEnd"/>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417" w:type="dxa"/>
            <w:gridSpan w:val="3"/>
            <w:tcBorders>
              <w:top w:val="nil"/>
              <w:left w:val="single" w:sz="4" w:space="0" w:color="auto"/>
              <w:bottom w:val="nil"/>
              <w:right w:val="single" w:sz="4"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c>
          <w:tcPr>
            <w:tcW w:w="1521" w:type="dxa"/>
            <w:gridSpan w:val="3"/>
            <w:tcBorders>
              <w:top w:val="nil"/>
              <w:left w:val="single" w:sz="4" w:space="0" w:color="auto"/>
              <w:bottom w:val="nil"/>
              <w:right w:val="single" w:sz="12" w:space="0" w:color="auto"/>
            </w:tcBorders>
            <w:vAlign w:val="center"/>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318</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(Демонтаж) Установлення лавок та урн</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319</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Установлення лавок та урн (нових та раніше</w:t>
            </w:r>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демонтованих)</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8</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320</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Лава паркова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67" w:type="dxa"/>
            <w:gridSpan w:val="2"/>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321</w:t>
            </w:r>
          </w:p>
        </w:tc>
        <w:tc>
          <w:tcPr>
            <w:tcW w:w="5383" w:type="dxa"/>
            <w:gridSpan w:val="4"/>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Урна металева</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7"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21" w:type="dxa"/>
            <w:gridSpan w:val="3"/>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78"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322</w:t>
            </w:r>
          </w:p>
        </w:tc>
        <w:tc>
          <w:tcPr>
            <w:tcW w:w="5318" w:type="dxa"/>
            <w:gridSpan w:val="2"/>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Стіл парковій</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proofErr w:type="spellStart"/>
            <w:r w:rsidRPr="00EB3301">
              <w:rPr>
                <w:rFonts w:ascii="Times New Roman" w:hAnsi="Times New Roman" w:cs="Times New Roman"/>
                <w:spacing w:val="-3"/>
                <w:lang w:val="uk-UA"/>
              </w:rPr>
              <w:t>шт</w:t>
            </w:r>
            <w:proofErr w:type="spellEnd"/>
          </w:p>
        </w:tc>
        <w:tc>
          <w:tcPr>
            <w:tcW w:w="1416"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1</w:t>
            </w:r>
          </w:p>
        </w:tc>
        <w:tc>
          <w:tcPr>
            <w:tcW w:w="1576" w:type="dxa"/>
            <w:gridSpan w:val="4"/>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78"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323</w:t>
            </w:r>
          </w:p>
        </w:tc>
        <w:tc>
          <w:tcPr>
            <w:tcW w:w="5318" w:type="dxa"/>
            <w:gridSpan w:val="2"/>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Навантаження сміття вручну</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т</w:t>
            </w:r>
          </w:p>
        </w:tc>
        <w:tc>
          <w:tcPr>
            <w:tcW w:w="1416"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2</w:t>
            </w:r>
          </w:p>
        </w:tc>
        <w:tc>
          <w:tcPr>
            <w:tcW w:w="1576" w:type="dxa"/>
            <w:gridSpan w:val="4"/>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78" w:type="dxa"/>
            <w:gridSpan w:val="3"/>
            <w:tcBorders>
              <w:top w:val="nil"/>
              <w:left w:val="single" w:sz="12"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324</w:t>
            </w:r>
          </w:p>
        </w:tc>
        <w:tc>
          <w:tcPr>
            <w:tcW w:w="5318" w:type="dxa"/>
            <w:gridSpan w:val="2"/>
            <w:hideMark/>
          </w:tcPr>
          <w:p w:rsidR="00527E70" w:rsidRPr="00EB3301" w:rsidRDefault="00527E70" w:rsidP="00EB3301">
            <w:pPr>
              <w:keepLines/>
              <w:spacing w:after="0" w:line="240" w:lineRule="auto"/>
              <w:rPr>
                <w:rFonts w:ascii="Times New Roman" w:hAnsi="Times New Roman" w:cs="Times New Roman"/>
                <w:color w:val="000000"/>
                <w:spacing w:val="-3"/>
                <w:kern w:val="2"/>
                <w:lang w:val="uk-UA" w:eastAsia="ru-RU"/>
              </w:rPr>
            </w:pPr>
            <w:r w:rsidRPr="00EB3301">
              <w:rPr>
                <w:rFonts w:ascii="Times New Roman" w:hAnsi="Times New Roman" w:cs="Times New Roman"/>
                <w:spacing w:val="-3"/>
                <w:lang w:val="uk-UA"/>
              </w:rPr>
              <w:t xml:space="preserve">Навантаження сміття екскаваторами на </w:t>
            </w:r>
            <w:proofErr w:type="spellStart"/>
            <w:r w:rsidRPr="00EB3301">
              <w:rPr>
                <w:rFonts w:ascii="Times New Roman" w:hAnsi="Times New Roman" w:cs="Times New Roman"/>
                <w:spacing w:val="-3"/>
                <w:lang w:val="uk-UA"/>
              </w:rPr>
              <w:t>автомобілі-</w:t>
            </w:r>
            <w:proofErr w:type="spellEnd"/>
          </w:p>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самоскиди, місткість ковша екскаватора 0,5 м3.</w:t>
            </w:r>
          </w:p>
        </w:tc>
        <w:tc>
          <w:tcPr>
            <w:tcW w:w="1417" w:type="dxa"/>
            <w:gridSpan w:val="3"/>
            <w:tcBorders>
              <w:top w:val="nil"/>
              <w:left w:val="single" w:sz="4" w:space="0" w:color="auto"/>
              <w:bottom w:val="nil"/>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 xml:space="preserve"> т</w:t>
            </w:r>
          </w:p>
        </w:tc>
        <w:tc>
          <w:tcPr>
            <w:tcW w:w="1416" w:type="dxa"/>
            <w:gridSpan w:val="3"/>
            <w:tcBorders>
              <w:top w:val="nil"/>
              <w:left w:val="single" w:sz="4" w:space="0" w:color="auto"/>
              <w:bottom w:val="nil"/>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w:t>
            </w:r>
          </w:p>
        </w:tc>
        <w:tc>
          <w:tcPr>
            <w:tcW w:w="1576" w:type="dxa"/>
            <w:gridSpan w:val="4"/>
            <w:tcBorders>
              <w:top w:val="nil"/>
              <w:left w:val="single" w:sz="4" w:space="0" w:color="auto"/>
              <w:bottom w:val="nil"/>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r w:rsidR="00527E70" w:rsidRPr="00EB3301" w:rsidTr="00EB3301">
        <w:trPr>
          <w:jc w:val="center"/>
        </w:trPr>
        <w:tc>
          <w:tcPr>
            <w:tcW w:w="578" w:type="dxa"/>
            <w:gridSpan w:val="3"/>
            <w:tcBorders>
              <w:top w:val="nil"/>
              <w:left w:val="single" w:sz="12" w:space="0" w:color="auto"/>
              <w:bottom w:val="single" w:sz="4" w:space="0" w:color="auto"/>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325</w:t>
            </w:r>
          </w:p>
        </w:tc>
        <w:tc>
          <w:tcPr>
            <w:tcW w:w="5318" w:type="dxa"/>
            <w:gridSpan w:val="2"/>
            <w:tcBorders>
              <w:top w:val="nil"/>
              <w:left w:val="nil"/>
              <w:bottom w:val="single" w:sz="4" w:space="0" w:color="auto"/>
              <w:right w:val="nil"/>
            </w:tcBorders>
            <w:hideMark/>
          </w:tcPr>
          <w:p w:rsidR="00527E70" w:rsidRPr="00EB3301" w:rsidRDefault="00527E70" w:rsidP="00EB3301">
            <w:pPr>
              <w:keepLines/>
              <w:spacing w:after="0" w:line="240" w:lineRule="auto"/>
              <w:rPr>
                <w:rFonts w:ascii="Times New Roman" w:hAnsi="Times New Roman" w:cs="Times New Roman"/>
                <w:color w:val="000000"/>
                <w:kern w:val="2"/>
                <w:lang w:eastAsia="ru-RU"/>
              </w:rPr>
            </w:pPr>
            <w:r w:rsidRPr="00EB3301">
              <w:rPr>
                <w:rFonts w:ascii="Times New Roman" w:hAnsi="Times New Roman" w:cs="Times New Roman"/>
                <w:spacing w:val="-3"/>
                <w:lang w:val="uk-UA"/>
              </w:rPr>
              <w:t>Перевезення сміття до 22 км</w:t>
            </w:r>
          </w:p>
        </w:tc>
        <w:tc>
          <w:tcPr>
            <w:tcW w:w="1417" w:type="dxa"/>
            <w:gridSpan w:val="3"/>
            <w:tcBorders>
              <w:top w:val="nil"/>
              <w:left w:val="single" w:sz="4" w:space="0" w:color="auto"/>
              <w:bottom w:val="single" w:sz="4" w:space="0" w:color="auto"/>
              <w:right w:val="nil"/>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т</w:t>
            </w:r>
          </w:p>
        </w:tc>
        <w:tc>
          <w:tcPr>
            <w:tcW w:w="1416" w:type="dxa"/>
            <w:gridSpan w:val="3"/>
            <w:tcBorders>
              <w:top w:val="nil"/>
              <w:left w:val="single" w:sz="4" w:space="0" w:color="auto"/>
              <w:bottom w:val="single" w:sz="4" w:space="0" w:color="auto"/>
              <w:right w:val="single" w:sz="4"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spacing w:val="-3"/>
                <w:lang w:val="uk-UA"/>
              </w:rPr>
              <w:t>34</w:t>
            </w:r>
          </w:p>
        </w:tc>
        <w:tc>
          <w:tcPr>
            <w:tcW w:w="1576" w:type="dxa"/>
            <w:gridSpan w:val="4"/>
            <w:tcBorders>
              <w:top w:val="nil"/>
              <w:left w:val="single" w:sz="4" w:space="0" w:color="auto"/>
              <w:bottom w:val="single" w:sz="4" w:space="0" w:color="auto"/>
              <w:right w:val="single" w:sz="12" w:space="0" w:color="auto"/>
            </w:tcBorders>
            <w:hideMark/>
          </w:tcPr>
          <w:p w:rsidR="00527E70" w:rsidRPr="00EB3301" w:rsidRDefault="00527E70" w:rsidP="00EB3301">
            <w:pPr>
              <w:keepLines/>
              <w:spacing w:after="0" w:line="240" w:lineRule="auto"/>
              <w:jc w:val="center"/>
              <w:rPr>
                <w:rFonts w:ascii="Times New Roman" w:hAnsi="Times New Roman" w:cs="Times New Roman"/>
                <w:color w:val="000000"/>
                <w:kern w:val="2"/>
                <w:lang w:eastAsia="ru-RU"/>
              </w:rPr>
            </w:pPr>
            <w:r w:rsidRPr="00EB3301">
              <w:rPr>
                <w:rFonts w:ascii="Times New Roman" w:hAnsi="Times New Roman" w:cs="Times New Roman"/>
              </w:rPr>
              <w:t xml:space="preserve"> </w:t>
            </w:r>
          </w:p>
        </w:tc>
      </w:tr>
    </w:tbl>
    <w:p w:rsidR="00527E70" w:rsidRPr="00EB3301" w:rsidRDefault="00527E70" w:rsidP="00EB3301">
      <w:pPr>
        <w:tabs>
          <w:tab w:val="left" w:pos="5257"/>
        </w:tabs>
        <w:spacing w:after="0" w:line="240" w:lineRule="auto"/>
        <w:rPr>
          <w:rFonts w:ascii="Times New Roman" w:eastAsia="Arial" w:hAnsi="Times New Roman" w:cs="Times New Roman"/>
          <w:b/>
          <w:color w:val="000000"/>
          <w:lang w:val="uk-UA" w:eastAsia="ru-RU"/>
        </w:rPr>
      </w:pPr>
    </w:p>
    <w:sectPr w:rsidR="00527E70" w:rsidRPr="00EB3301" w:rsidSect="00E608FD">
      <w:headerReference w:type="default" r:id="rId8"/>
      <w:pgSz w:w="11906" w:h="16838"/>
      <w:pgMar w:top="993"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6CE" w:rsidRDefault="009F6E9F">
      <w:pPr>
        <w:spacing w:after="0" w:line="240" w:lineRule="auto"/>
      </w:pPr>
      <w:r>
        <w:separator/>
      </w:r>
    </w:p>
  </w:endnote>
  <w:endnote w:type="continuationSeparator" w:id="0">
    <w:p w:rsidR="00C726CE" w:rsidRDefault="009F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6CE" w:rsidRDefault="009F6E9F">
      <w:pPr>
        <w:spacing w:after="0" w:line="240" w:lineRule="auto"/>
      </w:pPr>
      <w:r>
        <w:separator/>
      </w:r>
    </w:p>
  </w:footnote>
  <w:footnote w:type="continuationSeparator" w:id="0">
    <w:p w:rsidR="00C726CE" w:rsidRDefault="009F6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B56" w:rsidRPr="004548EE" w:rsidRDefault="00F7591E">
    <w:pPr>
      <w:tabs>
        <w:tab w:val="center" w:pos="4564"/>
        <w:tab w:val="right" w:pos="7760"/>
      </w:tabs>
      <w:autoSpaceDE w:val="0"/>
      <w:autoSpaceDN w:val="0"/>
      <w:spacing w:line="240" w:lineRule="auto"/>
      <w:rPr>
        <w:sz w:val="16"/>
        <w:szCs w:val="16"/>
      </w:rPr>
    </w:pPr>
    <w:r w:rsidRPr="004548EE">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EB3301">
      <w:rPr>
        <w:noProof/>
        <w:sz w:val="16"/>
        <w:szCs w:val="16"/>
      </w:rPr>
      <w:t>12</w:t>
    </w:r>
    <w:r>
      <w:rPr>
        <w:sz w:val="16"/>
        <w:szCs w:val="16"/>
      </w:rPr>
      <w:fldChar w:fldCharType="end"/>
    </w:r>
    <w:r w:rsidRPr="004548EE">
      <w:rPr>
        <w:sz w:val="16"/>
        <w:szCs w:val="16"/>
      </w:rPr>
      <w:t xml:space="preserve"> -</w:t>
    </w:r>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B6FB2"/>
    <w:multiLevelType w:val="hybridMultilevel"/>
    <w:tmpl w:val="08E4519A"/>
    <w:lvl w:ilvl="0" w:tplc="E9A4BB00">
      <w:start w:val="1"/>
      <w:numFmt w:val="decimal"/>
      <w:lvlText w:val="%1."/>
      <w:lvlJc w:val="left"/>
      <w:pPr>
        <w:ind w:left="3763"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15"/>
    <w:rsid w:val="000139A7"/>
    <w:rsid w:val="00015098"/>
    <w:rsid w:val="000965E5"/>
    <w:rsid w:val="000F24F9"/>
    <w:rsid w:val="00100BC5"/>
    <w:rsid w:val="00157940"/>
    <w:rsid w:val="00203F41"/>
    <w:rsid w:val="0022007A"/>
    <w:rsid w:val="00230023"/>
    <w:rsid w:val="002911CD"/>
    <w:rsid w:val="002B07E4"/>
    <w:rsid w:val="00340160"/>
    <w:rsid w:val="004132D7"/>
    <w:rsid w:val="00495C85"/>
    <w:rsid w:val="004D371D"/>
    <w:rsid w:val="00527E70"/>
    <w:rsid w:val="00614D8B"/>
    <w:rsid w:val="006527A3"/>
    <w:rsid w:val="00687F40"/>
    <w:rsid w:val="006A0CD0"/>
    <w:rsid w:val="006A1D80"/>
    <w:rsid w:val="006C4685"/>
    <w:rsid w:val="00725583"/>
    <w:rsid w:val="007450CB"/>
    <w:rsid w:val="008A37B5"/>
    <w:rsid w:val="009A232A"/>
    <w:rsid w:val="009E34F6"/>
    <w:rsid w:val="009F6E9F"/>
    <w:rsid w:val="00AD3E7E"/>
    <w:rsid w:val="00B074BA"/>
    <w:rsid w:val="00B07C7D"/>
    <w:rsid w:val="00B57FD4"/>
    <w:rsid w:val="00BE41F1"/>
    <w:rsid w:val="00C027AD"/>
    <w:rsid w:val="00C03641"/>
    <w:rsid w:val="00C13D76"/>
    <w:rsid w:val="00C32CCC"/>
    <w:rsid w:val="00C726CE"/>
    <w:rsid w:val="00C75C48"/>
    <w:rsid w:val="00CB54BF"/>
    <w:rsid w:val="00D14C16"/>
    <w:rsid w:val="00D174A4"/>
    <w:rsid w:val="00D36816"/>
    <w:rsid w:val="00D65815"/>
    <w:rsid w:val="00DB47FB"/>
    <w:rsid w:val="00DC1F3A"/>
    <w:rsid w:val="00E0486A"/>
    <w:rsid w:val="00E051BF"/>
    <w:rsid w:val="00E25028"/>
    <w:rsid w:val="00E608FD"/>
    <w:rsid w:val="00E77F96"/>
    <w:rsid w:val="00EA6927"/>
    <w:rsid w:val="00EB3301"/>
    <w:rsid w:val="00EE67BD"/>
    <w:rsid w:val="00F5068D"/>
    <w:rsid w:val="00F7591E"/>
    <w:rsid w:val="00FD054A"/>
    <w:rsid w:val="00FD0E9C"/>
    <w:rsid w:val="00FF0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normal">
    <w:name w:val="normal"/>
    <w:uiPriority w:val="99"/>
    <w:qFormat/>
    <w:rsid w:val="00527E70"/>
    <w:pPr>
      <w:spacing w:after="0"/>
    </w:pPr>
    <w:rPr>
      <w:rFonts w:ascii="Arial" w:eastAsia="Arial" w:hAnsi="Arial" w:cs="Arial"/>
      <w:color w:val="000000"/>
      <w:lang w:eastAsia="ru-RU"/>
    </w:rPr>
  </w:style>
  <w:style w:type="paragraph" w:customStyle="1" w:styleId="ListParagraph">
    <w:name w:val="List Paragraph"/>
    <w:basedOn w:val="a"/>
    <w:uiPriority w:val="99"/>
    <w:qFormat/>
    <w:rsid w:val="00527E70"/>
    <w:pPr>
      <w:ind w:left="720"/>
      <w:contextualSpacing/>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1" w:qFormat="1"/>
    <w:lsdException w:name="heading 3" w:uiPriority="0" w:qFormat="1"/>
    <w:lsdException w:name="heading 4" w:uiPriority="0"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2"/>
    <w:next w:val="2"/>
    <w:link w:val="10"/>
    <w:uiPriority w:val="99"/>
    <w:qFormat/>
    <w:rsid w:val="00F7591E"/>
    <w:pPr>
      <w:keepNext/>
      <w:keepLines/>
      <w:spacing w:before="480" w:after="120"/>
      <w:contextualSpacing/>
      <w:outlineLvl w:val="0"/>
    </w:pPr>
    <w:rPr>
      <w:b/>
      <w:sz w:val="48"/>
      <w:szCs w:val="48"/>
    </w:rPr>
  </w:style>
  <w:style w:type="paragraph" w:styleId="20">
    <w:name w:val="heading 2"/>
    <w:basedOn w:val="2"/>
    <w:next w:val="2"/>
    <w:link w:val="21"/>
    <w:uiPriority w:val="1"/>
    <w:qFormat/>
    <w:rsid w:val="00F7591E"/>
    <w:pPr>
      <w:keepNext/>
      <w:keepLines/>
      <w:spacing w:before="360" w:after="80"/>
      <w:contextualSpacing/>
      <w:outlineLvl w:val="1"/>
    </w:pPr>
    <w:rPr>
      <w:b/>
      <w:sz w:val="36"/>
      <w:szCs w:val="36"/>
    </w:rPr>
  </w:style>
  <w:style w:type="paragraph" w:styleId="3">
    <w:name w:val="heading 3"/>
    <w:basedOn w:val="2"/>
    <w:next w:val="2"/>
    <w:link w:val="30"/>
    <w:qFormat/>
    <w:rsid w:val="00F7591E"/>
    <w:pPr>
      <w:keepNext/>
      <w:keepLines/>
      <w:spacing w:before="280" w:after="80"/>
      <w:contextualSpacing/>
      <w:outlineLvl w:val="2"/>
    </w:pPr>
    <w:rPr>
      <w:b/>
      <w:sz w:val="28"/>
      <w:szCs w:val="28"/>
    </w:rPr>
  </w:style>
  <w:style w:type="paragraph" w:styleId="4">
    <w:name w:val="heading 4"/>
    <w:basedOn w:val="2"/>
    <w:next w:val="2"/>
    <w:link w:val="40"/>
    <w:qFormat/>
    <w:rsid w:val="00F7591E"/>
    <w:pPr>
      <w:keepNext/>
      <w:keepLines/>
      <w:spacing w:before="240" w:after="40"/>
      <w:contextualSpacing/>
      <w:outlineLvl w:val="3"/>
    </w:pPr>
    <w:rPr>
      <w:b/>
      <w:sz w:val="24"/>
      <w:szCs w:val="24"/>
    </w:rPr>
  </w:style>
  <w:style w:type="paragraph" w:styleId="5">
    <w:name w:val="heading 5"/>
    <w:basedOn w:val="2"/>
    <w:next w:val="2"/>
    <w:link w:val="50"/>
    <w:uiPriority w:val="99"/>
    <w:qFormat/>
    <w:rsid w:val="00F7591E"/>
    <w:pPr>
      <w:keepNext/>
      <w:keepLines/>
      <w:spacing w:before="220" w:after="40"/>
      <w:contextualSpacing/>
      <w:outlineLvl w:val="4"/>
    </w:pPr>
    <w:rPr>
      <w:rFonts w:cs="Times New Roman"/>
      <w:b/>
    </w:rPr>
  </w:style>
  <w:style w:type="paragraph" w:styleId="6">
    <w:name w:val="heading 6"/>
    <w:basedOn w:val="2"/>
    <w:next w:val="2"/>
    <w:link w:val="60"/>
    <w:qFormat/>
    <w:rsid w:val="00F7591E"/>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16"/>
    <w:pPr>
      <w:ind w:left="720"/>
      <w:contextualSpacing/>
    </w:pPr>
  </w:style>
  <w:style w:type="paragraph" w:customStyle="1" w:styleId="11">
    <w:name w:val="Обычный1"/>
    <w:uiPriority w:val="99"/>
    <w:qFormat/>
    <w:rsid w:val="00E0486A"/>
    <w:pPr>
      <w:spacing w:after="0"/>
    </w:pPr>
    <w:rPr>
      <w:rFonts w:ascii="Arial" w:eastAsia="Arial" w:hAnsi="Arial" w:cs="Arial"/>
      <w:color w:val="000000"/>
      <w:lang w:eastAsia="ru-RU"/>
    </w:rPr>
  </w:style>
  <w:style w:type="character" w:customStyle="1" w:styleId="10">
    <w:name w:val="Заголовок 1 Знак"/>
    <w:basedOn w:val="a0"/>
    <w:link w:val="1"/>
    <w:uiPriority w:val="99"/>
    <w:rsid w:val="00F7591E"/>
    <w:rPr>
      <w:rFonts w:ascii="Arial" w:eastAsia="Arial" w:hAnsi="Arial" w:cs="Arial"/>
      <w:b/>
      <w:color w:val="000000"/>
      <w:sz w:val="48"/>
      <w:szCs w:val="48"/>
      <w:lang w:eastAsia="ru-RU"/>
    </w:rPr>
  </w:style>
  <w:style w:type="character" w:customStyle="1" w:styleId="21">
    <w:name w:val="Заголовок 2 Знак"/>
    <w:basedOn w:val="a0"/>
    <w:link w:val="20"/>
    <w:uiPriority w:val="1"/>
    <w:rsid w:val="00F7591E"/>
    <w:rPr>
      <w:rFonts w:ascii="Arial" w:eastAsia="Arial" w:hAnsi="Arial" w:cs="Arial"/>
      <w:b/>
      <w:color w:val="000000"/>
      <w:sz w:val="36"/>
      <w:szCs w:val="36"/>
      <w:lang w:eastAsia="ru-RU"/>
    </w:rPr>
  </w:style>
  <w:style w:type="character" w:customStyle="1" w:styleId="30">
    <w:name w:val="Заголовок 3 Знак"/>
    <w:basedOn w:val="a0"/>
    <w:link w:val="3"/>
    <w:rsid w:val="00F7591E"/>
    <w:rPr>
      <w:rFonts w:ascii="Arial" w:eastAsia="Arial" w:hAnsi="Arial" w:cs="Arial"/>
      <w:b/>
      <w:color w:val="000000"/>
      <w:sz w:val="28"/>
      <w:szCs w:val="28"/>
      <w:lang w:eastAsia="ru-RU"/>
    </w:rPr>
  </w:style>
  <w:style w:type="character" w:customStyle="1" w:styleId="40">
    <w:name w:val="Заголовок 4 Знак"/>
    <w:basedOn w:val="a0"/>
    <w:link w:val="4"/>
    <w:rsid w:val="00F7591E"/>
    <w:rPr>
      <w:rFonts w:ascii="Arial" w:eastAsia="Arial" w:hAnsi="Arial" w:cs="Arial"/>
      <w:b/>
      <w:color w:val="000000"/>
      <w:sz w:val="24"/>
      <w:szCs w:val="24"/>
      <w:lang w:eastAsia="ru-RU"/>
    </w:rPr>
  </w:style>
  <w:style w:type="character" w:customStyle="1" w:styleId="50">
    <w:name w:val="Заголовок 5 Знак"/>
    <w:basedOn w:val="a0"/>
    <w:link w:val="5"/>
    <w:uiPriority w:val="99"/>
    <w:rsid w:val="00F7591E"/>
    <w:rPr>
      <w:rFonts w:ascii="Arial" w:eastAsia="Arial" w:hAnsi="Arial" w:cs="Times New Roman"/>
      <w:b/>
      <w:color w:val="000000"/>
      <w:lang w:eastAsia="ru-RU"/>
    </w:rPr>
  </w:style>
  <w:style w:type="character" w:customStyle="1" w:styleId="60">
    <w:name w:val="Заголовок 6 Знак"/>
    <w:basedOn w:val="a0"/>
    <w:link w:val="6"/>
    <w:rsid w:val="00F7591E"/>
    <w:rPr>
      <w:rFonts w:ascii="Arial" w:eastAsia="Arial" w:hAnsi="Arial" w:cs="Arial"/>
      <w:b/>
      <w:color w:val="000000"/>
      <w:sz w:val="20"/>
      <w:szCs w:val="20"/>
      <w:lang w:eastAsia="ru-RU"/>
    </w:rPr>
  </w:style>
  <w:style w:type="numbering" w:customStyle="1" w:styleId="12">
    <w:name w:val="Нет списка1"/>
    <w:next w:val="a2"/>
    <w:uiPriority w:val="99"/>
    <w:semiHidden/>
    <w:unhideWhenUsed/>
    <w:rsid w:val="00F7591E"/>
  </w:style>
  <w:style w:type="paragraph" w:customStyle="1" w:styleId="2">
    <w:name w:val="Обычный2"/>
    <w:uiPriority w:val="99"/>
    <w:rsid w:val="00F7591E"/>
    <w:pPr>
      <w:spacing w:after="0"/>
    </w:pPr>
    <w:rPr>
      <w:rFonts w:ascii="Arial" w:eastAsia="Arial" w:hAnsi="Arial" w:cs="Arial"/>
      <w:color w:val="000000"/>
      <w:lang w:eastAsia="ru-RU"/>
    </w:rPr>
  </w:style>
  <w:style w:type="table" w:customStyle="1" w:styleId="TableNormal1">
    <w:name w:val="Table Normal1"/>
    <w:rsid w:val="00F7591E"/>
    <w:pPr>
      <w:spacing w:after="0"/>
    </w:pPr>
    <w:rPr>
      <w:rFonts w:ascii="Arial" w:eastAsia="Arial" w:hAnsi="Arial" w:cs="Arial"/>
      <w:color w:val="000000"/>
      <w:lang w:eastAsia="ru-RU"/>
    </w:rPr>
    <w:tblPr>
      <w:tblCellMar>
        <w:top w:w="0" w:type="dxa"/>
        <w:left w:w="0" w:type="dxa"/>
        <w:bottom w:w="0" w:type="dxa"/>
        <w:right w:w="0" w:type="dxa"/>
      </w:tblCellMar>
    </w:tblPr>
  </w:style>
  <w:style w:type="paragraph" w:styleId="a4">
    <w:name w:val="Title"/>
    <w:basedOn w:val="2"/>
    <w:next w:val="2"/>
    <w:link w:val="a5"/>
    <w:qFormat/>
    <w:rsid w:val="00F7591E"/>
    <w:pPr>
      <w:keepNext/>
      <w:keepLines/>
      <w:spacing w:before="480" w:after="120"/>
      <w:contextualSpacing/>
    </w:pPr>
    <w:rPr>
      <w:b/>
      <w:sz w:val="72"/>
      <w:szCs w:val="72"/>
    </w:rPr>
  </w:style>
  <w:style w:type="character" w:customStyle="1" w:styleId="a5">
    <w:name w:val="Название Знак"/>
    <w:basedOn w:val="a0"/>
    <w:link w:val="a4"/>
    <w:rsid w:val="00F7591E"/>
    <w:rPr>
      <w:rFonts w:ascii="Arial" w:eastAsia="Arial" w:hAnsi="Arial" w:cs="Arial"/>
      <w:b/>
      <w:color w:val="000000"/>
      <w:sz w:val="72"/>
      <w:szCs w:val="72"/>
      <w:lang w:eastAsia="ru-RU"/>
    </w:rPr>
  </w:style>
  <w:style w:type="paragraph" w:styleId="a6">
    <w:name w:val="Subtitle"/>
    <w:basedOn w:val="2"/>
    <w:next w:val="2"/>
    <w:link w:val="a7"/>
    <w:uiPriority w:val="99"/>
    <w:qFormat/>
    <w:rsid w:val="00F7591E"/>
    <w:pPr>
      <w:keepNext/>
      <w:keepLines/>
      <w:spacing w:before="360" w:after="80"/>
      <w:contextualSpacing/>
    </w:pPr>
    <w:rPr>
      <w:rFonts w:ascii="Georgia" w:eastAsia="Georgia" w:hAnsi="Georgia" w:cs="Times New Roman"/>
      <w:i/>
      <w:color w:val="666666"/>
      <w:sz w:val="48"/>
      <w:szCs w:val="48"/>
    </w:rPr>
  </w:style>
  <w:style w:type="character" w:customStyle="1" w:styleId="a7">
    <w:name w:val="Подзаголовок Знак"/>
    <w:basedOn w:val="a0"/>
    <w:link w:val="a6"/>
    <w:uiPriority w:val="99"/>
    <w:rsid w:val="00F7591E"/>
    <w:rPr>
      <w:rFonts w:ascii="Georgia" w:eastAsia="Georgia" w:hAnsi="Georgia" w:cs="Times New Roman"/>
      <w:i/>
      <w:color w:val="666666"/>
      <w:sz w:val="48"/>
      <w:szCs w:val="48"/>
      <w:lang w:eastAsia="ru-RU"/>
    </w:rPr>
  </w:style>
  <w:style w:type="table" w:customStyle="1" w:styleId="22">
    <w:name w:val="2"/>
    <w:basedOn w:val="TableNormal1"/>
    <w:rsid w:val="00F7591E"/>
    <w:tblPr>
      <w:tblStyleRowBandSize w:val="1"/>
      <w:tblStyleColBandSize w:val="1"/>
      <w:tblCellMar>
        <w:top w:w="0" w:type="dxa"/>
        <w:left w:w="108" w:type="dxa"/>
        <w:bottom w:w="0" w:type="dxa"/>
        <w:right w:w="108" w:type="dxa"/>
      </w:tblCellMar>
    </w:tblPr>
  </w:style>
  <w:style w:type="table" w:customStyle="1" w:styleId="13">
    <w:name w:val="1"/>
    <w:basedOn w:val="TableNormal1"/>
    <w:rsid w:val="00F7591E"/>
    <w:tblPr>
      <w:tblStyleRowBandSize w:val="1"/>
      <w:tblStyleColBandSize w:val="1"/>
      <w:tblCellMar>
        <w:top w:w="0" w:type="dxa"/>
        <w:left w:w="108" w:type="dxa"/>
        <w:bottom w:w="0" w:type="dxa"/>
        <w:right w:w="108" w:type="dxa"/>
      </w:tblCellMar>
    </w:tblPr>
  </w:style>
  <w:style w:type="paragraph" w:styleId="a8">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
    <w:basedOn w:val="a"/>
    <w:link w:val="a9"/>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ng-binding">
    <w:name w:val="ng-binding"/>
    <w:basedOn w:val="a0"/>
    <w:rsid w:val="00F7591E"/>
  </w:style>
  <w:style w:type="character" w:customStyle="1" w:styleId="rvts0">
    <w:name w:val="rvts0"/>
    <w:basedOn w:val="a0"/>
    <w:rsid w:val="00F7591E"/>
  </w:style>
  <w:style w:type="paragraph" w:styleId="aa">
    <w:name w:val="Balloon Text"/>
    <w:basedOn w:val="a"/>
    <w:link w:val="ab"/>
    <w:semiHidden/>
    <w:rsid w:val="00F7591E"/>
    <w:pPr>
      <w:spacing w:after="0" w:line="240" w:lineRule="auto"/>
    </w:pPr>
    <w:rPr>
      <w:rFonts w:ascii="Tahoma" w:eastAsia="Times New Roman" w:hAnsi="Tahoma" w:cs="Times New Roman"/>
      <w:sz w:val="16"/>
      <w:szCs w:val="16"/>
      <w:lang w:val="uk-UA" w:eastAsia="ru-RU"/>
    </w:rPr>
  </w:style>
  <w:style w:type="character" w:customStyle="1" w:styleId="ab">
    <w:name w:val="Текст выноски Знак"/>
    <w:basedOn w:val="a0"/>
    <w:link w:val="aa"/>
    <w:semiHidden/>
    <w:rsid w:val="00F7591E"/>
    <w:rPr>
      <w:rFonts w:ascii="Tahoma" w:eastAsia="Times New Roman" w:hAnsi="Tahoma" w:cs="Times New Roman"/>
      <w:sz w:val="16"/>
      <w:szCs w:val="16"/>
      <w:lang w:val="uk-UA" w:eastAsia="ru-RU"/>
    </w:rPr>
  </w:style>
  <w:style w:type="paragraph" w:customStyle="1" w:styleId="rvps2">
    <w:name w:val="rvps2"/>
    <w:basedOn w:val="a"/>
    <w:uiPriority w:val="99"/>
    <w:qFormat/>
    <w:rsid w:val="00F7591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7591E"/>
  </w:style>
  <w:style w:type="character" w:styleId="ac">
    <w:name w:val="Hyperlink"/>
    <w:uiPriority w:val="99"/>
    <w:unhideWhenUsed/>
    <w:rsid w:val="00F7591E"/>
    <w:rPr>
      <w:color w:val="0000FF"/>
      <w:u w:val="single"/>
    </w:rPr>
  </w:style>
  <w:style w:type="character" w:styleId="ad">
    <w:name w:val="Strong"/>
    <w:qFormat/>
    <w:rsid w:val="00F7591E"/>
    <w:rPr>
      <w:b/>
      <w:bCs/>
    </w:rPr>
  </w:style>
  <w:style w:type="paragraph" w:styleId="HTML">
    <w:name w:val="HTML Preformatted"/>
    <w:basedOn w:val="a"/>
    <w:link w:val="HTML0"/>
    <w:uiPriority w:val="99"/>
    <w:rsid w:val="00F75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F7591E"/>
    <w:rPr>
      <w:rFonts w:ascii="Courier New" w:eastAsia="Times New Roman" w:hAnsi="Courier New" w:cs="Times New Roman"/>
      <w:sz w:val="20"/>
      <w:szCs w:val="20"/>
      <w:lang w:val="uk-UA" w:eastAsia="ru-RU"/>
    </w:rPr>
  </w:style>
  <w:style w:type="paragraph" w:styleId="ae">
    <w:name w:val="No Spacing"/>
    <w:link w:val="af"/>
    <w:qFormat/>
    <w:rsid w:val="00F7591E"/>
    <w:pPr>
      <w:spacing w:after="0" w:line="240" w:lineRule="auto"/>
    </w:pPr>
    <w:rPr>
      <w:rFonts w:ascii="Calibri" w:eastAsia="Times New Roman" w:hAnsi="Calibri" w:cs="Times New Roman"/>
      <w:lang w:eastAsia="ru-RU"/>
    </w:rPr>
  </w:style>
  <w:style w:type="character" w:customStyle="1" w:styleId="ng-bindingng-scope">
    <w:name w:val="ng-binding ng-scope"/>
    <w:basedOn w:val="a0"/>
    <w:rsid w:val="00F7591E"/>
  </w:style>
  <w:style w:type="table" w:styleId="af0">
    <w:name w:val="Table Grid"/>
    <w:basedOn w:val="a1"/>
    <w:uiPriority w:val="59"/>
    <w:rsid w:val="00F7591E"/>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uiPriority w:val="99"/>
    <w:semiHidden/>
    <w:unhideWhenUsed/>
    <w:rsid w:val="00F7591E"/>
    <w:rPr>
      <w:color w:val="800080"/>
      <w:u w:val="single"/>
    </w:rPr>
  </w:style>
  <w:style w:type="paragraph" w:customStyle="1" w:styleId="xl64">
    <w:name w:val="xl64"/>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5">
    <w:name w:val="xl65"/>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6">
    <w:name w:val="xl66"/>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67">
    <w:name w:val="xl67"/>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8">
    <w:name w:val="xl68"/>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24"/>
      <w:szCs w:val="24"/>
      <w:lang w:val="uk-UA" w:eastAsia="ru-RU"/>
    </w:rPr>
  </w:style>
  <w:style w:type="paragraph" w:customStyle="1" w:styleId="xl69">
    <w:name w:val="xl69"/>
    <w:basedOn w:val="a"/>
    <w:uiPriority w:val="99"/>
    <w:qFormat/>
    <w:rsid w:val="00F7591E"/>
    <w:pPr>
      <w:spacing w:before="100" w:beforeAutospacing="1" w:after="100" w:afterAutospacing="1" w:line="240" w:lineRule="auto"/>
      <w:textAlignment w:val="center"/>
    </w:pPr>
    <w:rPr>
      <w:rFonts w:ascii="Times New Roman" w:eastAsia="Times New Roman" w:hAnsi="Times New Roman" w:cs="Times New Roman"/>
      <w:sz w:val="24"/>
      <w:szCs w:val="24"/>
      <w:lang w:val="uk-UA" w:eastAsia="ru-RU"/>
    </w:rPr>
  </w:style>
  <w:style w:type="paragraph" w:customStyle="1" w:styleId="xl70">
    <w:name w:val="xl7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32"/>
      <w:szCs w:val="32"/>
      <w:lang w:val="uk-UA" w:eastAsia="ru-RU"/>
    </w:rPr>
  </w:style>
  <w:style w:type="paragraph" w:customStyle="1" w:styleId="xl71">
    <w:name w:val="xl7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2">
    <w:name w:val="xl72"/>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val="uk-UA" w:eastAsia="ru-RU"/>
    </w:rPr>
  </w:style>
  <w:style w:type="paragraph" w:customStyle="1" w:styleId="xl73">
    <w:name w:val="xl73"/>
    <w:basedOn w:val="a"/>
    <w:uiPriority w:val="99"/>
    <w:qFormat/>
    <w:rsid w:val="00F7591E"/>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4">
    <w:name w:val="xl74"/>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5">
    <w:name w:val="xl75"/>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6">
    <w:name w:val="xl76"/>
    <w:basedOn w:val="a"/>
    <w:uiPriority w:val="99"/>
    <w:qFormat/>
    <w:rsid w:val="00F7591E"/>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7">
    <w:name w:val="xl7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78">
    <w:name w:val="xl78"/>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79">
    <w:name w:val="xl79"/>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0">
    <w:name w:val="xl80"/>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1">
    <w:name w:val="xl81"/>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2">
    <w:name w:val="xl82"/>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3">
    <w:name w:val="xl83"/>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4">
    <w:name w:val="xl84"/>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5">
    <w:name w:val="xl85"/>
    <w:basedOn w:val="a"/>
    <w:uiPriority w:val="99"/>
    <w:qFormat/>
    <w:rsid w:val="00F7591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6">
    <w:name w:val="xl86"/>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7">
    <w:name w:val="xl87"/>
    <w:basedOn w:val="a"/>
    <w:uiPriority w:val="99"/>
    <w:qFormat/>
    <w:rsid w:val="00F759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88">
    <w:name w:val="xl88"/>
    <w:basedOn w:val="a"/>
    <w:uiPriority w:val="99"/>
    <w:qFormat/>
    <w:rsid w:val="00F7591E"/>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32"/>
      <w:szCs w:val="32"/>
      <w:lang w:val="uk-UA" w:eastAsia="ru-RU"/>
    </w:rPr>
  </w:style>
  <w:style w:type="paragraph" w:customStyle="1" w:styleId="xl89">
    <w:name w:val="xl89"/>
    <w:basedOn w:val="a"/>
    <w:uiPriority w:val="99"/>
    <w:qFormat/>
    <w:rsid w:val="00F7591E"/>
    <w:pP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0">
    <w:name w:val="xl90"/>
    <w:basedOn w:val="a"/>
    <w:uiPriority w:val="99"/>
    <w:qFormat/>
    <w:rsid w:val="00F759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1">
    <w:name w:val="xl91"/>
    <w:basedOn w:val="a"/>
    <w:uiPriority w:val="99"/>
    <w:qFormat/>
    <w:rsid w:val="00F759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paragraph" w:customStyle="1" w:styleId="xl92">
    <w:name w:val="xl92"/>
    <w:basedOn w:val="a"/>
    <w:uiPriority w:val="99"/>
    <w:qFormat/>
    <w:rsid w:val="00F759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val="uk-UA" w:eastAsia="ru-RU"/>
    </w:rPr>
  </w:style>
  <w:style w:type="character" w:customStyle="1" w:styleId="apple-converted-space">
    <w:name w:val="apple-converted-space"/>
    <w:basedOn w:val="a0"/>
    <w:rsid w:val="00F7591E"/>
  </w:style>
  <w:style w:type="paragraph" w:styleId="af2">
    <w:name w:val="Body Text Indent"/>
    <w:basedOn w:val="a"/>
    <w:link w:val="af3"/>
    <w:rsid w:val="00F7591E"/>
    <w:pPr>
      <w:spacing w:after="0" w:line="360" w:lineRule="auto"/>
      <w:ind w:firstLine="720"/>
      <w:jc w:val="both"/>
    </w:pPr>
    <w:rPr>
      <w:rFonts w:ascii="Times New Roman" w:eastAsia="Times New Roman" w:hAnsi="Times New Roman" w:cs="Times New Roman"/>
      <w:sz w:val="28"/>
      <w:szCs w:val="24"/>
      <w:lang w:val="uk-UA" w:eastAsia="uk-UA"/>
    </w:rPr>
  </w:style>
  <w:style w:type="character" w:customStyle="1" w:styleId="af3">
    <w:name w:val="Основной текст с отступом Знак"/>
    <w:basedOn w:val="a0"/>
    <w:link w:val="af2"/>
    <w:rsid w:val="00F7591E"/>
    <w:rPr>
      <w:rFonts w:ascii="Times New Roman" w:eastAsia="Times New Roman" w:hAnsi="Times New Roman" w:cs="Times New Roman"/>
      <w:sz w:val="28"/>
      <w:szCs w:val="24"/>
      <w:lang w:val="uk-UA" w:eastAsia="uk-UA"/>
    </w:rPr>
  </w:style>
  <w:style w:type="paragraph" w:customStyle="1" w:styleId="CharChar">
    <w:name w:val="Char Знак Знак Char Знак Знак Знак Знак Знак Знак Знак Знак Знак Знак Знак Знак Знак"/>
    <w:basedOn w:val="a"/>
    <w:uiPriority w:val="99"/>
    <w:qFormat/>
    <w:rsid w:val="00F7591E"/>
    <w:pPr>
      <w:spacing w:after="0" w:line="240" w:lineRule="auto"/>
    </w:pPr>
    <w:rPr>
      <w:rFonts w:ascii="Verdana" w:eastAsia="Times New Roman" w:hAnsi="Verdana" w:cs="Verdana"/>
      <w:sz w:val="20"/>
      <w:szCs w:val="20"/>
      <w:lang w:val="en-US"/>
    </w:rPr>
  </w:style>
  <w:style w:type="paragraph" w:customStyle="1" w:styleId="23">
    <w:name w:val="Обычный2"/>
    <w:uiPriority w:val="99"/>
    <w:qFormat/>
    <w:rsid w:val="00F7591E"/>
    <w:pPr>
      <w:spacing w:after="0"/>
    </w:pPr>
    <w:rPr>
      <w:rFonts w:ascii="Arial" w:eastAsia="Arial" w:hAnsi="Arial" w:cs="Arial"/>
      <w:color w:val="000000"/>
      <w:lang w:eastAsia="ru-RU"/>
    </w:rPr>
  </w:style>
  <w:style w:type="character" w:customStyle="1" w:styleId="apple-tab-span">
    <w:name w:val="apple-tab-span"/>
    <w:rsid w:val="00F7591E"/>
  </w:style>
  <w:style w:type="paragraph" w:styleId="af4">
    <w:name w:val="header"/>
    <w:basedOn w:val="a"/>
    <w:link w:val="af5"/>
    <w:uiPriority w:val="99"/>
    <w:unhideWhenUsed/>
    <w:rsid w:val="00F7591E"/>
    <w:pPr>
      <w:tabs>
        <w:tab w:val="center" w:pos="4819"/>
        <w:tab w:val="right" w:pos="9639"/>
      </w:tabs>
      <w:spacing w:after="0"/>
    </w:pPr>
    <w:rPr>
      <w:rFonts w:ascii="Arial" w:eastAsia="Arial" w:hAnsi="Arial" w:cs="Arial"/>
      <w:color w:val="000000"/>
      <w:lang w:val="uk-UA" w:eastAsia="ru-RU"/>
    </w:rPr>
  </w:style>
  <w:style w:type="character" w:customStyle="1" w:styleId="af5">
    <w:name w:val="Верхний колонтитул Знак"/>
    <w:basedOn w:val="a0"/>
    <w:link w:val="af4"/>
    <w:uiPriority w:val="99"/>
    <w:rsid w:val="00F7591E"/>
    <w:rPr>
      <w:rFonts w:ascii="Arial" w:eastAsia="Arial" w:hAnsi="Arial" w:cs="Arial"/>
      <w:color w:val="000000"/>
      <w:lang w:val="uk-UA" w:eastAsia="ru-RU"/>
    </w:rPr>
  </w:style>
  <w:style w:type="paragraph" w:styleId="af6">
    <w:name w:val="footer"/>
    <w:basedOn w:val="a"/>
    <w:link w:val="af7"/>
    <w:uiPriority w:val="99"/>
    <w:unhideWhenUsed/>
    <w:qFormat/>
    <w:rsid w:val="00F7591E"/>
    <w:pPr>
      <w:tabs>
        <w:tab w:val="center" w:pos="4819"/>
        <w:tab w:val="right" w:pos="9639"/>
      </w:tabs>
      <w:spacing w:after="0"/>
    </w:pPr>
    <w:rPr>
      <w:rFonts w:ascii="Arial" w:eastAsia="Arial" w:hAnsi="Arial" w:cs="Arial"/>
      <w:color w:val="000000"/>
      <w:lang w:val="uk-UA" w:eastAsia="ru-RU"/>
    </w:rPr>
  </w:style>
  <w:style w:type="character" w:customStyle="1" w:styleId="af7">
    <w:name w:val="Нижний колонтитул Знак"/>
    <w:basedOn w:val="a0"/>
    <w:link w:val="af6"/>
    <w:uiPriority w:val="99"/>
    <w:rsid w:val="00F7591E"/>
    <w:rPr>
      <w:rFonts w:ascii="Arial" w:eastAsia="Arial" w:hAnsi="Arial" w:cs="Arial"/>
      <w:color w:val="000000"/>
      <w:lang w:val="uk-UA" w:eastAsia="ru-RU"/>
    </w:rPr>
  </w:style>
  <w:style w:type="character" w:customStyle="1" w:styleId="rvts23">
    <w:name w:val="rvts23"/>
    <w:rsid w:val="00F7591E"/>
  </w:style>
  <w:style w:type="character" w:customStyle="1" w:styleId="af8">
    <w:name w:val="Незакрита згадка"/>
    <w:uiPriority w:val="99"/>
    <w:semiHidden/>
    <w:unhideWhenUsed/>
    <w:rsid w:val="00F7591E"/>
    <w:rPr>
      <w:color w:val="605E5C"/>
      <w:shd w:val="clear" w:color="auto" w:fill="E1DFDD"/>
    </w:rPr>
  </w:style>
  <w:style w:type="paragraph" w:styleId="af9">
    <w:name w:val="Body Text"/>
    <w:basedOn w:val="a"/>
    <w:link w:val="afa"/>
    <w:uiPriority w:val="1"/>
    <w:unhideWhenUsed/>
    <w:qFormat/>
    <w:rsid w:val="00F7591E"/>
    <w:pPr>
      <w:spacing w:after="120"/>
    </w:pPr>
    <w:rPr>
      <w:rFonts w:ascii="Arial" w:eastAsia="Arial" w:hAnsi="Arial" w:cs="Arial"/>
      <w:color w:val="000000"/>
      <w:lang w:val="uk-UA" w:eastAsia="ru-RU"/>
    </w:rPr>
  </w:style>
  <w:style w:type="character" w:customStyle="1" w:styleId="afa">
    <w:name w:val="Основной текст Знак"/>
    <w:basedOn w:val="a0"/>
    <w:link w:val="af9"/>
    <w:uiPriority w:val="1"/>
    <w:rsid w:val="00F7591E"/>
    <w:rPr>
      <w:rFonts w:ascii="Arial" w:eastAsia="Arial" w:hAnsi="Arial" w:cs="Arial"/>
      <w:color w:val="000000"/>
      <w:lang w:val="uk-UA" w:eastAsia="ru-RU"/>
    </w:rPr>
  </w:style>
  <w:style w:type="numbering" w:customStyle="1" w:styleId="110">
    <w:name w:val="Нет списка11"/>
    <w:next w:val="a2"/>
    <w:uiPriority w:val="99"/>
    <w:semiHidden/>
    <w:unhideWhenUsed/>
    <w:rsid w:val="00F7591E"/>
  </w:style>
  <w:style w:type="table" w:customStyle="1" w:styleId="TableNormal">
    <w:name w:val="Table Normal"/>
    <w:uiPriority w:val="2"/>
    <w:semiHidden/>
    <w:unhideWhenUsed/>
    <w:qFormat/>
    <w:rsid w:val="00F7591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7591E"/>
    <w:pPr>
      <w:widowControl w:val="0"/>
      <w:autoSpaceDE w:val="0"/>
      <w:autoSpaceDN w:val="0"/>
      <w:spacing w:after="0" w:line="240" w:lineRule="auto"/>
      <w:ind w:left="200"/>
    </w:pPr>
    <w:rPr>
      <w:rFonts w:ascii="Times New Roman" w:eastAsia="Times New Roman" w:hAnsi="Times New Roman" w:cs="Times New Roman"/>
      <w:lang w:val="uk-UA"/>
    </w:rPr>
  </w:style>
  <w:style w:type="character" w:customStyle="1" w:styleId="a9">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8"/>
    <w:uiPriority w:val="99"/>
    <w:rsid w:val="00F7591E"/>
    <w:rPr>
      <w:rFonts w:ascii="Times New Roman" w:eastAsia="Times New Roman" w:hAnsi="Times New Roman" w:cs="Times New Roman"/>
      <w:sz w:val="24"/>
      <w:szCs w:val="24"/>
      <w:lang w:val="uk-UA" w:eastAsia="uk-UA"/>
    </w:rPr>
  </w:style>
  <w:style w:type="paragraph" w:customStyle="1" w:styleId="14">
    <w:name w:val="Абзац списка1"/>
    <w:basedOn w:val="a"/>
    <w:rsid w:val="00F7591E"/>
    <w:pPr>
      <w:ind w:left="720"/>
      <w:contextualSpacing/>
    </w:pPr>
    <w:rPr>
      <w:rFonts w:ascii="Calibri" w:eastAsia="Calibri" w:hAnsi="Calibri" w:cs="Times New Roman"/>
      <w:lang w:val="uk-UA" w:eastAsia="ru-RU"/>
    </w:rPr>
  </w:style>
  <w:style w:type="character" w:customStyle="1" w:styleId="af">
    <w:name w:val="Без интервала Знак"/>
    <w:link w:val="ae"/>
    <w:rsid w:val="00F7591E"/>
    <w:rPr>
      <w:rFonts w:ascii="Calibri" w:eastAsia="Times New Roman" w:hAnsi="Calibri" w:cs="Times New Roman"/>
      <w:lang w:eastAsia="ru-RU"/>
    </w:rPr>
  </w:style>
  <w:style w:type="numbering" w:customStyle="1" w:styleId="24">
    <w:name w:val="Нет списка2"/>
    <w:next w:val="a2"/>
    <w:uiPriority w:val="99"/>
    <w:semiHidden/>
    <w:unhideWhenUsed/>
    <w:rsid w:val="00F7591E"/>
  </w:style>
  <w:style w:type="character" w:customStyle="1" w:styleId="afb">
    <w:name w:val="Текст примечания Знак"/>
    <w:basedOn w:val="a0"/>
    <w:link w:val="afc"/>
    <w:uiPriority w:val="99"/>
    <w:semiHidden/>
    <w:locked/>
    <w:rsid w:val="00D36816"/>
    <w:rPr>
      <w:rFonts w:ascii="Times New Roman" w:eastAsia="Calibri" w:hAnsi="Times New Roman" w:cs="Times New Roman"/>
    </w:rPr>
  </w:style>
  <w:style w:type="paragraph" w:customStyle="1" w:styleId="31">
    <w:name w:val="Обычный3"/>
    <w:uiPriority w:val="99"/>
    <w:qFormat/>
    <w:rsid w:val="00D36816"/>
    <w:pPr>
      <w:spacing w:after="0"/>
    </w:pPr>
    <w:rPr>
      <w:rFonts w:ascii="Arial" w:eastAsia="Arial" w:hAnsi="Arial" w:cs="Arial"/>
      <w:color w:val="000000"/>
      <w:lang w:eastAsia="ru-RU"/>
    </w:rPr>
  </w:style>
  <w:style w:type="paragraph" w:customStyle="1" w:styleId="25">
    <w:name w:val="Абзац списка2"/>
    <w:basedOn w:val="a"/>
    <w:uiPriority w:val="99"/>
    <w:qFormat/>
    <w:rsid w:val="00D36816"/>
    <w:pPr>
      <w:ind w:left="720"/>
      <w:contextualSpacing/>
    </w:pPr>
    <w:rPr>
      <w:rFonts w:ascii="Calibri" w:eastAsia="Calibri" w:hAnsi="Calibri" w:cs="Times New Roman"/>
      <w:lang w:eastAsia="ru-RU"/>
    </w:rPr>
  </w:style>
  <w:style w:type="character" w:customStyle="1" w:styleId="15">
    <w:name w:val="Текст выноски Знак1"/>
    <w:basedOn w:val="a0"/>
    <w:semiHidden/>
    <w:rsid w:val="00D36816"/>
    <w:rPr>
      <w:rFonts w:ascii="Tahoma" w:eastAsia="Arial" w:hAnsi="Tahoma" w:cs="Tahoma"/>
      <w:color w:val="000000"/>
      <w:sz w:val="16"/>
      <w:szCs w:val="16"/>
      <w:lang w:eastAsia="ru-RU"/>
    </w:rPr>
  </w:style>
  <w:style w:type="character" w:customStyle="1" w:styleId="16">
    <w:name w:val="Основной текст с отступом Знак1"/>
    <w:basedOn w:val="a0"/>
    <w:semiHidden/>
    <w:rsid w:val="00D36816"/>
    <w:rPr>
      <w:rFonts w:ascii="Arial" w:eastAsia="Arial" w:hAnsi="Arial" w:cs="Arial"/>
      <w:color w:val="000000"/>
      <w:lang w:eastAsia="ru-RU"/>
    </w:rPr>
  </w:style>
  <w:style w:type="character" w:customStyle="1" w:styleId="17">
    <w:name w:val="Верхний колонтитул Знак1"/>
    <w:basedOn w:val="a0"/>
    <w:uiPriority w:val="99"/>
    <w:semiHidden/>
    <w:rsid w:val="00D36816"/>
    <w:rPr>
      <w:rFonts w:ascii="Arial" w:eastAsia="Arial" w:hAnsi="Arial" w:cs="Arial"/>
      <w:color w:val="000000"/>
      <w:lang w:eastAsia="ru-RU"/>
    </w:rPr>
  </w:style>
  <w:style w:type="character" w:customStyle="1" w:styleId="18">
    <w:name w:val="Нижний колонтитул Знак1"/>
    <w:basedOn w:val="a0"/>
    <w:uiPriority w:val="99"/>
    <w:semiHidden/>
    <w:rsid w:val="00D36816"/>
    <w:rPr>
      <w:rFonts w:ascii="Arial" w:eastAsia="Arial" w:hAnsi="Arial" w:cs="Arial"/>
      <w:color w:val="000000"/>
      <w:lang w:eastAsia="ru-RU"/>
    </w:rPr>
  </w:style>
  <w:style w:type="character" w:customStyle="1" w:styleId="19">
    <w:name w:val="Основной текст Знак1"/>
    <w:basedOn w:val="a0"/>
    <w:uiPriority w:val="1"/>
    <w:semiHidden/>
    <w:rsid w:val="00D36816"/>
    <w:rPr>
      <w:rFonts w:ascii="Arial" w:eastAsia="Arial" w:hAnsi="Arial" w:cs="Arial"/>
      <w:color w:val="000000"/>
      <w:lang w:eastAsia="ru-RU"/>
    </w:rPr>
  </w:style>
  <w:style w:type="paragraph" w:styleId="afc">
    <w:name w:val="annotation text"/>
    <w:basedOn w:val="a"/>
    <w:link w:val="afb"/>
    <w:uiPriority w:val="99"/>
    <w:semiHidden/>
    <w:unhideWhenUsed/>
    <w:rsid w:val="00D36816"/>
    <w:pPr>
      <w:spacing w:after="0" w:line="240" w:lineRule="auto"/>
    </w:pPr>
    <w:rPr>
      <w:rFonts w:ascii="Times New Roman" w:eastAsia="Calibri" w:hAnsi="Times New Roman" w:cs="Times New Roman"/>
    </w:rPr>
  </w:style>
  <w:style w:type="character" w:customStyle="1" w:styleId="1a">
    <w:name w:val="Текст примечания Знак1"/>
    <w:basedOn w:val="a0"/>
    <w:uiPriority w:val="99"/>
    <w:semiHidden/>
    <w:rsid w:val="00D36816"/>
    <w:rPr>
      <w:sz w:val="20"/>
      <w:szCs w:val="20"/>
    </w:rPr>
  </w:style>
  <w:style w:type="numbering" w:customStyle="1" w:styleId="32">
    <w:name w:val="Нет списка3"/>
    <w:next w:val="a2"/>
    <w:uiPriority w:val="99"/>
    <w:semiHidden/>
    <w:unhideWhenUsed/>
    <w:rsid w:val="00CB54BF"/>
  </w:style>
  <w:style w:type="paragraph" w:customStyle="1" w:styleId="41">
    <w:name w:val="Обычный4"/>
    <w:uiPriority w:val="99"/>
    <w:rsid w:val="00CB54BF"/>
    <w:pPr>
      <w:spacing w:after="0"/>
    </w:pPr>
    <w:rPr>
      <w:rFonts w:ascii="Arial" w:eastAsia="Arial" w:hAnsi="Arial" w:cs="Arial"/>
      <w:color w:val="000000"/>
      <w:lang w:eastAsia="ru-RU"/>
    </w:rPr>
  </w:style>
  <w:style w:type="table" w:customStyle="1" w:styleId="TableNormal11">
    <w:name w:val="Table Normal11"/>
    <w:rsid w:val="00CB54BF"/>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10">
    <w:name w:val="21"/>
    <w:basedOn w:val="TableNormal1"/>
    <w:rsid w:val="00CB54BF"/>
    <w:tblPr>
      <w:tblStyleRowBandSize w:val="1"/>
      <w:tblStyleColBandSize w:val="1"/>
      <w:tblCellMar>
        <w:top w:w="0" w:type="dxa"/>
        <w:left w:w="108" w:type="dxa"/>
        <w:bottom w:w="0" w:type="dxa"/>
        <w:right w:w="108" w:type="dxa"/>
      </w:tblCellMar>
    </w:tblPr>
  </w:style>
  <w:style w:type="table" w:customStyle="1" w:styleId="111">
    <w:name w:val="11"/>
    <w:basedOn w:val="TableNormal1"/>
    <w:rsid w:val="00CB54BF"/>
    <w:tblPr>
      <w:tblStyleRowBandSize w:val="1"/>
      <w:tblStyleColBandSize w:val="1"/>
      <w:tblCellMar>
        <w:top w:w="0" w:type="dxa"/>
        <w:left w:w="108" w:type="dxa"/>
        <w:bottom w:w="0" w:type="dxa"/>
        <w:right w:w="108" w:type="dxa"/>
      </w:tblCellMar>
    </w:tblPr>
  </w:style>
  <w:style w:type="table" w:customStyle="1" w:styleId="1b">
    <w:name w:val="Сетка таблицы1"/>
    <w:basedOn w:val="a1"/>
    <w:next w:val="af0"/>
    <w:rsid w:val="00CB54BF"/>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CB54BF"/>
  </w:style>
  <w:style w:type="table" w:customStyle="1" w:styleId="TableNormal2">
    <w:name w:val="Table Normal2"/>
    <w:uiPriority w:val="2"/>
    <w:semiHidden/>
    <w:unhideWhenUsed/>
    <w:qFormat/>
    <w:rsid w:val="00CB54B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33">
    <w:name w:val="Абзац списка3"/>
    <w:basedOn w:val="a"/>
    <w:rsid w:val="00CB54BF"/>
    <w:pPr>
      <w:ind w:left="720"/>
      <w:contextualSpacing/>
    </w:pPr>
    <w:rPr>
      <w:rFonts w:ascii="Calibri" w:eastAsia="Calibri" w:hAnsi="Calibri" w:cs="Times New Roman"/>
      <w:lang w:eastAsia="ru-RU"/>
    </w:rPr>
  </w:style>
  <w:style w:type="character" w:styleId="afd">
    <w:name w:val="Emphasis"/>
    <w:uiPriority w:val="20"/>
    <w:qFormat/>
    <w:rsid w:val="00CB54BF"/>
    <w:rPr>
      <w:i/>
      <w:iCs/>
    </w:rPr>
  </w:style>
  <w:style w:type="numbering" w:customStyle="1" w:styleId="42">
    <w:name w:val="Нет списка4"/>
    <w:next w:val="a2"/>
    <w:uiPriority w:val="99"/>
    <w:semiHidden/>
    <w:unhideWhenUsed/>
    <w:rsid w:val="009E34F6"/>
  </w:style>
  <w:style w:type="numbering" w:customStyle="1" w:styleId="51">
    <w:name w:val="Нет списка5"/>
    <w:next w:val="a2"/>
    <w:uiPriority w:val="99"/>
    <w:semiHidden/>
    <w:unhideWhenUsed/>
    <w:rsid w:val="00157940"/>
  </w:style>
  <w:style w:type="paragraph" w:customStyle="1" w:styleId="52">
    <w:name w:val="Обычный5"/>
    <w:uiPriority w:val="99"/>
    <w:qFormat/>
    <w:rsid w:val="00157940"/>
    <w:pPr>
      <w:spacing w:after="0"/>
    </w:pPr>
    <w:rPr>
      <w:rFonts w:ascii="Arial" w:eastAsia="Arial" w:hAnsi="Arial" w:cs="Arial"/>
      <w:color w:val="000000"/>
      <w:lang w:eastAsia="ru-RU"/>
    </w:rPr>
  </w:style>
  <w:style w:type="table" w:customStyle="1" w:styleId="TableNormal12">
    <w:name w:val="Table Normal12"/>
    <w:rsid w:val="00157940"/>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20">
    <w:name w:val="22"/>
    <w:basedOn w:val="TableNormal1"/>
    <w:rsid w:val="00157940"/>
    <w:tblPr>
      <w:tblStyleRowBandSize w:val="1"/>
      <w:tblStyleColBandSize w:val="1"/>
      <w:tblCellMar>
        <w:top w:w="0" w:type="dxa"/>
        <w:left w:w="108" w:type="dxa"/>
        <w:bottom w:w="0" w:type="dxa"/>
        <w:right w:w="108" w:type="dxa"/>
      </w:tblCellMar>
    </w:tblPr>
  </w:style>
  <w:style w:type="table" w:customStyle="1" w:styleId="121">
    <w:name w:val="12"/>
    <w:basedOn w:val="TableNormal1"/>
    <w:rsid w:val="00157940"/>
    <w:tblPr>
      <w:tblStyleRowBandSize w:val="1"/>
      <w:tblStyleColBandSize w:val="1"/>
      <w:tblCellMar>
        <w:top w:w="0" w:type="dxa"/>
        <w:left w:w="108" w:type="dxa"/>
        <w:bottom w:w="0" w:type="dxa"/>
        <w:right w:w="108" w:type="dxa"/>
      </w:tblCellMar>
    </w:tblPr>
  </w:style>
  <w:style w:type="table" w:customStyle="1" w:styleId="26">
    <w:name w:val="Сетка таблицы2"/>
    <w:basedOn w:val="a1"/>
    <w:next w:val="af0"/>
    <w:rsid w:val="00157940"/>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157940"/>
  </w:style>
  <w:style w:type="table" w:customStyle="1" w:styleId="TableNormal3">
    <w:name w:val="Table Normal3"/>
    <w:uiPriority w:val="2"/>
    <w:semiHidden/>
    <w:unhideWhenUsed/>
    <w:qFormat/>
    <w:rsid w:val="0015794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43">
    <w:name w:val="Абзац списка4"/>
    <w:basedOn w:val="a"/>
    <w:rsid w:val="00157940"/>
    <w:pPr>
      <w:ind w:left="720"/>
      <w:contextualSpacing/>
    </w:pPr>
    <w:rPr>
      <w:rFonts w:ascii="Calibri" w:eastAsia="Calibri" w:hAnsi="Calibri" w:cs="Times New Roman"/>
      <w:lang w:eastAsia="ru-RU"/>
    </w:rPr>
  </w:style>
  <w:style w:type="numbering" w:customStyle="1" w:styleId="211">
    <w:name w:val="Нет списка21"/>
    <w:next w:val="a2"/>
    <w:uiPriority w:val="99"/>
    <w:semiHidden/>
    <w:unhideWhenUsed/>
    <w:rsid w:val="00157940"/>
  </w:style>
  <w:style w:type="paragraph" w:customStyle="1" w:styleId="61">
    <w:name w:val="Обычный6"/>
    <w:uiPriority w:val="99"/>
    <w:qFormat/>
    <w:rsid w:val="007450CB"/>
    <w:pPr>
      <w:spacing w:after="0"/>
    </w:pPr>
    <w:rPr>
      <w:rFonts w:ascii="Arial" w:eastAsia="Arial" w:hAnsi="Arial" w:cs="Arial"/>
      <w:color w:val="000000"/>
      <w:lang w:eastAsia="ru-RU"/>
    </w:rPr>
  </w:style>
  <w:style w:type="paragraph" w:customStyle="1" w:styleId="53">
    <w:name w:val="Абзац списка5"/>
    <w:basedOn w:val="a"/>
    <w:uiPriority w:val="99"/>
    <w:qFormat/>
    <w:rsid w:val="007450CB"/>
    <w:pPr>
      <w:ind w:left="720"/>
      <w:contextualSpacing/>
    </w:pPr>
    <w:rPr>
      <w:rFonts w:ascii="Calibri" w:eastAsia="Calibri" w:hAnsi="Calibri" w:cs="Times New Roman"/>
      <w:lang w:eastAsia="ru-RU"/>
    </w:rPr>
  </w:style>
  <w:style w:type="numbering" w:customStyle="1" w:styleId="62">
    <w:name w:val="Нет списка6"/>
    <w:next w:val="a2"/>
    <w:uiPriority w:val="99"/>
    <w:semiHidden/>
    <w:unhideWhenUsed/>
    <w:rsid w:val="00230023"/>
  </w:style>
  <w:style w:type="paragraph" w:customStyle="1" w:styleId="7">
    <w:name w:val="Обычный7"/>
    <w:uiPriority w:val="99"/>
    <w:qFormat/>
    <w:rsid w:val="00230023"/>
    <w:pPr>
      <w:spacing w:after="0"/>
    </w:pPr>
    <w:rPr>
      <w:rFonts w:ascii="Arial" w:eastAsia="Arial" w:hAnsi="Arial" w:cs="Arial"/>
      <w:color w:val="000000"/>
      <w:lang w:eastAsia="ru-RU"/>
    </w:rPr>
  </w:style>
  <w:style w:type="table" w:customStyle="1" w:styleId="TableNormal13">
    <w:name w:val="Table Normal13"/>
    <w:rsid w:val="00230023"/>
    <w:pPr>
      <w:spacing w:after="0"/>
    </w:pPr>
    <w:rPr>
      <w:rFonts w:ascii="Arial" w:eastAsia="Arial" w:hAnsi="Arial" w:cs="Arial"/>
      <w:color w:val="000000"/>
      <w:lang w:eastAsia="ru-RU"/>
    </w:rPr>
    <w:tblPr>
      <w:tblCellMar>
        <w:top w:w="0" w:type="dxa"/>
        <w:left w:w="0" w:type="dxa"/>
        <w:bottom w:w="0" w:type="dxa"/>
        <w:right w:w="0" w:type="dxa"/>
      </w:tblCellMar>
    </w:tblPr>
  </w:style>
  <w:style w:type="table" w:customStyle="1" w:styleId="230">
    <w:name w:val="23"/>
    <w:basedOn w:val="TableNormal1"/>
    <w:rsid w:val="00230023"/>
    <w:tblPr>
      <w:tblStyleRowBandSize w:val="1"/>
      <w:tblStyleColBandSize w:val="1"/>
      <w:tblCellMar>
        <w:top w:w="0" w:type="dxa"/>
        <w:left w:w="108" w:type="dxa"/>
        <w:bottom w:w="0" w:type="dxa"/>
        <w:right w:w="108" w:type="dxa"/>
      </w:tblCellMar>
    </w:tblPr>
  </w:style>
  <w:style w:type="table" w:customStyle="1" w:styleId="131">
    <w:name w:val="13"/>
    <w:basedOn w:val="TableNormal1"/>
    <w:rsid w:val="00230023"/>
    <w:tblPr>
      <w:tblStyleRowBandSize w:val="1"/>
      <w:tblStyleColBandSize w:val="1"/>
      <w:tblCellMar>
        <w:top w:w="0" w:type="dxa"/>
        <w:left w:w="108" w:type="dxa"/>
        <w:bottom w:w="0" w:type="dxa"/>
        <w:right w:w="108" w:type="dxa"/>
      </w:tblCellMar>
    </w:tblPr>
  </w:style>
  <w:style w:type="table" w:customStyle="1" w:styleId="34">
    <w:name w:val="Сетка таблицы3"/>
    <w:basedOn w:val="a1"/>
    <w:next w:val="af0"/>
    <w:uiPriority w:val="59"/>
    <w:rsid w:val="00230023"/>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230023"/>
  </w:style>
  <w:style w:type="table" w:customStyle="1" w:styleId="TableNormal4">
    <w:name w:val="Table Normal4"/>
    <w:uiPriority w:val="2"/>
    <w:semiHidden/>
    <w:unhideWhenUsed/>
    <w:qFormat/>
    <w:rsid w:val="0023002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63">
    <w:name w:val="Абзац списка6"/>
    <w:basedOn w:val="a"/>
    <w:rsid w:val="00230023"/>
    <w:pPr>
      <w:ind w:left="720"/>
      <w:contextualSpacing/>
    </w:pPr>
    <w:rPr>
      <w:rFonts w:ascii="Calibri" w:eastAsia="Calibri" w:hAnsi="Calibri" w:cs="Times New Roman"/>
      <w:lang w:eastAsia="ru-RU"/>
    </w:rPr>
  </w:style>
  <w:style w:type="character" w:customStyle="1" w:styleId="afe">
    <w:name w:val="Основной текст_"/>
    <w:link w:val="27"/>
    <w:locked/>
    <w:rsid w:val="00230023"/>
    <w:rPr>
      <w:rFonts w:ascii="Times New Roman" w:eastAsia="Times New Roman" w:hAnsi="Times New Roman" w:cs="Times New Roman"/>
      <w:sz w:val="23"/>
      <w:szCs w:val="23"/>
      <w:shd w:val="clear" w:color="auto" w:fill="FFFFFF"/>
    </w:rPr>
  </w:style>
  <w:style w:type="paragraph" w:customStyle="1" w:styleId="27">
    <w:name w:val="Основной текст2"/>
    <w:basedOn w:val="a"/>
    <w:link w:val="afe"/>
    <w:qFormat/>
    <w:rsid w:val="00230023"/>
    <w:pPr>
      <w:shd w:val="clear" w:color="auto" w:fill="FFFFFF"/>
      <w:spacing w:after="0" w:line="274" w:lineRule="exact"/>
      <w:jc w:val="both"/>
    </w:pPr>
    <w:rPr>
      <w:rFonts w:ascii="Times New Roman" w:eastAsia="Times New Roman" w:hAnsi="Times New Roman" w:cs="Times New Roman"/>
      <w:sz w:val="23"/>
      <w:szCs w:val="23"/>
    </w:rPr>
  </w:style>
  <w:style w:type="numbering" w:customStyle="1" w:styleId="70">
    <w:name w:val="Нет списка7"/>
    <w:next w:val="a2"/>
    <w:uiPriority w:val="99"/>
    <w:semiHidden/>
    <w:unhideWhenUsed/>
    <w:rsid w:val="00B07C7D"/>
  </w:style>
  <w:style w:type="paragraph" w:customStyle="1" w:styleId="normal">
    <w:name w:val="normal"/>
    <w:uiPriority w:val="99"/>
    <w:qFormat/>
    <w:rsid w:val="00527E70"/>
    <w:pPr>
      <w:spacing w:after="0"/>
    </w:pPr>
    <w:rPr>
      <w:rFonts w:ascii="Arial" w:eastAsia="Arial" w:hAnsi="Arial" w:cs="Arial"/>
      <w:color w:val="000000"/>
      <w:lang w:eastAsia="ru-RU"/>
    </w:rPr>
  </w:style>
  <w:style w:type="paragraph" w:customStyle="1" w:styleId="ListParagraph">
    <w:name w:val="List Paragraph"/>
    <w:basedOn w:val="a"/>
    <w:uiPriority w:val="99"/>
    <w:qFormat/>
    <w:rsid w:val="00527E70"/>
    <w:pPr>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11099">
      <w:bodyDiv w:val="1"/>
      <w:marLeft w:val="0"/>
      <w:marRight w:val="0"/>
      <w:marTop w:val="0"/>
      <w:marBottom w:val="0"/>
      <w:divBdr>
        <w:top w:val="none" w:sz="0" w:space="0" w:color="auto"/>
        <w:left w:val="none" w:sz="0" w:space="0" w:color="auto"/>
        <w:bottom w:val="none" w:sz="0" w:space="0" w:color="auto"/>
        <w:right w:val="none" w:sz="0" w:space="0" w:color="auto"/>
      </w:divBdr>
    </w:div>
    <w:div w:id="601112123">
      <w:bodyDiv w:val="1"/>
      <w:marLeft w:val="0"/>
      <w:marRight w:val="0"/>
      <w:marTop w:val="0"/>
      <w:marBottom w:val="0"/>
      <w:divBdr>
        <w:top w:val="none" w:sz="0" w:space="0" w:color="auto"/>
        <w:left w:val="none" w:sz="0" w:space="0" w:color="auto"/>
        <w:bottom w:val="none" w:sz="0" w:space="0" w:color="auto"/>
        <w:right w:val="none" w:sz="0" w:space="0" w:color="auto"/>
      </w:divBdr>
    </w:div>
    <w:div w:id="678657766">
      <w:bodyDiv w:val="1"/>
      <w:marLeft w:val="0"/>
      <w:marRight w:val="0"/>
      <w:marTop w:val="0"/>
      <w:marBottom w:val="0"/>
      <w:divBdr>
        <w:top w:val="none" w:sz="0" w:space="0" w:color="auto"/>
        <w:left w:val="none" w:sz="0" w:space="0" w:color="auto"/>
        <w:bottom w:val="none" w:sz="0" w:space="0" w:color="auto"/>
        <w:right w:val="none" w:sz="0" w:space="0" w:color="auto"/>
      </w:divBdr>
    </w:div>
    <w:div w:id="865293325">
      <w:bodyDiv w:val="1"/>
      <w:marLeft w:val="0"/>
      <w:marRight w:val="0"/>
      <w:marTop w:val="0"/>
      <w:marBottom w:val="0"/>
      <w:divBdr>
        <w:top w:val="none" w:sz="0" w:space="0" w:color="auto"/>
        <w:left w:val="none" w:sz="0" w:space="0" w:color="auto"/>
        <w:bottom w:val="none" w:sz="0" w:space="0" w:color="auto"/>
        <w:right w:val="none" w:sz="0" w:space="0" w:color="auto"/>
      </w:divBdr>
    </w:div>
    <w:div w:id="1029835798">
      <w:bodyDiv w:val="1"/>
      <w:marLeft w:val="0"/>
      <w:marRight w:val="0"/>
      <w:marTop w:val="0"/>
      <w:marBottom w:val="0"/>
      <w:divBdr>
        <w:top w:val="none" w:sz="0" w:space="0" w:color="auto"/>
        <w:left w:val="none" w:sz="0" w:space="0" w:color="auto"/>
        <w:bottom w:val="none" w:sz="0" w:space="0" w:color="auto"/>
        <w:right w:val="none" w:sz="0" w:space="0" w:color="auto"/>
      </w:divBdr>
    </w:div>
    <w:div w:id="1202089817">
      <w:bodyDiv w:val="1"/>
      <w:marLeft w:val="0"/>
      <w:marRight w:val="0"/>
      <w:marTop w:val="0"/>
      <w:marBottom w:val="0"/>
      <w:divBdr>
        <w:top w:val="none" w:sz="0" w:space="0" w:color="auto"/>
        <w:left w:val="none" w:sz="0" w:space="0" w:color="auto"/>
        <w:bottom w:val="none" w:sz="0" w:space="0" w:color="auto"/>
        <w:right w:val="none" w:sz="0" w:space="0" w:color="auto"/>
      </w:divBdr>
    </w:div>
    <w:div w:id="1292515931">
      <w:bodyDiv w:val="1"/>
      <w:marLeft w:val="0"/>
      <w:marRight w:val="0"/>
      <w:marTop w:val="0"/>
      <w:marBottom w:val="0"/>
      <w:divBdr>
        <w:top w:val="none" w:sz="0" w:space="0" w:color="auto"/>
        <w:left w:val="none" w:sz="0" w:space="0" w:color="auto"/>
        <w:bottom w:val="none" w:sz="0" w:space="0" w:color="auto"/>
        <w:right w:val="none" w:sz="0" w:space="0" w:color="auto"/>
      </w:divBdr>
    </w:div>
    <w:div w:id="1348409651">
      <w:bodyDiv w:val="1"/>
      <w:marLeft w:val="0"/>
      <w:marRight w:val="0"/>
      <w:marTop w:val="0"/>
      <w:marBottom w:val="0"/>
      <w:divBdr>
        <w:top w:val="none" w:sz="0" w:space="0" w:color="auto"/>
        <w:left w:val="none" w:sz="0" w:space="0" w:color="auto"/>
        <w:bottom w:val="none" w:sz="0" w:space="0" w:color="auto"/>
        <w:right w:val="none" w:sz="0" w:space="0" w:color="auto"/>
      </w:divBdr>
    </w:div>
    <w:div w:id="1365711695">
      <w:bodyDiv w:val="1"/>
      <w:marLeft w:val="0"/>
      <w:marRight w:val="0"/>
      <w:marTop w:val="0"/>
      <w:marBottom w:val="0"/>
      <w:divBdr>
        <w:top w:val="none" w:sz="0" w:space="0" w:color="auto"/>
        <w:left w:val="none" w:sz="0" w:space="0" w:color="auto"/>
        <w:bottom w:val="none" w:sz="0" w:space="0" w:color="auto"/>
        <w:right w:val="none" w:sz="0" w:space="0" w:color="auto"/>
      </w:divBdr>
    </w:div>
    <w:div w:id="1390494471">
      <w:bodyDiv w:val="1"/>
      <w:marLeft w:val="0"/>
      <w:marRight w:val="0"/>
      <w:marTop w:val="0"/>
      <w:marBottom w:val="0"/>
      <w:divBdr>
        <w:top w:val="none" w:sz="0" w:space="0" w:color="auto"/>
        <w:left w:val="none" w:sz="0" w:space="0" w:color="auto"/>
        <w:bottom w:val="none" w:sz="0" w:space="0" w:color="auto"/>
        <w:right w:val="none" w:sz="0" w:space="0" w:color="auto"/>
      </w:divBdr>
    </w:div>
    <w:div w:id="1413546459">
      <w:bodyDiv w:val="1"/>
      <w:marLeft w:val="0"/>
      <w:marRight w:val="0"/>
      <w:marTop w:val="0"/>
      <w:marBottom w:val="0"/>
      <w:divBdr>
        <w:top w:val="none" w:sz="0" w:space="0" w:color="auto"/>
        <w:left w:val="none" w:sz="0" w:space="0" w:color="auto"/>
        <w:bottom w:val="none" w:sz="0" w:space="0" w:color="auto"/>
        <w:right w:val="none" w:sz="0" w:space="0" w:color="auto"/>
      </w:divBdr>
    </w:div>
    <w:div w:id="1438989337">
      <w:bodyDiv w:val="1"/>
      <w:marLeft w:val="0"/>
      <w:marRight w:val="0"/>
      <w:marTop w:val="0"/>
      <w:marBottom w:val="0"/>
      <w:divBdr>
        <w:top w:val="none" w:sz="0" w:space="0" w:color="auto"/>
        <w:left w:val="none" w:sz="0" w:space="0" w:color="auto"/>
        <w:bottom w:val="none" w:sz="0" w:space="0" w:color="auto"/>
        <w:right w:val="none" w:sz="0" w:space="0" w:color="auto"/>
      </w:divBdr>
    </w:div>
    <w:div w:id="1553888766">
      <w:bodyDiv w:val="1"/>
      <w:marLeft w:val="0"/>
      <w:marRight w:val="0"/>
      <w:marTop w:val="0"/>
      <w:marBottom w:val="0"/>
      <w:divBdr>
        <w:top w:val="none" w:sz="0" w:space="0" w:color="auto"/>
        <w:left w:val="none" w:sz="0" w:space="0" w:color="auto"/>
        <w:bottom w:val="none" w:sz="0" w:space="0" w:color="auto"/>
        <w:right w:val="none" w:sz="0" w:space="0" w:color="auto"/>
      </w:divBdr>
    </w:div>
    <w:div w:id="1732385325">
      <w:bodyDiv w:val="1"/>
      <w:marLeft w:val="0"/>
      <w:marRight w:val="0"/>
      <w:marTop w:val="0"/>
      <w:marBottom w:val="0"/>
      <w:divBdr>
        <w:top w:val="none" w:sz="0" w:space="0" w:color="auto"/>
        <w:left w:val="none" w:sz="0" w:space="0" w:color="auto"/>
        <w:bottom w:val="none" w:sz="0" w:space="0" w:color="auto"/>
        <w:right w:val="none" w:sz="0" w:space="0" w:color="auto"/>
      </w:divBdr>
    </w:div>
    <w:div w:id="1764642346">
      <w:bodyDiv w:val="1"/>
      <w:marLeft w:val="0"/>
      <w:marRight w:val="0"/>
      <w:marTop w:val="0"/>
      <w:marBottom w:val="0"/>
      <w:divBdr>
        <w:top w:val="none" w:sz="0" w:space="0" w:color="auto"/>
        <w:left w:val="none" w:sz="0" w:space="0" w:color="auto"/>
        <w:bottom w:val="none" w:sz="0" w:space="0" w:color="auto"/>
        <w:right w:val="none" w:sz="0" w:space="0" w:color="auto"/>
      </w:divBdr>
    </w:div>
    <w:div w:id="1784884307">
      <w:bodyDiv w:val="1"/>
      <w:marLeft w:val="0"/>
      <w:marRight w:val="0"/>
      <w:marTop w:val="0"/>
      <w:marBottom w:val="0"/>
      <w:divBdr>
        <w:top w:val="none" w:sz="0" w:space="0" w:color="auto"/>
        <w:left w:val="none" w:sz="0" w:space="0" w:color="auto"/>
        <w:bottom w:val="none" w:sz="0" w:space="0" w:color="auto"/>
        <w:right w:val="none" w:sz="0" w:space="0" w:color="auto"/>
      </w:divBdr>
    </w:div>
    <w:div w:id="1887177358">
      <w:bodyDiv w:val="1"/>
      <w:marLeft w:val="0"/>
      <w:marRight w:val="0"/>
      <w:marTop w:val="0"/>
      <w:marBottom w:val="0"/>
      <w:divBdr>
        <w:top w:val="none" w:sz="0" w:space="0" w:color="auto"/>
        <w:left w:val="none" w:sz="0" w:space="0" w:color="auto"/>
        <w:bottom w:val="none" w:sz="0" w:space="0" w:color="auto"/>
        <w:right w:val="none" w:sz="0" w:space="0" w:color="auto"/>
      </w:divBdr>
    </w:div>
    <w:div w:id="1900625918">
      <w:bodyDiv w:val="1"/>
      <w:marLeft w:val="0"/>
      <w:marRight w:val="0"/>
      <w:marTop w:val="0"/>
      <w:marBottom w:val="0"/>
      <w:divBdr>
        <w:top w:val="none" w:sz="0" w:space="0" w:color="auto"/>
        <w:left w:val="none" w:sz="0" w:space="0" w:color="auto"/>
        <w:bottom w:val="none" w:sz="0" w:space="0" w:color="auto"/>
        <w:right w:val="none" w:sz="0" w:space="0" w:color="auto"/>
      </w:divBdr>
    </w:div>
    <w:div w:id="205488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12</Pages>
  <Words>18950</Words>
  <Characters>10803</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Dmytruk</dc:creator>
  <cp:lastModifiedBy>Dmytruk</cp:lastModifiedBy>
  <cp:revision>34</cp:revision>
  <dcterms:created xsi:type="dcterms:W3CDTF">2023-03-01T12:20:00Z</dcterms:created>
  <dcterms:modified xsi:type="dcterms:W3CDTF">2024-05-21T10:23:00Z</dcterms:modified>
</cp:coreProperties>
</file>