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1F3A" w:rsidRDefault="00DC1F3A" w:rsidP="00DC1F3A">
      <w:pPr>
        <w:pStyle w:val="a3"/>
        <w:spacing w:after="0" w:line="240" w:lineRule="auto"/>
        <w:ind w:left="284"/>
        <w:jc w:val="center"/>
        <w:rPr>
          <w:rFonts w:ascii="Times New Roman" w:hAnsi="Times New Roman" w:cs="Times New Roman"/>
          <w:b/>
          <w:sz w:val="24"/>
          <w:szCs w:val="24"/>
          <w:lang w:val="uk-UA"/>
        </w:rPr>
      </w:pPr>
      <w:r w:rsidRPr="00B51FFE">
        <w:rPr>
          <w:rFonts w:ascii="Times New Roman" w:hAnsi="Times New Roman" w:cs="Times New Roman"/>
          <w:b/>
          <w:sz w:val="24"/>
          <w:szCs w:val="24"/>
          <w:lang w:val="uk-UA"/>
        </w:rPr>
        <w:t>Обґрунтування технічних та якісних характеристик предмета закупівлі, його очікуваної вартості та/або розміру бюджетного призначення</w:t>
      </w:r>
    </w:p>
    <w:p w:rsidR="00340160" w:rsidRPr="00340160" w:rsidRDefault="00340160" w:rsidP="00340160">
      <w:pPr>
        <w:pStyle w:val="a3"/>
        <w:spacing w:after="0" w:line="240" w:lineRule="auto"/>
        <w:ind w:left="284"/>
        <w:jc w:val="center"/>
        <w:rPr>
          <w:rFonts w:ascii="Times New Roman" w:hAnsi="Times New Roman" w:cs="Times New Roman"/>
          <w:sz w:val="24"/>
          <w:szCs w:val="24"/>
          <w:lang w:val="uk-UA"/>
        </w:rPr>
      </w:pPr>
    </w:p>
    <w:p w:rsidR="00015098" w:rsidRPr="00015098" w:rsidRDefault="00A831E0" w:rsidP="00A831E0">
      <w:pPr>
        <w:numPr>
          <w:ilvl w:val="0"/>
          <w:numId w:val="1"/>
        </w:numPr>
        <w:tabs>
          <w:tab w:val="left" w:pos="284"/>
        </w:tabs>
        <w:spacing w:after="0" w:line="240" w:lineRule="auto"/>
        <w:ind w:left="0" w:firstLine="0"/>
        <w:contextualSpacing/>
        <w:jc w:val="both"/>
        <w:rPr>
          <w:rFonts w:ascii="Times New Roman" w:eastAsia="Calibri" w:hAnsi="Times New Roman" w:cs="Times New Roman"/>
          <w:sz w:val="24"/>
          <w:szCs w:val="24"/>
          <w:lang w:val="uk-UA"/>
        </w:rPr>
      </w:pPr>
      <w:r>
        <w:rPr>
          <w:rFonts w:ascii="Times New Roman" w:eastAsia="Calibri" w:hAnsi="Times New Roman" w:cs="Times New Roman"/>
          <w:b/>
          <w:sz w:val="24"/>
          <w:szCs w:val="24"/>
          <w:lang w:val="uk-UA"/>
        </w:rPr>
        <w:t>Замовник</w:t>
      </w:r>
      <w:r w:rsidR="00015098" w:rsidRPr="00015098">
        <w:rPr>
          <w:rFonts w:ascii="Times New Roman" w:eastAsia="Calibri" w:hAnsi="Times New Roman" w:cs="Times New Roman"/>
          <w:b/>
          <w:sz w:val="24"/>
          <w:szCs w:val="24"/>
          <w:lang w:val="uk-UA"/>
        </w:rPr>
        <w:t xml:space="preserve">: </w:t>
      </w:r>
      <w:r w:rsidR="00015098" w:rsidRPr="00015098">
        <w:rPr>
          <w:rFonts w:ascii="Times New Roman" w:eastAsia="Calibri" w:hAnsi="Times New Roman" w:cs="Times New Roman"/>
          <w:sz w:val="24"/>
          <w:szCs w:val="24"/>
          <w:lang w:val="uk-UA"/>
        </w:rPr>
        <w:t xml:space="preserve">Департамент житлово-комунального господарства Миколаївської міської ради </w:t>
      </w:r>
    </w:p>
    <w:p w:rsidR="00015098" w:rsidRPr="00015098" w:rsidRDefault="00015098" w:rsidP="00015098">
      <w:pPr>
        <w:numPr>
          <w:ilvl w:val="0"/>
          <w:numId w:val="1"/>
        </w:numPr>
        <w:spacing w:after="0" w:line="240" w:lineRule="auto"/>
        <w:ind w:left="284" w:hanging="284"/>
        <w:contextualSpacing/>
        <w:jc w:val="both"/>
        <w:rPr>
          <w:rFonts w:ascii="Times New Roman" w:eastAsia="Calibri" w:hAnsi="Times New Roman" w:cs="Times New Roman"/>
          <w:sz w:val="24"/>
          <w:szCs w:val="24"/>
          <w:lang w:val="uk-UA"/>
        </w:rPr>
      </w:pPr>
      <w:r w:rsidRPr="00015098">
        <w:rPr>
          <w:rFonts w:ascii="Times New Roman" w:eastAsia="Calibri" w:hAnsi="Times New Roman" w:cs="Times New Roman"/>
          <w:b/>
          <w:sz w:val="24"/>
          <w:szCs w:val="24"/>
          <w:lang w:val="uk-UA"/>
        </w:rPr>
        <w:t xml:space="preserve">Місцезнаходження: </w:t>
      </w:r>
      <w:r w:rsidRPr="00015098">
        <w:rPr>
          <w:rFonts w:ascii="Times New Roman" w:eastAsia="Calibri" w:hAnsi="Times New Roman" w:cs="Times New Roman"/>
          <w:sz w:val="24"/>
          <w:szCs w:val="24"/>
          <w:lang w:val="uk-UA"/>
        </w:rPr>
        <w:t>м. Миколаїв, 54005, вул. Адмірала Макарова, 7</w:t>
      </w:r>
    </w:p>
    <w:p w:rsidR="00015098" w:rsidRPr="00015098" w:rsidRDefault="00015098" w:rsidP="00015098">
      <w:pPr>
        <w:numPr>
          <w:ilvl w:val="0"/>
          <w:numId w:val="1"/>
        </w:numPr>
        <w:spacing w:after="0" w:line="240" w:lineRule="auto"/>
        <w:ind w:left="284" w:hanging="284"/>
        <w:contextualSpacing/>
        <w:jc w:val="both"/>
        <w:rPr>
          <w:rFonts w:ascii="Times New Roman" w:eastAsia="Calibri" w:hAnsi="Times New Roman" w:cs="Times New Roman"/>
          <w:sz w:val="24"/>
          <w:szCs w:val="24"/>
          <w:lang w:val="uk-UA"/>
        </w:rPr>
      </w:pPr>
      <w:r w:rsidRPr="00015098">
        <w:rPr>
          <w:rFonts w:ascii="Times New Roman" w:eastAsia="Calibri" w:hAnsi="Times New Roman" w:cs="Times New Roman"/>
          <w:b/>
          <w:sz w:val="24"/>
          <w:szCs w:val="24"/>
          <w:lang w:val="uk-UA"/>
        </w:rPr>
        <w:t xml:space="preserve">ЄДРПОУ: </w:t>
      </w:r>
      <w:r w:rsidRPr="00015098">
        <w:rPr>
          <w:rFonts w:ascii="Times New Roman" w:eastAsia="Times New Roman" w:hAnsi="Times New Roman" w:cs="Times New Roman"/>
          <w:sz w:val="24"/>
          <w:szCs w:val="24"/>
          <w:lang w:val="uk-UA"/>
        </w:rPr>
        <w:t>03365707</w:t>
      </w:r>
    </w:p>
    <w:p w:rsidR="00E0486A" w:rsidRPr="00203F41" w:rsidRDefault="00A831E0" w:rsidP="00A831E0">
      <w:pPr>
        <w:spacing w:after="0" w:line="240" w:lineRule="auto"/>
        <w:jc w:val="both"/>
        <w:rPr>
          <w:rFonts w:ascii="Times New Roman" w:eastAsia="Calibri" w:hAnsi="Times New Roman" w:cs="Times New Roman"/>
          <w:sz w:val="24"/>
          <w:szCs w:val="24"/>
          <w:lang w:val="uk-UA"/>
        </w:rPr>
      </w:pPr>
      <w:r w:rsidRPr="00A831E0">
        <w:rPr>
          <w:rFonts w:ascii="Times New Roman" w:eastAsia="Calibri" w:hAnsi="Times New Roman" w:cs="Times New Roman"/>
          <w:sz w:val="24"/>
          <w:szCs w:val="24"/>
          <w:lang w:val="uk-UA"/>
        </w:rPr>
        <w:t>4.</w:t>
      </w:r>
      <w:r>
        <w:rPr>
          <w:rFonts w:ascii="Times New Roman" w:eastAsia="Calibri" w:hAnsi="Times New Roman" w:cs="Times New Roman"/>
          <w:b/>
          <w:sz w:val="24"/>
          <w:szCs w:val="24"/>
          <w:lang w:val="uk-UA"/>
        </w:rPr>
        <w:t xml:space="preserve"> </w:t>
      </w:r>
      <w:r w:rsidR="00015098" w:rsidRPr="00203F41">
        <w:rPr>
          <w:rFonts w:ascii="Times New Roman" w:eastAsia="Calibri" w:hAnsi="Times New Roman" w:cs="Times New Roman"/>
          <w:b/>
          <w:sz w:val="24"/>
          <w:szCs w:val="24"/>
          <w:lang w:val="uk-UA"/>
        </w:rPr>
        <w:t xml:space="preserve">Предмет закупівлі: </w:t>
      </w:r>
      <w:r w:rsidRPr="00A831E0">
        <w:rPr>
          <w:rFonts w:ascii="Times New Roman" w:eastAsia="Times New Roman" w:hAnsi="Times New Roman" w:cs="Times New Roman"/>
          <w:sz w:val="24"/>
          <w:szCs w:val="24"/>
          <w:lang w:val="uk-UA"/>
        </w:rPr>
        <w:t xml:space="preserve">Інженерно-геологічні вишукування з метою розроблення проєкту </w:t>
      </w:r>
      <w:r>
        <w:rPr>
          <w:rFonts w:ascii="Times New Roman" w:eastAsia="Times New Roman" w:hAnsi="Times New Roman" w:cs="Times New Roman"/>
          <w:sz w:val="24"/>
          <w:szCs w:val="24"/>
          <w:lang w:val="uk-UA"/>
        </w:rPr>
        <w:t xml:space="preserve"> </w:t>
      </w:r>
      <w:r w:rsidRPr="00A831E0">
        <w:rPr>
          <w:rFonts w:ascii="Times New Roman" w:eastAsia="Times New Roman" w:hAnsi="Times New Roman" w:cs="Times New Roman"/>
          <w:sz w:val="24"/>
          <w:szCs w:val="24"/>
          <w:lang w:val="uk-UA"/>
        </w:rPr>
        <w:t>захисту</w:t>
      </w:r>
      <w:r>
        <w:rPr>
          <w:rFonts w:ascii="Times New Roman" w:eastAsia="Times New Roman" w:hAnsi="Times New Roman" w:cs="Times New Roman"/>
          <w:sz w:val="24"/>
          <w:szCs w:val="24"/>
          <w:lang w:val="uk-UA"/>
        </w:rPr>
        <w:t xml:space="preserve"> </w:t>
      </w:r>
      <w:r w:rsidRPr="00A831E0">
        <w:rPr>
          <w:rFonts w:ascii="Times New Roman" w:eastAsia="Times New Roman" w:hAnsi="Times New Roman" w:cs="Times New Roman"/>
          <w:sz w:val="24"/>
          <w:szCs w:val="24"/>
          <w:lang w:val="uk-UA"/>
        </w:rPr>
        <w:t>мкр. Північний від несприятливих і небезпечних процесів</w:t>
      </w:r>
      <w:r>
        <w:rPr>
          <w:rFonts w:ascii="Times New Roman" w:eastAsia="Times New Roman" w:hAnsi="Times New Roman" w:cs="Times New Roman"/>
          <w:sz w:val="24"/>
          <w:szCs w:val="24"/>
          <w:lang w:val="uk-UA"/>
        </w:rPr>
        <w:t xml:space="preserve"> </w:t>
      </w:r>
      <w:r w:rsidRPr="00A831E0">
        <w:rPr>
          <w:rFonts w:ascii="Times New Roman" w:eastAsia="Times New Roman" w:hAnsi="Times New Roman" w:cs="Times New Roman"/>
          <w:bCs/>
          <w:sz w:val="24"/>
          <w:szCs w:val="24"/>
          <w:lang w:val="uk-UA"/>
        </w:rPr>
        <w:t>(ДК 021:2015 (</w:t>
      </w:r>
      <w:r w:rsidRPr="00A831E0">
        <w:rPr>
          <w:rFonts w:ascii="Times New Roman" w:eastAsia="Times New Roman" w:hAnsi="Times New Roman" w:cs="Times New Roman"/>
          <w:sz w:val="24"/>
          <w:szCs w:val="24"/>
        </w:rPr>
        <w:t>71510000-6</w:t>
      </w:r>
      <w:r w:rsidRPr="00A831E0">
        <w:rPr>
          <w:rFonts w:ascii="Times New Roman" w:eastAsia="Times New Roman" w:hAnsi="Times New Roman" w:cs="Times New Roman"/>
          <w:bCs/>
          <w:sz w:val="24"/>
          <w:szCs w:val="24"/>
          <w:lang w:val="uk-UA"/>
        </w:rPr>
        <w:t xml:space="preserve">) – </w:t>
      </w:r>
      <w:r w:rsidRPr="00A831E0">
        <w:rPr>
          <w:rFonts w:ascii="Times New Roman" w:eastAsia="Times New Roman" w:hAnsi="Times New Roman" w:cs="Times New Roman"/>
          <w:sz w:val="24"/>
          <w:szCs w:val="24"/>
          <w:lang w:val="uk-UA"/>
        </w:rPr>
        <w:t>Послуги у сфері інженерно-геологічних вишукувань)</w:t>
      </w:r>
      <w:r w:rsidRPr="00A831E0">
        <w:rPr>
          <w:rFonts w:ascii="Times New Roman" w:eastAsia="Times New Roman" w:hAnsi="Times New Roman" w:cs="Times New Roman"/>
          <w:bCs/>
          <w:sz w:val="24"/>
          <w:szCs w:val="24"/>
          <w:lang w:val="uk-UA"/>
        </w:rPr>
        <w:t>.</w:t>
      </w:r>
    </w:p>
    <w:p w:rsidR="00015098" w:rsidRDefault="00A831E0" w:rsidP="00A831E0">
      <w:pPr>
        <w:spacing w:after="0" w:line="240" w:lineRule="auto"/>
        <w:contextualSpacing/>
        <w:jc w:val="both"/>
        <w:rPr>
          <w:rFonts w:ascii="Times New Roman" w:eastAsia="Calibri" w:hAnsi="Times New Roman" w:cs="Times New Roman"/>
          <w:sz w:val="24"/>
          <w:szCs w:val="24"/>
          <w:lang w:val="uk-UA"/>
        </w:rPr>
      </w:pPr>
      <w:r w:rsidRPr="00A831E0">
        <w:rPr>
          <w:rFonts w:ascii="Times New Roman" w:eastAsia="Calibri" w:hAnsi="Times New Roman" w:cs="Times New Roman"/>
          <w:sz w:val="24"/>
          <w:szCs w:val="24"/>
          <w:lang w:val="uk-UA"/>
        </w:rPr>
        <w:t>5.</w:t>
      </w:r>
      <w:r>
        <w:rPr>
          <w:rFonts w:ascii="Times New Roman" w:eastAsia="Calibri" w:hAnsi="Times New Roman" w:cs="Times New Roman"/>
          <w:b/>
          <w:sz w:val="24"/>
          <w:szCs w:val="24"/>
          <w:lang w:val="uk-UA"/>
        </w:rPr>
        <w:t xml:space="preserve"> </w:t>
      </w:r>
      <w:r w:rsidR="00015098" w:rsidRPr="00E0486A">
        <w:rPr>
          <w:rFonts w:ascii="Times New Roman" w:eastAsia="Calibri" w:hAnsi="Times New Roman" w:cs="Times New Roman"/>
          <w:b/>
          <w:sz w:val="24"/>
          <w:szCs w:val="24"/>
          <w:lang w:val="uk-UA"/>
        </w:rPr>
        <w:t>Кількість:</w:t>
      </w:r>
      <w:r w:rsidR="00203F41">
        <w:rPr>
          <w:rFonts w:ascii="Times New Roman" w:eastAsia="Calibri" w:hAnsi="Times New Roman" w:cs="Times New Roman"/>
          <w:sz w:val="24"/>
          <w:szCs w:val="24"/>
          <w:lang w:val="uk-UA"/>
        </w:rPr>
        <w:t xml:space="preserve"> 1 </w:t>
      </w:r>
      <w:r>
        <w:rPr>
          <w:rFonts w:ascii="Times New Roman" w:eastAsia="Calibri" w:hAnsi="Times New Roman" w:cs="Times New Roman"/>
          <w:sz w:val="24"/>
          <w:szCs w:val="24"/>
          <w:lang w:val="uk-UA"/>
        </w:rPr>
        <w:t>послуга</w:t>
      </w:r>
      <w:r w:rsidR="00203F41">
        <w:rPr>
          <w:rFonts w:ascii="Times New Roman" w:eastAsia="Calibri" w:hAnsi="Times New Roman" w:cs="Times New Roman"/>
          <w:sz w:val="24"/>
          <w:szCs w:val="24"/>
          <w:lang w:val="uk-UA"/>
        </w:rPr>
        <w:t xml:space="preserve"> та відповідно до технічного завдання тендерної документації</w:t>
      </w:r>
      <w:r w:rsidR="00015098" w:rsidRPr="00E0486A">
        <w:rPr>
          <w:rFonts w:ascii="Times New Roman" w:eastAsia="Calibri" w:hAnsi="Times New Roman" w:cs="Times New Roman"/>
          <w:sz w:val="24"/>
          <w:szCs w:val="24"/>
          <w:lang w:val="uk-UA"/>
        </w:rPr>
        <w:t>.</w:t>
      </w:r>
    </w:p>
    <w:p w:rsidR="00015098" w:rsidRPr="00E0486A" w:rsidRDefault="00A831E0" w:rsidP="00A831E0">
      <w:pPr>
        <w:pStyle w:val="11"/>
        <w:widowControl w:val="0"/>
        <w:tabs>
          <w:tab w:val="left" w:pos="284"/>
        </w:tabs>
        <w:spacing w:line="240" w:lineRule="auto"/>
        <w:ind w:right="113"/>
        <w:contextualSpacing/>
        <w:jc w:val="both"/>
        <w:rPr>
          <w:rFonts w:ascii="Times New Roman" w:eastAsia="Calibri" w:hAnsi="Times New Roman" w:cs="Times New Roman"/>
          <w:b/>
          <w:sz w:val="24"/>
          <w:szCs w:val="24"/>
          <w:lang w:val="uk-UA"/>
        </w:rPr>
      </w:pPr>
      <w:r w:rsidRPr="00A831E0">
        <w:rPr>
          <w:rFonts w:ascii="Times New Roman" w:eastAsia="Calibri" w:hAnsi="Times New Roman" w:cs="Times New Roman"/>
          <w:sz w:val="24"/>
          <w:szCs w:val="24"/>
          <w:lang w:val="uk-UA"/>
        </w:rPr>
        <w:t>6.</w:t>
      </w:r>
      <w:r>
        <w:rPr>
          <w:rFonts w:ascii="Times New Roman" w:eastAsia="Calibri" w:hAnsi="Times New Roman" w:cs="Times New Roman"/>
          <w:b/>
          <w:sz w:val="24"/>
          <w:szCs w:val="24"/>
          <w:lang w:val="uk-UA"/>
        </w:rPr>
        <w:t xml:space="preserve"> </w:t>
      </w:r>
      <w:r w:rsidR="00015098" w:rsidRPr="00E0486A">
        <w:rPr>
          <w:rFonts w:ascii="Times New Roman" w:eastAsia="Calibri" w:hAnsi="Times New Roman" w:cs="Times New Roman"/>
          <w:b/>
          <w:sz w:val="24"/>
          <w:szCs w:val="24"/>
          <w:lang w:val="uk-UA"/>
        </w:rPr>
        <w:t xml:space="preserve">Місце надання послуг: </w:t>
      </w:r>
      <w:r w:rsidR="00E0486A" w:rsidRPr="00E0486A">
        <w:rPr>
          <w:rFonts w:ascii="Times New Roman" w:eastAsia="Times New Roman" w:hAnsi="Times New Roman" w:cs="Times New Roman"/>
          <w:sz w:val="24"/>
          <w:szCs w:val="24"/>
          <w:lang w:val="uk-UA"/>
        </w:rPr>
        <w:t xml:space="preserve">Україна, Миколаївська область, 54001, м. Миколаїв,                                </w:t>
      </w:r>
      <w:r>
        <w:rPr>
          <w:rFonts w:ascii="Times New Roman" w:eastAsia="Times New Roman" w:hAnsi="Times New Roman" w:cs="Times New Roman"/>
          <w:sz w:val="24"/>
          <w:szCs w:val="24"/>
          <w:lang w:val="uk-UA"/>
        </w:rPr>
        <w:t>мкр. Північний</w:t>
      </w:r>
      <w:r w:rsidR="00015098" w:rsidRPr="00E0486A">
        <w:rPr>
          <w:rFonts w:ascii="Times New Roman" w:eastAsia="Calibri" w:hAnsi="Times New Roman" w:cs="Times New Roman"/>
          <w:bCs/>
          <w:sz w:val="24"/>
          <w:szCs w:val="24"/>
          <w:lang w:val="uk-UA"/>
        </w:rPr>
        <w:t xml:space="preserve">.   </w:t>
      </w:r>
      <w:r w:rsidR="00015098" w:rsidRPr="00E0486A">
        <w:rPr>
          <w:rFonts w:ascii="Times New Roman" w:eastAsia="Calibri" w:hAnsi="Times New Roman" w:cs="Times New Roman"/>
          <w:b/>
          <w:sz w:val="24"/>
          <w:szCs w:val="24"/>
          <w:lang w:val="uk-UA"/>
        </w:rPr>
        <w:t xml:space="preserve">              </w:t>
      </w:r>
    </w:p>
    <w:p w:rsidR="00015098" w:rsidRPr="00015098" w:rsidRDefault="00A831E0" w:rsidP="00A831E0">
      <w:pPr>
        <w:spacing w:after="0" w:line="240" w:lineRule="auto"/>
        <w:contextualSpacing/>
        <w:jc w:val="both"/>
        <w:rPr>
          <w:rFonts w:ascii="Times New Roman" w:eastAsia="Calibri" w:hAnsi="Times New Roman" w:cs="Times New Roman"/>
          <w:sz w:val="24"/>
          <w:szCs w:val="24"/>
          <w:lang w:val="uk-UA"/>
        </w:rPr>
      </w:pPr>
      <w:r w:rsidRPr="00A831E0">
        <w:rPr>
          <w:rFonts w:ascii="Times New Roman" w:eastAsia="Calibri" w:hAnsi="Times New Roman" w:cs="Times New Roman"/>
          <w:sz w:val="24"/>
          <w:szCs w:val="24"/>
          <w:lang w:val="uk-UA"/>
        </w:rPr>
        <w:t>7.</w:t>
      </w:r>
      <w:r>
        <w:rPr>
          <w:rFonts w:ascii="Times New Roman" w:eastAsia="Calibri" w:hAnsi="Times New Roman" w:cs="Times New Roman"/>
          <w:b/>
          <w:sz w:val="24"/>
          <w:szCs w:val="24"/>
          <w:lang w:val="uk-UA"/>
        </w:rPr>
        <w:t xml:space="preserve"> </w:t>
      </w:r>
      <w:r w:rsidR="00015098" w:rsidRPr="00015098">
        <w:rPr>
          <w:rFonts w:ascii="Times New Roman" w:eastAsia="Calibri" w:hAnsi="Times New Roman" w:cs="Times New Roman"/>
          <w:b/>
          <w:sz w:val="24"/>
          <w:szCs w:val="24"/>
          <w:lang w:val="uk-UA"/>
        </w:rPr>
        <w:t>Очікувана вартість:</w:t>
      </w:r>
      <w:r w:rsidR="00015098" w:rsidRPr="00015098">
        <w:rPr>
          <w:rFonts w:ascii="Times New Roman" w:eastAsia="Calibri" w:hAnsi="Times New Roman" w:cs="Times New Roman"/>
          <w:sz w:val="24"/>
          <w:szCs w:val="24"/>
          <w:lang w:val="uk-UA"/>
        </w:rPr>
        <w:t xml:space="preserve"> </w:t>
      </w:r>
      <w:r>
        <w:rPr>
          <w:rFonts w:ascii="Times New Roman" w:eastAsia="Calibri" w:hAnsi="Times New Roman" w:cs="Times New Roman"/>
          <w:sz w:val="24"/>
          <w:szCs w:val="24"/>
          <w:lang w:val="uk-UA"/>
        </w:rPr>
        <w:t>190 000,00</w:t>
      </w:r>
      <w:r w:rsidR="00015098" w:rsidRPr="00015098">
        <w:rPr>
          <w:rFonts w:ascii="Times New Roman" w:eastAsia="Calibri" w:hAnsi="Times New Roman" w:cs="Times New Roman"/>
          <w:sz w:val="24"/>
          <w:szCs w:val="24"/>
          <w:lang w:val="uk-UA"/>
        </w:rPr>
        <w:t xml:space="preserve"> грн. з ПДВ.</w:t>
      </w:r>
    </w:p>
    <w:p w:rsidR="00015098" w:rsidRPr="00015098" w:rsidRDefault="00A831E0" w:rsidP="00A831E0">
      <w:pPr>
        <w:spacing w:after="0" w:line="240" w:lineRule="auto"/>
        <w:contextualSpacing/>
        <w:jc w:val="both"/>
        <w:rPr>
          <w:rFonts w:ascii="Times New Roman" w:eastAsia="Calibri" w:hAnsi="Times New Roman" w:cs="Times New Roman"/>
          <w:sz w:val="24"/>
          <w:szCs w:val="24"/>
          <w:lang w:val="uk-UA"/>
        </w:rPr>
      </w:pPr>
      <w:r w:rsidRPr="00A831E0">
        <w:rPr>
          <w:rFonts w:ascii="Times New Roman" w:eastAsia="Calibri" w:hAnsi="Times New Roman" w:cs="Times New Roman"/>
          <w:sz w:val="24"/>
          <w:szCs w:val="24"/>
          <w:lang w:val="uk-UA"/>
        </w:rPr>
        <w:t>8.</w:t>
      </w:r>
      <w:r>
        <w:rPr>
          <w:rFonts w:ascii="Times New Roman" w:eastAsia="Calibri" w:hAnsi="Times New Roman" w:cs="Times New Roman"/>
          <w:b/>
          <w:sz w:val="24"/>
          <w:szCs w:val="24"/>
          <w:lang w:val="uk-UA"/>
        </w:rPr>
        <w:t xml:space="preserve"> </w:t>
      </w:r>
      <w:r w:rsidR="00015098" w:rsidRPr="00015098">
        <w:rPr>
          <w:rFonts w:ascii="Times New Roman" w:eastAsia="Calibri" w:hAnsi="Times New Roman" w:cs="Times New Roman"/>
          <w:b/>
          <w:sz w:val="24"/>
          <w:szCs w:val="24"/>
          <w:lang w:val="uk-UA"/>
        </w:rPr>
        <w:t xml:space="preserve">Строк </w:t>
      </w:r>
      <w:r w:rsidR="00203F41">
        <w:rPr>
          <w:rFonts w:ascii="Times New Roman" w:eastAsia="Calibri" w:hAnsi="Times New Roman" w:cs="Times New Roman"/>
          <w:b/>
          <w:sz w:val="24"/>
          <w:szCs w:val="24"/>
          <w:lang w:val="uk-UA"/>
        </w:rPr>
        <w:t>виконання робіт</w:t>
      </w:r>
      <w:r w:rsidR="00015098" w:rsidRPr="00015098">
        <w:rPr>
          <w:rFonts w:ascii="Times New Roman" w:eastAsia="Calibri" w:hAnsi="Times New Roman" w:cs="Times New Roman"/>
          <w:b/>
          <w:sz w:val="24"/>
          <w:szCs w:val="24"/>
          <w:lang w:val="uk-UA"/>
        </w:rPr>
        <w:t>:</w:t>
      </w:r>
      <w:r w:rsidR="00015098" w:rsidRPr="00015098">
        <w:rPr>
          <w:rFonts w:ascii="Times New Roman" w:eastAsia="Calibri" w:hAnsi="Times New Roman" w:cs="Times New Roman"/>
          <w:sz w:val="24"/>
          <w:szCs w:val="24"/>
          <w:lang w:val="uk-UA"/>
        </w:rPr>
        <w:t xml:space="preserve"> з моменту підписання договору і до </w:t>
      </w:r>
      <w:r>
        <w:rPr>
          <w:rFonts w:ascii="Times New Roman" w:eastAsia="Calibri" w:hAnsi="Times New Roman" w:cs="Times New Roman"/>
          <w:sz w:val="24"/>
          <w:szCs w:val="24"/>
          <w:lang w:val="uk-UA"/>
        </w:rPr>
        <w:t>01</w:t>
      </w:r>
      <w:r w:rsidR="00015098" w:rsidRPr="00015098">
        <w:rPr>
          <w:rFonts w:ascii="Times New Roman" w:eastAsia="Calibri" w:hAnsi="Times New Roman" w:cs="Times New Roman"/>
          <w:sz w:val="24"/>
          <w:szCs w:val="24"/>
          <w:lang w:val="uk-UA"/>
        </w:rPr>
        <w:t>.</w:t>
      </w:r>
      <w:r w:rsidR="000F24F9">
        <w:rPr>
          <w:rFonts w:ascii="Times New Roman" w:eastAsia="Calibri" w:hAnsi="Times New Roman" w:cs="Times New Roman"/>
          <w:sz w:val="24"/>
          <w:szCs w:val="24"/>
          <w:lang w:val="uk-UA"/>
        </w:rPr>
        <w:t>0</w:t>
      </w:r>
      <w:r>
        <w:rPr>
          <w:rFonts w:ascii="Times New Roman" w:eastAsia="Calibri" w:hAnsi="Times New Roman" w:cs="Times New Roman"/>
          <w:sz w:val="24"/>
          <w:szCs w:val="24"/>
          <w:lang w:val="uk-UA"/>
        </w:rPr>
        <w:t>4</w:t>
      </w:r>
      <w:r w:rsidR="00015098" w:rsidRPr="00015098">
        <w:rPr>
          <w:rFonts w:ascii="Times New Roman" w:eastAsia="Calibri" w:hAnsi="Times New Roman" w:cs="Times New Roman"/>
          <w:sz w:val="24"/>
          <w:szCs w:val="24"/>
          <w:lang w:val="uk-UA"/>
        </w:rPr>
        <w:t>.202</w:t>
      </w:r>
      <w:r w:rsidR="000F24F9">
        <w:rPr>
          <w:rFonts w:ascii="Times New Roman" w:eastAsia="Calibri" w:hAnsi="Times New Roman" w:cs="Times New Roman"/>
          <w:sz w:val="24"/>
          <w:szCs w:val="24"/>
          <w:lang w:val="uk-UA"/>
        </w:rPr>
        <w:t>4</w:t>
      </w:r>
      <w:r w:rsidR="00E0486A">
        <w:rPr>
          <w:rFonts w:ascii="Times New Roman" w:eastAsia="Calibri" w:hAnsi="Times New Roman" w:cs="Times New Roman"/>
          <w:sz w:val="24"/>
          <w:szCs w:val="24"/>
          <w:lang w:val="uk-UA"/>
        </w:rPr>
        <w:t xml:space="preserve"> року</w:t>
      </w:r>
      <w:r w:rsidR="00015098" w:rsidRPr="00015098">
        <w:rPr>
          <w:rFonts w:ascii="Times New Roman" w:eastAsia="Calibri" w:hAnsi="Times New Roman" w:cs="Times New Roman"/>
          <w:sz w:val="24"/>
          <w:szCs w:val="24"/>
          <w:lang w:val="uk-UA"/>
        </w:rPr>
        <w:t>.</w:t>
      </w:r>
    </w:p>
    <w:p w:rsidR="00015098" w:rsidRPr="00015098" w:rsidRDefault="00A831E0" w:rsidP="00A831E0">
      <w:pPr>
        <w:spacing w:after="0" w:line="240" w:lineRule="auto"/>
        <w:contextualSpacing/>
        <w:jc w:val="both"/>
        <w:rPr>
          <w:rFonts w:ascii="Times New Roman" w:eastAsia="Calibri" w:hAnsi="Times New Roman" w:cs="Times New Roman"/>
          <w:sz w:val="24"/>
          <w:szCs w:val="24"/>
          <w:lang w:val="uk-UA"/>
        </w:rPr>
      </w:pPr>
      <w:r w:rsidRPr="00A831E0">
        <w:rPr>
          <w:rFonts w:ascii="Times New Roman" w:eastAsia="Calibri" w:hAnsi="Times New Roman" w:cs="Times New Roman"/>
          <w:sz w:val="24"/>
          <w:szCs w:val="24"/>
          <w:lang w:val="uk-UA"/>
        </w:rPr>
        <w:t>9.</w:t>
      </w:r>
      <w:r>
        <w:rPr>
          <w:rFonts w:ascii="Times New Roman" w:eastAsia="Calibri" w:hAnsi="Times New Roman" w:cs="Times New Roman"/>
          <w:b/>
          <w:sz w:val="24"/>
          <w:szCs w:val="24"/>
          <w:lang w:val="uk-UA"/>
        </w:rPr>
        <w:t xml:space="preserve"> </w:t>
      </w:r>
      <w:r w:rsidR="00015098" w:rsidRPr="00015098">
        <w:rPr>
          <w:rFonts w:ascii="Times New Roman" w:eastAsia="Calibri" w:hAnsi="Times New Roman" w:cs="Times New Roman"/>
          <w:b/>
          <w:sz w:val="24"/>
          <w:szCs w:val="24"/>
          <w:lang w:val="uk-UA"/>
        </w:rPr>
        <w:t>Кінцевий строк подання тендерних пропозицій:</w:t>
      </w:r>
      <w:r w:rsidR="00015098" w:rsidRPr="00015098">
        <w:rPr>
          <w:rFonts w:ascii="Times New Roman" w:eastAsia="Calibri" w:hAnsi="Times New Roman" w:cs="Times New Roman"/>
          <w:sz w:val="24"/>
          <w:szCs w:val="24"/>
          <w:lang w:val="uk-UA"/>
        </w:rPr>
        <w:t xml:space="preserve"> </w:t>
      </w:r>
      <w:r>
        <w:rPr>
          <w:rFonts w:ascii="Times New Roman" w:eastAsia="Calibri" w:hAnsi="Times New Roman" w:cs="Times New Roman"/>
          <w:sz w:val="24"/>
          <w:szCs w:val="24"/>
          <w:lang w:val="uk-UA"/>
        </w:rPr>
        <w:t>буде визначений після оприлюднення оголошення про проведення процедури закупівлі</w:t>
      </w:r>
      <w:r w:rsidR="00015098" w:rsidRPr="00015098">
        <w:rPr>
          <w:rFonts w:ascii="Times New Roman" w:eastAsia="Calibri" w:hAnsi="Times New Roman" w:cs="Times New Roman"/>
          <w:sz w:val="24"/>
          <w:szCs w:val="24"/>
          <w:lang w:val="uk-UA"/>
        </w:rPr>
        <w:t>.</w:t>
      </w:r>
    </w:p>
    <w:p w:rsidR="00FD0E9C" w:rsidRPr="00A831E0" w:rsidRDefault="00A831E0" w:rsidP="00A831E0">
      <w:pPr>
        <w:spacing w:line="240" w:lineRule="auto"/>
        <w:ind w:right="-74"/>
        <w:contextualSpacing/>
        <w:jc w:val="both"/>
        <w:rPr>
          <w:rFonts w:ascii="Times New Roman" w:eastAsia="Times New Roman" w:hAnsi="Times New Roman" w:cs="Times New Roman"/>
          <w:sz w:val="24"/>
          <w:szCs w:val="24"/>
          <w:lang w:val="uk-UA"/>
        </w:rPr>
      </w:pPr>
      <w:r w:rsidRPr="00A831E0">
        <w:rPr>
          <w:rFonts w:ascii="Times New Roman" w:eastAsia="Calibri" w:hAnsi="Times New Roman" w:cs="Times New Roman"/>
          <w:sz w:val="24"/>
          <w:szCs w:val="24"/>
          <w:lang w:val="uk-UA"/>
        </w:rPr>
        <w:t>10.</w:t>
      </w:r>
      <w:r w:rsidRPr="00A831E0">
        <w:rPr>
          <w:rFonts w:ascii="Times New Roman" w:eastAsia="Calibri" w:hAnsi="Times New Roman" w:cs="Times New Roman"/>
          <w:b/>
          <w:sz w:val="24"/>
          <w:szCs w:val="24"/>
          <w:lang w:val="uk-UA"/>
        </w:rPr>
        <w:t xml:space="preserve"> </w:t>
      </w:r>
      <w:r w:rsidR="00015098" w:rsidRPr="00A831E0">
        <w:rPr>
          <w:rFonts w:ascii="Times New Roman" w:eastAsia="Calibri" w:hAnsi="Times New Roman" w:cs="Times New Roman"/>
          <w:b/>
          <w:sz w:val="24"/>
          <w:szCs w:val="24"/>
          <w:lang w:val="uk-UA"/>
        </w:rPr>
        <w:t xml:space="preserve">Умови оплати: </w:t>
      </w:r>
      <w:r>
        <w:rPr>
          <w:rFonts w:ascii="Times New Roman" w:eastAsia="Times New Roman" w:hAnsi="Times New Roman" w:cs="Times New Roman"/>
          <w:sz w:val="24"/>
          <w:szCs w:val="24"/>
          <w:lang w:val="uk-UA"/>
        </w:rPr>
        <w:t>Розрахунки за надані послуги здійснюються на підставі рахунку протягом 20 (двадцяти) банківських днів з дня підписання Сторонами Акта приймання-передачі наданих послуг.</w:t>
      </w:r>
    </w:p>
    <w:p w:rsidR="00FD0E9C" w:rsidRPr="00A831E0" w:rsidRDefault="00A831E0" w:rsidP="00A831E0">
      <w:pPr>
        <w:shd w:val="clear" w:color="auto" w:fill="FFFFFF"/>
        <w:tabs>
          <w:tab w:val="left" w:pos="426"/>
        </w:tabs>
        <w:spacing w:after="0" w:line="240" w:lineRule="auto"/>
        <w:jc w:val="both"/>
        <w:rPr>
          <w:rFonts w:ascii="Times New Roman" w:eastAsia="Times New Roman" w:hAnsi="Times New Roman" w:cs="Times New Roman"/>
          <w:color w:val="000000"/>
          <w:sz w:val="24"/>
          <w:szCs w:val="24"/>
          <w:lang w:val="uk-UA" w:eastAsia="ru-RU"/>
        </w:rPr>
      </w:pPr>
      <w:r w:rsidRPr="00A831E0">
        <w:rPr>
          <w:rFonts w:ascii="Times New Roman" w:eastAsia="Calibri" w:hAnsi="Times New Roman" w:cs="Times New Roman"/>
          <w:sz w:val="24"/>
          <w:szCs w:val="24"/>
          <w:lang w:val="uk-UA"/>
        </w:rPr>
        <w:t>11.</w:t>
      </w:r>
      <w:r w:rsidRPr="00A831E0">
        <w:rPr>
          <w:rFonts w:ascii="Times New Roman" w:eastAsia="Calibri" w:hAnsi="Times New Roman" w:cs="Times New Roman"/>
          <w:b/>
          <w:sz w:val="24"/>
          <w:szCs w:val="24"/>
          <w:lang w:val="uk-UA"/>
        </w:rPr>
        <w:t xml:space="preserve"> </w:t>
      </w:r>
      <w:r w:rsidR="00015098" w:rsidRPr="00A831E0">
        <w:rPr>
          <w:rFonts w:ascii="Times New Roman" w:eastAsia="Calibri" w:hAnsi="Times New Roman" w:cs="Times New Roman"/>
          <w:b/>
          <w:sz w:val="24"/>
          <w:szCs w:val="24"/>
          <w:lang w:val="uk-UA"/>
        </w:rPr>
        <w:t xml:space="preserve">Гарантійний строк: </w:t>
      </w:r>
      <w:r>
        <w:rPr>
          <w:rFonts w:ascii="Times New Roman" w:eastAsia="Times New Roman" w:hAnsi="Times New Roman" w:cs="Times New Roman"/>
          <w:color w:val="000000"/>
          <w:sz w:val="24"/>
          <w:szCs w:val="24"/>
          <w:lang w:val="uk-UA" w:eastAsia="ru-RU"/>
        </w:rPr>
        <w:t>-</w:t>
      </w:r>
      <w:r w:rsidR="00FD0E9C" w:rsidRPr="00A831E0">
        <w:rPr>
          <w:rFonts w:ascii="Times New Roman" w:eastAsia="Times New Roman" w:hAnsi="Times New Roman" w:cs="Times New Roman"/>
          <w:color w:val="000000"/>
          <w:sz w:val="24"/>
          <w:szCs w:val="24"/>
          <w:lang w:val="uk-UA" w:eastAsia="ru-RU"/>
        </w:rPr>
        <w:t xml:space="preserve">. </w:t>
      </w:r>
    </w:p>
    <w:p w:rsidR="00015098" w:rsidRPr="00A831E0" w:rsidRDefault="00A831E0" w:rsidP="00A831E0">
      <w:pPr>
        <w:shd w:val="clear" w:color="auto" w:fill="FFFFFF"/>
        <w:spacing w:after="0" w:line="240" w:lineRule="auto"/>
        <w:jc w:val="both"/>
        <w:rPr>
          <w:rFonts w:ascii="Times New Roman" w:eastAsia="Calibri" w:hAnsi="Times New Roman" w:cs="Times New Roman"/>
          <w:sz w:val="24"/>
          <w:szCs w:val="24"/>
          <w:lang w:val="uk-UA"/>
        </w:rPr>
      </w:pPr>
      <w:r w:rsidRPr="00A831E0">
        <w:rPr>
          <w:rFonts w:ascii="Times New Roman" w:eastAsia="Calibri" w:hAnsi="Times New Roman" w:cs="Times New Roman"/>
          <w:sz w:val="24"/>
          <w:szCs w:val="24"/>
          <w:lang w:val="uk-UA"/>
        </w:rPr>
        <w:t>12.</w:t>
      </w:r>
      <w:r w:rsidRPr="00A831E0">
        <w:rPr>
          <w:rFonts w:ascii="Times New Roman" w:eastAsia="Calibri" w:hAnsi="Times New Roman" w:cs="Times New Roman"/>
          <w:b/>
          <w:sz w:val="24"/>
          <w:szCs w:val="24"/>
          <w:lang w:val="uk-UA"/>
        </w:rPr>
        <w:t xml:space="preserve"> </w:t>
      </w:r>
      <w:r w:rsidR="00015098" w:rsidRPr="00A831E0">
        <w:rPr>
          <w:rFonts w:ascii="Times New Roman" w:eastAsia="Calibri" w:hAnsi="Times New Roman" w:cs="Times New Roman"/>
          <w:b/>
          <w:sz w:val="24"/>
          <w:szCs w:val="24"/>
          <w:lang w:val="uk-UA"/>
        </w:rPr>
        <w:t xml:space="preserve">Мова, якою повинні готуватись тендерні пропозиції: </w:t>
      </w:r>
      <w:r w:rsidR="00015098" w:rsidRPr="00A831E0">
        <w:rPr>
          <w:rFonts w:ascii="Times New Roman" w:eastAsia="Calibri" w:hAnsi="Times New Roman" w:cs="Times New Roman"/>
          <w:sz w:val="24"/>
          <w:szCs w:val="24"/>
          <w:lang w:val="uk-UA"/>
        </w:rPr>
        <w:t>українська</w:t>
      </w:r>
      <w:r w:rsidR="00015098" w:rsidRPr="00A831E0">
        <w:rPr>
          <w:rFonts w:ascii="Times New Roman" w:eastAsia="Times New Roman" w:hAnsi="Times New Roman" w:cs="Times New Roman"/>
          <w:sz w:val="24"/>
          <w:szCs w:val="24"/>
          <w:lang w:val="uk-UA"/>
        </w:rPr>
        <w:t xml:space="preserve">. </w:t>
      </w:r>
    </w:p>
    <w:p w:rsidR="00015098" w:rsidRPr="00015098" w:rsidRDefault="00A831E0" w:rsidP="00A831E0">
      <w:pPr>
        <w:tabs>
          <w:tab w:val="left" w:pos="426"/>
        </w:tabs>
        <w:spacing w:after="0" w:line="240" w:lineRule="auto"/>
        <w:contextualSpacing/>
        <w:jc w:val="both"/>
        <w:rPr>
          <w:rFonts w:ascii="Times New Roman" w:eastAsia="Calibri" w:hAnsi="Times New Roman" w:cs="Times New Roman"/>
          <w:sz w:val="24"/>
          <w:szCs w:val="24"/>
          <w:lang w:val="uk-UA"/>
        </w:rPr>
      </w:pPr>
      <w:r w:rsidRPr="00A831E0">
        <w:rPr>
          <w:rFonts w:ascii="Times New Roman" w:eastAsia="Calibri" w:hAnsi="Times New Roman" w:cs="Times New Roman"/>
          <w:sz w:val="24"/>
          <w:szCs w:val="24"/>
          <w:lang w:val="uk-UA"/>
        </w:rPr>
        <w:t>13.</w:t>
      </w:r>
      <w:r>
        <w:rPr>
          <w:rFonts w:ascii="Times New Roman" w:eastAsia="Calibri" w:hAnsi="Times New Roman" w:cs="Times New Roman"/>
          <w:b/>
          <w:sz w:val="24"/>
          <w:szCs w:val="24"/>
          <w:lang w:val="uk-UA"/>
        </w:rPr>
        <w:t xml:space="preserve"> </w:t>
      </w:r>
      <w:r w:rsidR="00015098" w:rsidRPr="00015098">
        <w:rPr>
          <w:rFonts w:ascii="Times New Roman" w:eastAsia="Calibri" w:hAnsi="Times New Roman" w:cs="Times New Roman"/>
          <w:b/>
          <w:sz w:val="24"/>
          <w:szCs w:val="24"/>
          <w:lang w:val="uk-UA"/>
        </w:rPr>
        <w:t>Розмір, вид та умови надання забезпечення тендерних пропозицій:</w:t>
      </w:r>
      <w:r w:rsidR="00015098" w:rsidRPr="00015098">
        <w:rPr>
          <w:rFonts w:ascii="Times New Roman" w:eastAsia="Calibri" w:hAnsi="Times New Roman" w:cs="Times New Roman"/>
          <w:sz w:val="24"/>
          <w:szCs w:val="24"/>
          <w:lang w:val="uk-UA"/>
        </w:rPr>
        <w:t xml:space="preserve"> </w:t>
      </w:r>
      <w:r>
        <w:rPr>
          <w:rFonts w:ascii="Times New Roman" w:eastAsia="Calibri" w:hAnsi="Times New Roman" w:cs="Times New Roman"/>
          <w:sz w:val="24"/>
          <w:szCs w:val="24"/>
          <w:lang w:val="uk-UA"/>
        </w:rPr>
        <w:t>не вимагається</w:t>
      </w:r>
      <w:r w:rsidR="00015098" w:rsidRPr="00015098">
        <w:rPr>
          <w:rFonts w:ascii="Times New Roman" w:eastAsia="Calibri" w:hAnsi="Times New Roman" w:cs="Times New Roman"/>
          <w:sz w:val="24"/>
          <w:szCs w:val="24"/>
          <w:lang w:val="uk-UA"/>
        </w:rPr>
        <w:t>.</w:t>
      </w:r>
    </w:p>
    <w:p w:rsidR="00015098" w:rsidRPr="00015098" w:rsidRDefault="00A831E0" w:rsidP="00A831E0">
      <w:pPr>
        <w:tabs>
          <w:tab w:val="left" w:pos="426"/>
        </w:tabs>
        <w:spacing w:after="0" w:line="240" w:lineRule="auto"/>
        <w:contextualSpacing/>
        <w:jc w:val="both"/>
        <w:rPr>
          <w:rFonts w:ascii="Times New Roman" w:eastAsia="Calibri" w:hAnsi="Times New Roman" w:cs="Times New Roman"/>
          <w:sz w:val="24"/>
          <w:szCs w:val="24"/>
          <w:lang w:val="uk-UA"/>
        </w:rPr>
      </w:pPr>
      <w:r w:rsidRPr="00A831E0">
        <w:rPr>
          <w:rFonts w:ascii="Times New Roman" w:eastAsia="Calibri" w:hAnsi="Times New Roman" w:cs="Times New Roman"/>
          <w:sz w:val="24"/>
          <w:szCs w:val="24"/>
          <w:lang w:val="uk-UA"/>
        </w:rPr>
        <w:t>14.</w:t>
      </w:r>
      <w:r>
        <w:rPr>
          <w:rFonts w:ascii="Times New Roman" w:eastAsia="Calibri" w:hAnsi="Times New Roman" w:cs="Times New Roman"/>
          <w:b/>
          <w:sz w:val="24"/>
          <w:szCs w:val="24"/>
          <w:lang w:val="uk-UA"/>
        </w:rPr>
        <w:t xml:space="preserve"> </w:t>
      </w:r>
      <w:r w:rsidR="00015098" w:rsidRPr="00015098">
        <w:rPr>
          <w:rFonts w:ascii="Times New Roman" w:eastAsia="Calibri" w:hAnsi="Times New Roman" w:cs="Times New Roman"/>
          <w:b/>
          <w:sz w:val="24"/>
          <w:szCs w:val="24"/>
          <w:lang w:val="uk-UA"/>
        </w:rPr>
        <w:t>Дата та час розкриття тендерних пропозицій:</w:t>
      </w:r>
      <w:r w:rsidR="00015098" w:rsidRPr="00015098">
        <w:rPr>
          <w:rFonts w:ascii="Calibri" w:eastAsia="Calibri" w:hAnsi="Calibri" w:cs="Times New Roman"/>
        </w:rPr>
        <w:t xml:space="preserve"> </w:t>
      </w:r>
      <w:r w:rsidR="00015098" w:rsidRPr="00015098">
        <w:rPr>
          <w:rFonts w:ascii="Times New Roman" w:eastAsia="Calibri" w:hAnsi="Times New Roman" w:cs="Times New Roman"/>
          <w:sz w:val="24"/>
          <w:szCs w:val="24"/>
          <w:lang w:val="uk-UA"/>
        </w:rPr>
        <w:t>буде визначено при створені оголошення про проведення процедури закупівлі, але не менше 7 днів з моменту оголошення закупівлі.</w:t>
      </w:r>
    </w:p>
    <w:p w:rsidR="00015098" w:rsidRPr="00015098" w:rsidRDefault="00A831E0" w:rsidP="00A831E0">
      <w:pPr>
        <w:tabs>
          <w:tab w:val="left" w:pos="426"/>
        </w:tabs>
        <w:spacing w:after="0" w:line="240" w:lineRule="auto"/>
        <w:contextualSpacing/>
        <w:jc w:val="both"/>
        <w:rPr>
          <w:rFonts w:ascii="Times New Roman" w:eastAsia="Calibri" w:hAnsi="Times New Roman" w:cs="Times New Roman"/>
          <w:sz w:val="24"/>
          <w:szCs w:val="24"/>
          <w:lang w:val="uk-UA"/>
        </w:rPr>
      </w:pPr>
      <w:r w:rsidRPr="00A831E0">
        <w:rPr>
          <w:rFonts w:ascii="Times New Roman" w:eastAsia="Calibri" w:hAnsi="Times New Roman" w:cs="Times New Roman"/>
          <w:sz w:val="24"/>
          <w:szCs w:val="24"/>
          <w:lang w:val="uk-UA"/>
        </w:rPr>
        <w:t>15.</w:t>
      </w:r>
      <w:r>
        <w:rPr>
          <w:rFonts w:ascii="Times New Roman" w:eastAsia="Calibri" w:hAnsi="Times New Roman" w:cs="Times New Roman"/>
          <w:b/>
          <w:sz w:val="24"/>
          <w:szCs w:val="24"/>
          <w:lang w:val="uk-UA"/>
        </w:rPr>
        <w:t xml:space="preserve"> </w:t>
      </w:r>
      <w:r w:rsidR="00015098" w:rsidRPr="00015098">
        <w:rPr>
          <w:rFonts w:ascii="Times New Roman" w:eastAsia="Calibri" w:hAnsi="Times New Roman" w:cs="Times New Roman"/>
          <w:b/>
          <w:sz w:val="24"/>
          <w:szCs w:val="24"/>
          <w:lang w:val="uk-UA"/>
        </w:rPr>
        <w:t xml:space="preserve">Розмір мінімального кроку пониження ціни: </w:t>
      </w:r>
      <w:r w:rsidR="00015098" w:rsidRPr="00015098">
        <w:rPr>
          <w:rFonts w:ascii="Times New Roman" w:eastAsia="Calibri" w:hAnsi="Times New Roman" w:cs="Times New Roman"/>
          <w:sz w:val="24"/>
          <w:szCs w:val="24"/>
          <w:lang w:val="uk-UA"/>
        </w:rPr>
        <w:t>1%.</w:t>
      </w:r>
    </w:p>
    <w:p w:rsidR="00015098" w:rsidRPr="00015098" w:rsidRDefault="00A831E0" w:rsidP="00A831E0">
      <w:pPr>
        <w:tabs>
          <w:tab w:val="left" w:pos="426"/>
        </w:tabs>
        <w:spacing w:after="0" w:line="240" w:lineRule="auto"/>
        <w:contextualSpacing/>
        <w:jc w:val="both"/>
        <w:rPr>
          <w:rFonts w:ascii="Times New Roman" w:eastAsia="Calibri" w:hAnsi="Times New Roman" w:cs="Times New Roman"/>
          <w:sz w:val="24"/>
          <w:szCs w:val="24"/>
          <w:lang w:val="uk-UA"/>
        </w:rPr>
      </w:pPr>
      <w:r w:rsidRPr="00A831E0">
        <w:rPr>
          <w:rFonts w:ascii="Times New Roman" w:eastAsia="Calibri" w:hAnsi="Times New Roman" w:cs="Times New Roman"/>
          <w:sz w:val="24"/>
          <w:szCs w:val="24"/>
          <w:lang w:val="uk-UA"/>
        </w:rPr>
        <w:t>16.</w:t>
      </w:r>
      <w:r>
        <w:rPr>
          <w:rFonts w:ascii="Times New Roman" w:eastAsia="Calibri" w:hAnsi="Times New Roman" w:cs="Times New Roman"/>
          <w:b/>
          <w:sz w:val="24"/>
          <w:szCs w:val="24"/>
          <w:lang w:val="uk-UA"/>
        </w:rPr>
        <w:t xml:space="preserve"> </w:t>
      </w:r>
      <w:r w:rsidR="00015098" w:rsidRPr="00015098">
        <w:rPr>
          <w:rFonts w:ascii="Times New Roman" w:eastAsia="Calibri" w:hAnsi="Times New Roman" w:cs="Times New Roman"/>
          <w:b/>
          <w:sz w:val="24"/>
          <w:szCs w:val="24"/>
          <w:lang w:val="uk-UA"/>
        </w:rPr>
        <w:t>Забезпечення виконання договору про закупівлю: не передбачається</w:t>
      </w:r>
      <w:r w:rsidR="00015098" w:rsidRPr="00015098">
        <w:rPr>
          <w:rFonts w:ascii="Times New Roman" w:eastAsia="Calibri" w:hAnsi="Times New Roman" w:cs="Times New Roman"/>
          <w:sz w:val="24"/>
          <w:szCs w:val="24"/>
          <w:lang w:val="uk-UA"/>
        </w:rPr>
        <w:t xml:space="preserve">.  </w:t>
      </w:r>
    </w:p>
    <w:p w:rsidR="00A831E0" w:rsidRPr="00A831E0" w:rsidRDefault="00A831E0" w:rsidP="00A831E0">
      <w:pPr>
        <w:numPr>
          <w:ilvl w:val="0"/>
          <w:numId w:val="42"/>
        </w:numPr>
        <w:tabs>
          <w:tab w:val="left" w:pos="284"/>
          <w:tab w:val="left" w:pos="426"/>
        </w:tabs>
        <w:spacing w:after="0" w:line="240" w:lineRule="auto"/>
        <w:ind w:left="0" w:firstLine="0"/>
        <w:contextualSpacing/>
        <w:jc w:val="both"/>
        <w:rPr>
          <w:rFonts w:ascii="Times New Roman" w:eastAsia="Calibri" w:hAnsi="Times New Roman" w:cs="Times New Roman"/>
          <w:b/>
          <w:sz w:val="24"/>
          <w:szCs w:val="24"/>
          <w:lang w:val="uk-UA"/>
        </w:rPr>
      </w:pPr>
      <w:r w:rsidRPr="00A831E0">
        <w:rPr>
          <w:rFonts w:ascii="Times New Roman" w:eastAsia="Calibri" w:hAnsi="Times New Roman" w:cs="Times New Roman"/>
          <w:sz w:val="24"/>
          <w:szCs w:val="24"/>
          <w:lang w:val="uk-UA"/>
        </w:rPr>
        <w:t>17.</w:t>
      </w:r>
      <w:r>
        <w:rPr>
          <w:rFonts w:ascii="Times New Roman" w:eastAsia="Calibri" w:hAnsi="Times New Roman" w:cs="Times New Roman"/>
          <w:b/>
          <w:sz w:val="24"/>
          <w:szCs w:val="24"/>
          <w:lang w:val="uk-UA"/>
        </w:rPr>
        <w:t xml:space="preserve"> </w:t>
      </w:r>
      <w:r w:rsidR="00015098" w:rsidRPr="00015098">
        <w:rPr>
          <w:rFonts w:ascii="Times New Roman" w:eastAsia="Calibri" w:hAnsi="Times New Roman" w:cs="Times New Roman"/>
          <w:b/>
          <w:sz w:val="24"/>
          <w:szCs w:val="24"/>
          <w:lang w:val="uk-UA"/>
        </w:rPr>
        <w:t xml:space="preserve">Підтвердження визначення очікуваної вартості: </w:t>
      </w:r>
      <w:r>
        <w:rPr>
          <w:rFonts w:ascii="Times New Roman" w:eastAsia="Calibri" w:hAnsi="Times New Roman" w:cs="Times New Roman"/>
          <w:sz w:val="24"/>
          <w:szCs w:val="24"/>
          <w:lang w:val="uk-UA"/>
        </w:rPr>
        <w:t>о</w:t>
      </w:r>
      <w:r w:rsidRPr="00A831E0">
        <w:rPr>
          <w:rFonts w:ascii="Times New Roman" w:eastAsia="Calibri" w:hAnsi="Times New Roman" w:cs="Times New Roman"/>
          <w:sz w:val="24"/>
          <w:szCs w:val="24"/>
          <w:lang w:val="uk-UA"/>
        </w:rPr>
        <w:t>чікувана вартість предмета закупівлі визначена на підставі розрахунку складеного за допомогою програмного комплексу «Експерт-Кошторис» ред. 4.7.1.</w:t>
      </w:r>
    </w:p>
    <w:p w:rsidR="00EA6927" w:rsidRPr="00EA6927" w:rsidRDefault="00EA6927" w:rsidP="00A831E0">
      <w:pPr>
        <w:tabs>
          <w:tab w:val="left" w:pos="426"/>
        </w:tabs>
        <w:spacing w:after="0" w:line="240" w:lineRule="auto"/>
        <w:contextualSpacing/>
        <w:jc w:val="both"/>
        <w:rPr>
          <w:rFonts w:ascii="Times New Roman" w:eastAsia="Calibri" w:hAnsi="Times New Roman" w:cs="Times New Roman"/>
          <w:sz w:val="24"/>
          <w:szCs w:val="24"/>
          <w:lang w:val="uk-UA"/>
        </w:rPr>
      </w:pPr>
      <w:r w:rsidRPr="00EA6927">
        <w:rPr>
          <w:rFonts w:ascii="Times New Roman" w:eastAsia="Calibri" w:hAnsi="Times New Roman" w:cs="Times New Roman"/>
          <w:sz w:val="24"/>
          <w:szCs w:val="24"/>
          <w:lang w:val="uk-UA"/>
        </w:rPr>
        <w:t>.</w:t>
      </w:r>
    </w:p>
    <w:p w:rsidR="00015098" w:rsidRPr="00EA6927" w:rsidRDefault="00015098" w:rsidP="00EA6927">
      <w:pPr>
        <w:tabs>
          <w:tab w:val="left" w:pos="709"/>
        </w:tabs>
        <w:spacing w:after="0" w:line="240" w:lineRule="auto"/>
        <w:ind w:left="284"/>
        <w:contextualSpacing/>
        <w:jc w:val="both"/>
        <w:rPr>
          <w:rFonts w:ascii="Times New Roman" w:eastAsia="Calibri" w:hAnsi="Times New Roman" w:cs="Times New Roman"/>
          <w:sz w:val="24"/>
          <w:szCs w:val="24"/>
          <w:lang w:val="uk-UA"/>
        </w:rPr>
      </w:pPr>
    </w:p>
    <w:p w:rsidR="00015098" w:rsidRPr="00015098" w:rsidRDefault="00015098" w:rsidP="00015098">
      <w:pPr>
        <w:tabs>
          <w:tab w:val="left" w:pos="6140"/>
        </w:tabs>
        <w:spacing w:after="0" w:line="240" w:lineRule="auto"/>
        <w:jc w:val="both"/>
        <w:rPr>
          <w:rFonts w:ascii="Times New Roman" w:eastAsia="Times New Roman" w:hAnsi="Times New Roman" w:cs="Times New Roman"/>
          <w:sz w:val="24"/>
          <w:szCs w:val="24"/>
          <w:lang w:val="uk-UA" w:eastAsia="ru-RU"/>
        </w:rPr>
      </w:pPr>
    </w:p>
    <w:p w:rsidR="00015098" w:rsidRPr="00015098" w:rsidRDefault="00015098" w:rsidP="00015098">
      <w:pPr>
        <w:tabs>
          <w:tab w:val="left" w:pos="6140"/>
        </w:tabs>
        <w:spacing w:after="0" w:line="240" w:lineRule="auto"/>
        <w:jc w:val="both"/>
        <w:rPr>
          <w:rFonts w:ascii="Times New Roman" w:eastAsia="Times New Roman" w:hAnsi="Times New Roman" w:cs="Times New Roman"/>
          <w:sz w:val="24"/>
          <w:szCs w:val="24"/>
          <w:lang w:val="uk-UA" w:eastAsia="ru-RU"/>
        </w:rPr>
      </w:pPr>
    </w:p>
    <w:p w:rsidR="000139A7" w:rsidRDefault="000139A7" w:rsidP="00E608FD">
      <w:pPr>
        <w:pStyle w:val="a3"/>
        <w:spacing w:after="0" w:line="240" w:lineRule="auto"/>
        <w:ind w:left="284"/>
        <w:jc w:val="both"/>
        <w:rPr>
          <w:rFonts w:ascii="Times New Roman" w:hAnsi="Times New Roman" w:cs="Times New Roman"/>
          <w:sz w:val="24"/>
          <w:szCs w:val="24"/>
          <w:lang w:val="uk-UA"/>
        </w:rPr>
      </w:pPr>
    </w:p>
    <w:p w:rsidR="00EA6927" w:rsidRDefault="00EA6927" w:rsidP="00E608FD">
      <w:pPr>
        <w:pStyle w:val="a3"/>
        <w:spacing w:after="0" w:line="240" w:lineRule="auto"/>
        <w:ind w:left="284"/>
        <w:jc w:val="both"/>
        <w:rPr>
          <w:rFonts w:ascii="Times New Roman" w:hAnsi="Times New Roman" w:cs="Times New Roman"/>
          <w:sz w:val="24"/>
          <w:szCs w:val="24"/>
          <w:lang w:val="uk-UA"/>
        </w:rPr>
      </w:pPr>
    </w:p>
    <w:p w:rsidR="00EA6927" w:rsidRDefault="00EA6927" w:rsidP="00E608FD">
      <w:pPr>
        <w:pStyle w:val="a3"/>
        <w:spacing w:after="0" w:line="240" w:lineRule="auto"/>
        <w:ind w:left="284"/>
        <w:jc w:val="both"/>
        <w:rPr>
          <w:rFonts w:ascii="Times New Roman" w:hAnsi="Times New Roman" w:cs="Times New Roman"/>
          <w:sz w:val="24"/>
          <w:szCs w:val="24"/>
          <w:lang w:val="uk-UA"/>
        </w:rPr>
      </w:pPr>
    </w:p>
    <w:p w:rsidR="00EA6927" w:rsidRDefault="00EA6927" w:rsidP="00E608FD">
      <w:pPr>
        <w:pStyle w:val="a3"/>
        <w:spacing w:after="0" w:line="240" w:lineRule="auto"/>
        <w:ind w:left="284"/>
        <w:jc w:val="both"/>
        <w:rPr>
          <w:rFonts w:ascii="Times New Roman" w:hAnsi="Times New Roman" w:cs="Times New Roman"/>
          <w:sz w:val="24"/>
          <w:szCs w:val="24"/>
          <w:lang w:val="uk-UA"/>
        </w:rPr>
      </w:pPr>
    </w:p>
    <w:p w:rsidR="00EA6927" w:rsidRDefault="00EA6927" w:rsidP="00E608FD">
      <w:pPr>
        <w:pStyle w:val="a3"/>
        <w:spacing w:after="0" w:line="240" w:lineRule="auto"/>
        <w:ind w:left="284"/>
        <w:jc w:val="both"/>
        <w:rPr>
          <w:rFonts w:ascii="Times New Roman" w:hAnsi="Times New Roman" w:cs="Times New Roman"/>
          <w:sz w:val="24"/>
          <w:szCs w:val="24"/>
          <w:lang w:val="uk-UA"/>
        </w:rPr>
      </w:pPr>
    </w:p>
    <w:p w:rsidR="00CB54BF" w:rsidRDefault="00CB54BF" w:rsidP="00E608FD">
      <w:pPr>
        <w:pStyle w:val="a3"/>
        <w:spacing w:after="0" w:line="240" w:lineRule="auto"/>
        <w:ind w:left="284"/>
        <w:jc w:val="both"/>
        <w:rPr>
          <w:rFonts w:ascii="Times New Roman" w:hAnsi="Times New Roman" w:cs="Times New Roman"/>
          <w:sz w:val="24"/>
          <w:szCs w:val="24"/>
          <w:lang w:val="uk-UA"/>
        </w:rPr>
      </w:pPr>
    </w:p>
    <w:p w:rsidR="00CB54BF" w:rsidRDefault="00CB54BF" w:rsidP="00E608FD">
      <w:pPr>
        <w:pStyle w:val="a3"/>
        <w:spacing w:after="0" w:line="240" w:lineRule="auto"/>
        <w:ind w:left="284"/>
        <w:jc w:val="both"/>
        <w:rPr>
          <w:rFonts w:ascii="Times New Roman" w:hAnsi="Times New Roman" w:cs="Times New Roman"/>
          <w:sz w:val="24"/>
          <w:szCs w:val="24"/>
          <w:lang w:val="uk-UA"/>
        </w:rPr>
      </w:pPr>
    </w:p>
    <w:p w:rsidR="008344EB" w:rsidRDefault="008344EB" w:rsidP="00E608FD">
      <w:pPr>
        <w:pStyle w:val="a3"/>
        <w:spacing w:after="0" w:line="240" w:lineRule="auto"/>
        <w:ind w:left="284"/>
        <w:jc w:val="both"/>
        <w:rPr>
          <w:rFonts w:ascii="Times New Roman" w:hAnsi="Times New Roman" w:cs="Times New Roman"/>
          <w:sz w:val="24"/>
          <w:szCs w:val="24"/>
          <w:lang w:val="uk-UA"/>
        </w:rPr>
      </w:pPr>
    </w:p>
    <w:p w:rsidR="008344EB" w:rsidRDefault="008344EB" w:rsidP="00E608FD">
      <w:pPr>
        <w:pStyle w:val="a3"/>
        <w:spacing w:after="0" w:line="240" w:lineRule="auto"/>
        <w:ind w:left="284"/>
        <w:jc w:val="both"/>
        <w:rPr>
          <w:rFonts w:ascii="Times New Roman" w:hAnsi="Times New Roman" w:cs="Times New Roman"/>
          <w:sz w:val="24"/>
          <w:szCs w:val="24"/>
          <w:lang w:val="uk-UA"/>
        </w:rPr>
      </w:pPr>
    </w:p>
    <w:p w:rsidR="008344EB" w:rsidRDefault="008344EB" w:rsidP="00E608FD">
      <w:pPr>
        <w:pStyle w:val="a3"/>
        <w:spacing w:after="0" w:line="240" w:lineRule="auto"/>
        <w:ind w:left="284"/>
        <w:jc w:val="both"/>
        <w:rPr>
          <w:rFonts w:ascii="Times New Roman" w:hAnsi="Times New Roman" w:cs="Times New Roman"/>
          <w:sz w:val="24"/>
          <w:szCs w:val="24"/>
          <w:lang w:val="uk-UA"/>
        </w:rPr>
      </w:pPr>
    </w:p>
    <w:p w:rsidR="008344EB" w:rsidRDefault="008344EB" w:rsidP="00E608FD">
      <w:pPr>
        <w:pStyle w:val="a3"/>
        <w:spacing w:after="0" w:line="240" w:lineRule="auto"/>
        <w:ind w:left="284"/>
        <w:jc w:val="both"/>
        <w:rPr>
          <w:rFonts w:ascii="Times New Roman" w:hAnsi="Times New Roman" w:cs="Times New Roman"/>
          <w:sz w:val="24"/>
          <w:szCs w:val="24"/>
          <w:lang w:val="uk-UA"/>
        </w:rPr>
      </w:pPr>
    </w:p>
    <w:p w:rsidR="008344EB" w:rsidRDefault="008344EB" w:rsidP="00E608FD">
      <w:pPr>
        <w:pStyle w:val="a3"/>
        <w:spacing w:after="0" w:line="240" w:lineRule="auto"/>
        <w:ind w:left="284"/>
        <w:jc w:val="both"/>
        <w:rPr>
          <w:rFonts w:ascii="Times New Roman" w:hAnsi="Times New Roman" w:cs="Times New Roman"/>
          <w:sz w:val="24"/>
          <w:szCs w:val="24"/>
          <w:lang w:val="uk-UA"/>
        </w:rPr>
      </w:pPr>
    </w:p>
    <w:p w:rsidR="008344EB" w:rsidRDefault="008344EB" w:rsidP="00E608FD">
      <w:pPr>
        <w:pStyle w:val="a3"/>
        <w:spacing w:after="0" w:line="240" w:lineRule="auto"/>
        <w:ind w:left="284"/>
        <w:jc w:val="both"/>
        <w:rPr>
          <w:rFonts w:ascii="Times New Roman" w:hAnsi="Times New Roman" w:cs="Times New Roman"/>
          <w:sz w:val="24"/>
          <w:szCs w:val="24"/>
          <w:lang w:val="uk-UA"/>
        </w:rPr>
      </w:pPr>
    </w:p>
    <w:p w:rsidR="008344EB" w:rsidRDefault="008344EB" w:rsidP="00E608FD">
      <w:pPr>
        <w:pStyle w:val="a3"/>
        <w:spacing w:after="0" w:line="240" w:lineRule="auto"/>
        <w:ind w:left="284"/>
        <w:jc w:val="both"/>
        <w:rPr>
          <w:rFonts w:ascii="Times New Roman" w:hAnsi="Times New Roman" w:cs="Times New Roman"/>
          <w:sz w:val="24"/>
          <w:szCs w:val="24"/>
          <w:lang w:val="uk-UA"/>
        </w:rPr>
      </w:pPr>
    </w:p>
    <w:p w:rsidR="008344EB" w:rsidRDefault="008344EB" w:rsidP="00E608FD">
      <w:pPr>
        <w:pStyle w:val="a3"/>
        <w:spacing w:after="0" w:line="240" w:lineRule="auto"/>
        <w:ind w:left="284"/>
        <w:jc w:val="both"/>
        <w:rPr>
          <w:rFonts w:ascii="Times New Roman" w:hAnsi="Times New Roman" w:cs="Times New Roman"/>
          <w:sz w:val="24"/>
          <w:szCs w:val="24"/>
          <w:lang w:val="uk-UA"/>
        </w:rPr>
      </w:pPr>
    </w:p>
    <w:p w:rsidR="008344EB" w:rsidRDefault="008344EB" w:rsidP="00E608FD">
      <w:pPr>
        <w:pStyle w:val="a3"/>
        <w:spacing w:after="0" w:line="240" w:lineRule="auto"/>
        <w:ind w:left="284"/>
        <w:jc w:val="both"/>
        <w:rPr>
          <w:rFonts w:ascii="Times New Roman" w:hAnsi="Times New Roman" w:cs="Times New Roman"/>
          <w:sz w:val="24"/>
          <w:szCs w:val="24"/>
          <w:lang w:val="uk-UA"/>
        </w:rPr>
      </w:pPr>
    </w:p>
    <w:p w:rsidR="008344EB" w:rsidRDefault="008344EB" w:rsidP="00E608FD">
      <w:pPr>
        <w:pStyle w:val="a3"/>
        <w:spacing w:after="0" w:line="240" w:lineRule="auto"/>
        <w:ind w:left="284"/>
        <w:jc w:val="both"/>
        <w:rPr>
          <w:rFonts w:ascii="Times New Roman" w:hAnsi="Times New Roman" w:cs="Times New Roman"/>
          <w:sz w:val="24"/>
          <w:szCs w:val="24"/>
          <w:lang w:val="uk-UA"/>
        </w:rPr>
      </w:pPr>
    </w:p>
    <w:p w:rsidR="008344EB" w:rsidRDefault="008344EB" w:rsidP="00E608FD">
      <w:pPr>
        <w:pStyle w:val="a3"/>
        <w:spacing w:after="0" w:line="240" w:lineRule="auto"/>
        <w:ind w:left="284"/>
        <w:jc w:val="both"/>
        <w:rPr>
          <w:rFonts w:ascii="Times New Roman" w:hAnsi="Times New Roman" w:cs="Times New Roman"/>
          <w:sz w:val="24"/>
          <w:szCs w:val="24"/>
          <w:lang w:val="uk-UA"/>
        </w:rPr>
      </w:pPr>
    </w:p>
    <w:p w:rsidR="008344EB" w:rsidRDefault="008344EB" w:rsidP="00E608FD">
      <w:pPr>
        <w:pStyle w:val="a3"/>
        <w:spacing w:after="0" w:line="240" w:lineRule="auto"/>
        <w:ind w:left="284"/>
        <w:jc w:val="both"/>
        <w:rPr>
          <w:rFonts w:ascii="Times New Roman" w:hAnsi="Times New Roman" w:cs="Times New Roman"/>
          <w:sz w:val="24"/>
          <w:szCs w:val="24"/>
          <w:lang w:val="uk-UA"/>
        </w:rPr>
      </w:pPr>
    </w:p>
    <w:p w:rsidR="00F7591E" w:rsidRDefault="009F6E9F" w:rsidP="009F6E9F">
      <w:pPr>
        <w:autoSpaceDE w:val="0"/>
        <w:autoSpaceDN w:val="0"/>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lastRenderedPageBreak/>
        <w:t>Технічне завдання</w:t>
      </w:r>
    </w:p>
    <w:p w:rsidR="009E34F6" w:rsidRDefault="00CB54BF" w:rsidP="00CB54BF">
      <w:pPr>
        <w:tabs>
          <w:tab w:val="left" w:pos="5257"/>
        </w:tabs>
        <w:spacing w:after="0" w:line="240" w:lineRule="auto"/>
        <w:ind w:left="-142"/>
        <w:rPr>
          <w:rFonts w:ascii="Times New Roman" w:eastAsia="Arial" w:hAnsi="Times New Roman" w:cs="Times New Roman"/>
          <w:b/>
          <w:color w:val="000000"/>
          <w:sz w:val="24"/>
          <w:szCs w:val="24"/>
          <w:lang w:val="uk-UA" w:eastAsia="ru-RU"/>
        </w:rPr>
      </w:pPr>
      <w:r w:rsidRPr="00CB54BF">
        <w:rPr>
          <w:rFonts w:ascii="Times New Roman" w:eastAsia="Arial" w:hAnsi="Times New Roman" w:cs="Times New Roman"/>
          <w:b/>
          <w:color w:val="000000"/>
          <w:sz w:val="24"/>
          <w:szCs w:val="24"/>
          <w:lang w:val="uk-UA" w:eastAsia="ru-RU"/>
        </w:rPr>
        <w:tab/>
      </w:r>
    </w:p>
    <w:p w:rsidR="00157940" w:rsidRPr="00157940" w:rsidRDefault="00157940" w:rsidP="00157940">
      <w:pPr>
        <w:autoSpaceDE w:val="0"/>
        <w:autoSpaceDN w:val="0"/>
        <w:spacing w:after="0" w:line="240" w:lineRule="auto"/>
        <w:rPr>
          <w:rFonts w:ascii="Arial" w:eastAsia="Arial" w:hAnsi="Arial" w:cs="Arial"/>
          <w:color w:val="000000"/>
          <w:sz w:val="2"/>
          <w:szCs w:val="2"/>
        </w:rPr>
      </w:pPr>
    </w:p>
    <w:tbl>
      <w:tblPr>
        <w:tblW w:w="9541" w:type="dxa"/>
        <w:tblInd w:w="93" w:type="dxa"/>
        <w:tblLook w:val="04A0" w:firstRow="1" w:lastRow="0" w:firstColumn="1" w:lastColumn="0" w:noHBand="0" w:noVBand="1"/>
      </w:tblPr>
      <w:tblGrid>
        <w:gridCol w:w="518"/>
        <w:gridCol w:w="688"/>
        <w:gridCol w:w="1440"/>
        <w:gridCol w:w="3607"/>
        <w:gridCol w:w="2049"/>
        <w:gridCol w:w="1239"/>
      </w:tblGrid>
      <w:tr w:rsidR="00B53392" w:rsidTr="00B53392">
        <w:trPr>
          <w:trHeight w:val="540"/>
        </w:trPr>
        <w:tc>
          <w:tcPr>
            <w:tcW w:w="518" w:type="dxa"/>
            <w:tcBorders>
              <w:top w:val="single" w:sz="4" w:space="0" w:color="auto"/>
              <w:left w:val="single" w:sz="4" w:space="0" w:color="auto"/>
              <w:bottom w:val="single" w:sz="4" w:space="0" w:color="auto"/>
              <w:right w:val="single" w:sz="4" w:space="0" w:color="auto"/>
            </w:tcBorders>
            <w:vAlign w:val="center"/>
            <w:hideMark/>
          </w:tcPr>
          <w:p w:rsidR="00B53392" w:rsidRDefault="00B53392" w:rsidP="00B53392">
            <w:pPr>
              <w:spacing w:after="0" w:line="240" w:lineRule="auto"/>
              <w:jc w:val="center"/>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sz w:val="24"/>
                <w:szCs w:val="24"/>
                <w:lang w:val="uk-UA" w:eastAsia="uk-UA"/>
              </w:rPr>
              <w:t>№ з/п</w:t>
            </w:r>
          </w:p>
        </w:tc>
        <w:tc>
          <w:tcPr>
            <w:tcW w:w="5935" w:type="dxa"/>
            <w:gridSpan w:val="3"/>
            <w:tcBorders>
              <w:top w:val="single" w:sz="4" w:space="0" w:color="auto"/>
              <w:left w:val="nil"/>
              <w:bottom w:val="single" w:sz="4" w:space="0" w:color="auto"/>
              <w:right w:val="single" w:sz="4" w:space="0" w:color="auto"/>
            </w:tcBorders>
            <w:vAlign w:val="center"/>
            <w:hideMark/>
          </w:tcPr>
          <w:p w:rsidR="00B53392" w:rsidRDefault="00B53392" w:rsidP="00B53392">
            <w:pPr>
              <w:spacing w:after="0" w:line="240" w:lineRule="auto"/>
              <w:jc w:val="center"/>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sz w:val="24"/>
                <w:szCs w:val="24"/>
                <w:lang w:val="uk-UA" w:eastAsia="uk-UA"/>
              </w:rPr>
              <w:t>Найменування послуг</w:t>
            </w:r>
          </w:p>
        </w:tc>
        <w:tc>
          <w:tcPr>
            <w:tcW w:w="2049" w:type="dxa"/>
            <w:tcBorders>
              <w:top w:val="single" w:sz="4" w:space="0" w:color="auto"/>
              <w:left w:val="nil"/>
              <w:bottom w:val="single" w:sz="4" w:space="0" w:color="auto"/>
              <w:right w:val="single" w:sz="4" w:space="0" w:color="auto"/>
            </w:tcBorders>
            <w:vAlign w:val="center"/>
            <w:hideMark/>
          </w:tcPr>
          <w:p w:rsidR="00B53392" w:rsidRDefault="00B53392" w:rsidP="00B53392">
            <w:pPr>
              <w:spacing w:after="0" w:line="240" w:lineRule="auto"/>
              <w:jc w:val="center"/>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sz w:val="24"/>
                <w:szCs w:val="24"/>
                <w:lang w:val="uk-UA" w:eastAsia="uk-UA"/>
              </w:rPr>
              <w:t>од. виміру</w:t>
            </w:r>
          </w:p>
        </w:tc>
        <w:tc>
          <w:tcPr>
            <w:tcW w:w="1039" w:type="dxa"/>
            <w:tcBorders>
              <w:top w:val="single" w:sz="4" w:space="0" w:color="auto"/>
              <w:left w:val="nil"/>
              <w:bottom w:val="single" w:sz="4" w:space="0" w:color="auto"/>
              <w:right w:val="single" w:sz="4" w:space="0" w:color="auto"/>
            </w:tcBorders>
            <w:vAlign w:val="center"/>
            <w:hideMark/>
          </w:tcPr>
          <w:p w:rsidR="00B53392" w:rsidRDefault="00B53392" w:rsidP="00B53392">
            <w:pPr>
              <w:spacing w:after="0" w:line="240" w:lineRule="auto"/>
              <w:jc w:val="center"/>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sz w:val="24"/>
                <w:szCs w:val="24"/>
                <w:lang w:val="uk-UA" w:eastAsia="uk-UA"/>
              </w:rPr>
              <w:t>кількість</w:t>
            </w:r>
          </w:p>
        </w:tc>
      </w:tr>
      <w:tr w:rsidR="00B53392" w:rsidTr="00B53392">
        <w:trPr>
          <w:trHeight w:val="303"/>
        </w:trPr>
        <w:tc>
          <w:tcPr>
            <w:tcW w:w="9541" w:type="dxa"/>
            <w:gridSpan w:val="6"/>
            <w:tcBorders>
              <w:top w:val="single" w:sz="4" w:space="0" w:color="auto"/>
              <w:left w:val="single" w:sz="4" w:space="0" w:color="auto"/>
              <w:bottom w:val="single" w:sz="4" w:space="0" w:color="auto"/>
              <w:right w:val="single" w:sz="4" w:space="0" w:color="auto"/>
            </w:tcBorders>
            <w:hideMark/>
          </w:tcPr>
          <w:p w:rsidR="00B53392" w:rsidRDefault="00B53392" w:rsidP="00B53392">
            <w:pPr>
              <w:spacing w:after="0" w:line="240" w:lineRule="auto"/>
              <w:jc w:val="center"/>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sz w:val="24"/>
                <w:szCs w:val="24"/>
                <w:lang w:val="uk-UA" w:eastAsia="uk-UA"/>
              </w:rPr>
              <w:t>Польові роботи</w:t>
            </w:r>
          </w:p>
        </w:tc>
      </w:tr>
      <w:tr w:rsidR="00B53392" w:rsidTr="00B53392">
        <w:trPr>
          <w:trHeight w:val="540"/>
        </w:trPr>
        <w:tc>
          <w:tcPr>
            <w:tcW w:w="518" w:type="dxa"/>
            <w:tcBorders>
              <w:top w:val="nil"/>
              <w:left w:val="single" w:sz="4" w:space="0" w:color="auto"/>
              <w:bottom w:val="single" w:sz="4" w:space="0" w:color="auto"/>
              <w:right w:val="single" w:sz="4" w:space="0" w:color="auto"/>
            </w:tcBorders>
            <w:vAlign w:val="center"/>
            <w:hideMark/>
          </w:tcPr>
          <w:p w:rsidR="00B53392" w:rsidRDefault="00B53392" w:rsidP="00B53392">
            <w:pPr>
              <w:spacing w:after="0" w:line="240" w:lineRule="auto"/>
              <w:jc w:val="center"/>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sz w:val="24"/>
                <w:szCs w:val="24"/>
                <w:lang w:val="uk-UA" w:eastAsia="uk-UA"/>
              </w:rPr>
              <w:t>1</w:t>
            </w:r>
          </w:p>
        </w:tc>
        <w:tc>
          <w:tcPr>
            <w:tcW w:w="5935" w:type="dxa"/>
            <w:gridSpan w:val="3"/>
            <w:tcBorders>
              <w:top w:val="single" w:sz="4" w:space="0" w:color="auto"/>
              <w:left w:val="nil"/>
              <w:bottom w:val="single" w:sz="4" w:space="0" w:color="auto"/>
              <w:right w:val="single" w:sz="4" w:space="0" w:color="auto"/>
            </w:tcBorders>
            <w:vAlign w:val="center"/>
            <w:hideMark/>
          </w:tcPr>
          <w:p w:rsidR="00B53392" w:rsidRDefault="00B53392" w:rsidP="00B53392">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sz w:val="24"/>
                <w:szCs w:val="24"/>
                <w:lang w:val="uk-UA" w:eastAsia="uk-UA"/>
              </w:rPr>
              <w:t xml:space="preserve">Виконання планових і висотних прив`язок при відстані між геологічними виробками або точками, м: понад 200 до 350 </w:t>
            </w:r>
          </w:p>
        </w:tc>
        <w:tc>
          <w:tcPr>
            <w:tcW w:w="2049" w:type="dxa"/>
            <w:tcBorders>
              <w:top w:val="nil"/>
              <w:left w:val="nil"/>
              <w:bottom w:val="single" w:sz="4" w:space="0" w:color="auto"/>
              <w:right w:val="single" w:sz="4" w:space="0" w:color="auto"/>
            </w:tcBorders>
            <w:vAlign w:val="center"/>
            <w:hideMark/>
          </w:tcPr>
          <w:p w:rsidR="00B53392" w:rsidRDefault="00B53392" w:rsidP="00B53392">
            <w:pPr>
              <w:spacing w:after="0" w:line="240" w:lineRule="auto"/>
              <w:jc w:val="center"/>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sz w:val="24"/>
                <w:szCs w:val="24"/>
                <w:lang w:val="uk-UA" w:eastAsia="uk-UA"/>
              </w:rPr>
              <w:t>вироблення/точка</w:t>
            </w:r>
          </w:p>
        </w:tc>
        <w:tc>
          <w:tcPr>
            <w:tcW w:w="1039" w:type="dxa"/>
            <w:tcBorders>
              <w:top w:val="nil"/>
              <w:left w:val="nil"/>
              <w:bottom w:val="single" w:sz="4" w:space="0" w:color="auto"/>
              <w:right w:val="single" w:sz="4" w:space="0" w:color="auto"/>
            </w:tcBorders>
            <w:vAlign w:val="center"/>
            <w:hideMark/>
          </w:tcPr>
          <w:p w:rsidR="00B53392" w:rsidRDefault="00B53392" w:rsidP="00B53392">
            <w:pPr>
              <w:spacing w:after="0" w:line="240" w:lineRule="auto"/>
              <w:jc w:val="center"/>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sz w:val="24"/>
                <w:szCs w:val="24"/>
                <w:lang w:val="uk-UA" w:eastAsia="uk-UA"/>
              </w:rPr>
              <w:t>не менше 16</w:t>
            </w:r>
          </w:p>
        </w:tc>
      </w:tr>
      <w:tr w:rsidR="00B53392" w:rsidTr="00B53392">
        <w:trPr>
          <w:trHeight w:val="540"/>
        </w:trPr>
        <w:tc>
          <w:tcPr>
            <w:tcW w:w="518" w:type="dxa"/>
            <w:tcBorders>
              <w:top w:val="nil"/>
              <w:left w:val="single" w:sz="4" w:space="0" w:color="auto"/>
              <w:bottom w:val="single" w:sz="4" w:space="0" w:color="auto"/>
              <w:right w:val="single" w:sz="4" w:space="0" w:color="auto"/>
            </w:tcBorders>
            <w:vAlign w:val="center"/>
            <w:hideMark/>
          </w:tcPr>
          <w:p w:rsidR="00B53392" w:rsidRDefault="00B53392" w:rsidP="00B53392">
            <w:pPr>
              <w:spacing w:after="0" w:line="240" w:lineRule="auto"/>
              <w:jc w:val="center"/>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sz w:val="24"/>
                <w:szCs w:val="24"/>
                <w:lang w:val="uk-UA" w:eastAsia="uk-UA"/>
              </w:rPr>
              <w:t>2</w:t>
            </w:r>
          </w:p>
        </w:tc>
        <w:tc>
          <w:tcPr>
            <w:tcW w:w="5935" w:type="dxa"/>
            <w:gridSpan w:val="3"/>
            <w:tcBorders>
              <w:top w:val="single" w:sz="4" w:space="0" w:color="auto"/>
              <w:left w:val="nil"/>
              <w:bottom w:val="single" w:sz="4" w:space="0" w:color="auto"/>
              <w:right w:val="single" w:sz="4" w:space="0" w:color="auto"/>
            </w:tcBorders>
            <w:vAlign w:val="center"/>
            <w:hideMark/>
          </w:tcPr>
          <w:p w:rsidR="00B53392" w:rsidRDefault="00B53392" w:rsidP="00B53392">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sz w:val="24"/>
                <w:szCs w:val="24"/>
                <w:lang w:val="uk-UA" w:eastAsia="uk-UA"/>
              </w:rPr>
              <w:t xml:space="preserve">Виконання інженерно-геологічної (гідрогеологічної) рекогносцировки </w:t>
            </w:r>
          </w:p>
        </w:tc>
        <w:tc>
          <w:tcPr>
            <w:tcW w:w="2049" w:type="dxa"/>
            <w:tcBorders>
              <w:top w:val="nil"/>
              <w:left w:val="nil"/>
              <w:bottom w:val="single" w:sz="4" w:space="0" w:color="auto"/>
              <w:right w:val="single" w:sz="4" w:space="0" w:color="auto"/>
            </w:tcBorders>
            <w:vAlign w:val="center"/>
            <w:hideMark/>
          </w:tcPr>
          <w:p w:rsidR="00B53392" w:rsidRDefault="00B53392" w:rsidP="00B53392">
            <w:pPr>
              <w:spacing w:after="0" w:line="240" w:lineRule="auto"/>
              <w:jc w:val="center"/>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sz w:val="24"/>
                <w:szCs w:val="24"/>
                <w:lang w:val="uk-UA" w:eastAsia="uk-UA"/>
              </w:rPr>
              <w:t>км. маршруту</w:t>
            </w:r>
          </w:p>
        </w:tc>
        <w:tc>
          <w:tcPr>
            <w:tcW w:w="1039" w:type="dxa"/>
            <w:tcBorders>
              <w:top w:val="nil"/>
              <w:left w:val="nil"/>
              <w:bottom w:val="single" w:sz="4" w:space="0" w:color="auto"/>
              <w:right w:val="single" w:sz="4" w:space="0" w:color="auto"/>
            </w:tcBorders>
            <w:vAlign w:val="center"/>
            <w:hideMark/>
          </w:tcPr>
          <w:p w:rsidR="00B53392" w:rsidRDefault="00B53392" w:rsidP="00B53392">
            <w:pPr>
              <w:spacing w:after="0" w:line="240" w:lineRule="auto"/>
              <w:jc w:val="center"/>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sz w:val="24"/>
                <w:szCs w:val="24"/>
                <w:lang w:val="uk-UA" w:eastAsia="uk-UA"/>
              </w:rPr>
              <w:t>4</w:t>
            </w:r>
          </w:p>
        </w:tc>
      </w:tr>
      <w:tr w:rsidR="00B53392" w:rsidTr="00B53392">
        <w:trPr>
          <w:trHeight w:val="540"/>
        </w:trPr>
        <w:tc>
          <w:tcPr>
            <w:tcW w:w="518" w:type="dxa"/>
            <w:tcBorders>
              <w:top w:val="nil"/>
              <w:left w:val="single" w:sz="4" w:space="0" w:color="auto"/>
              <w:bottom w:val="single" w:sz="4" w:space="0" w:color="auto"/>
              <w:right w:val="single" w:sz="4" w:space="0" w:color="auto"/>
            </w:tcBorders>
            <w:vAlign w:val="center"/>
            <w:hideMark/>
          </w:tcPr>
          <w:p w:rsidR="00B53392" w:rsidRDefault="00B53392" w:rsidP="00B53392">
            <w:pPr>
              <w:spacing w:after="0" w:line="240" w:lineRule="auto"/>
              <w:jc w:val="center"/>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sz w:val="24"/>
                <w:szCs w:val="24"/>
                <w:lang w:val="uk-UA" w:eastAsia="uk-UA"/>
              </w:rPr>
              <w:t>3</w:t>
            </w:r>
          </w:p>
        </w:tc>
        <w:tc>
          <w:tcPr>
            <w:tcW w:w="5935" w:type="dxa"/>
            <w:gridSpan w:val="3"/>
            <w:tcBorders>
              <w:top w:val="single" w:sz="4" w:space="0" w:color="auto"/>
              <w:left w:val="nil"/>
              <w:bottom w:val="single" w:sz="4" w:space="0" w:color="auto"/>
              <w:right w:val="single" w:sz="4" w:space="0" w:color="auto"/>
            </w:tcBorders>
            <w:vAlign w:val="center"/>
            <w:hideMark/>
          </w:tcPr>
          <w:p w:rsidR="00B53392" w:rsidRDefault="00B53392" w:rsidP="00B53392">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sz w:val="24"/>
                <w:szCs w:val="24"/>
                <w:lang w:val="uk-UA" w:eastAsia="uk-UA"/>
              </w:rPr>
              <w:t xml:space="preserve">Виконання буравлення. Початковий діаметр свердловини, мм 127 Кінцева глибина свердловин від 10м до 20м </w:t>
            </w:r>
          </w:p>
        </w:tc>
        <w:tc>
          <w:tcPr>
            <w:tcW w:w="2049" w:type="dxa"/>
            <w:tcBorders>
              <w:top w:val="nil"/>
              <w:left w:val="nil"/>
              <w:bottom w:val="single" w:sz="4" w:space="0" w:color="auto"/>
              <w:right w:val="single" w:sz="4" w:space="0" w:color="auto"/>
            </w:tcBorders>
            <w:vAlign w:val="center"/>
            <w:hideMark/>
          </w:tcPr>
          <w:p w:rsidR="00B53392" w:rsidRDefault="00B53392" w:rsidP="00B53392">
            <w:pPr>
              <w:spacing w:after="0" w:line="240" w:lineRule="auto"/>
              <w:jc w:val="center"/>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sz w:val="24"/>
                <w:szCs w:val="24"/>
                <w:lang w:val="uk-UA" w:eastAsia="uk-UA"/>
              </w:rPr>
              <w:t>свердловин</w:t>
            </w:r>
          </w:p>
        </w:tc>
        <w:tc>
          <w:tcPr>
            <w:tcW w:w="1039" w:type="dxa"/>
            <w:tcBorders>
              <w:top w:val="nil"/>
              <w:left w:val="nil"/>
              <w:bottom w:val="single" w:sz="4" w:space="0" w:color="auto"/>
              <w:right w:val="single" w:sz="4" w:space="0" w:color="auto"/>
            </w:tcBorders>
            <w:vAlign w:val="center"/>
            <w:hideMark/>
          </w:tcPr>
          <w:p w:rsidR="00B53392" w:rsidRDefault="00B53392" w:rsidP="00B53392">
            <w:pPr>
              <w:spacing w:after="0" w:line="240" w:lineRule="auto"/>
              <w:jc w:val="center"/>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sz w:val="24"/>
                <w:szCs w:val="24"/>
                <w:lang w:val="uk-UA" w:eastAsia="uk-UA"/>
              </w:rPr>
              <w:t>не менше 16</w:t>
            </w:r>
          </w:p>
        </w:tc>
      </w:tr>
      <w:tr w:rsidR="00B53392" w:rsidTr="00B53392">
        <w:trPr>
          <w:trHeight w:val="303"/>
        </w:trPr>
        <w:tc>
          <w:tcPr>
            <w:tcW w:w="9541" w:type="dxa"/>
            <w:gridSpan w:val="6"/>
            <w:tcBorders>
              <w:top w:val="single" w:sz="4" w:space="0" w:color="auto"/>
              <w:left w:val="single" w:sz="4" w:space="0" w:color="auto"/>
              <w:bottom w:val="single" w:sz="4" w:space="0" w:color="auto"/>
              <w:right w:val="single" w:sz="4" w:space="0" w:color="auto"/>
            </w:tcBorders>
            <w:hideMark/>
          </w:tcPr>
          <w:p w:rsidR="00B53392" w:rsidRDefault="00B53392" w:rsidP="00B53392">
            <w:pPr>
              <w:spacing w:after="0" w:line="240" w:lineRule="auto"/>
              <w:jc w:val="center"/>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sz w:val="24"/>
                <w:szCs w:val="24"/>
                <w:lang w:val="uk-UA" w:eastAsia="uk-UA"/>
              </w:rPr>
              <w:t>Лабораторні роботи</w:t>
            </w:r>
          </w:p>
        </w:tc>
      </w:tr>
      <w:tr w:rsidR="00B53392" w:rsidTr="00B53392">
        <w:trPr>
          <w:trHeight w:val="540"/>
        </w:trPr>
        <w:tc>
          <w:tcPr>
            <w:tcW w:w="518" w:type="dxa"/>
            <w:tcBorders>
              <w:top w:val="nil"/>
              <w:left w:val="single" w:sz="4" w:space="0" w:color="auto"/>
              <w:bottom w:val="single" w:sz="4" w:space="0" w:color="auto"/>
              <w:right w:val="single" w:sz="4" w:space="0" w:color="auto"/>
            </w:tcBorders>
            <w:vAlign w:val="center"/>
            <w:hideMark/>
          </w:tcPr>
          <w:p w:rsidR="00B53392" w:rsidRDefault="00B53392" w:rsidP="00B53392">
            <w:pPr>
              <w:spacing w:after="0" w:line="240" w:lineRule="auto"/>
              <w:jc w:val="center"/>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sz w:val="24"/>
                <w:szCs w:val="24"/>
                <w:lang w:val="uk-UA" w:eastAsia="uk-UA"/>
              </w:rPr>
              <w:t>4</w:t>
            </w:r>
          </w:p>
        </w:tc>
        <w:tc>
          <w:tcPr>
            <w:tcW w:w="5935" w:type="dxa"/>
            <w:gridSpan w:val="3"/>
            <w:tcBorders>
              <w:top w:val="single" w:sz="4" w:space="0" w:color="auto"/>
              <w:left w:val="nil"/>
              <w:bottom w:val="single" w:sz="4" w:space="0" w:color="auto"/>
              <w:right w:val="single" w:sz="4" w:space="0" w:color="auto"/>
            </w:tcBorders>
            <w:hideMark/>
          </w:tcPr>
          <w:p w:rsidR="00B53392" w:rsidRDefault="00B53392" w:rsidP="00B53392">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sz w:val="24"/>
                <w:szCs w:val="24"/>
                <w:lang w:val="uk-UA" w:eastAsia="uk-UA"/>
              </w:rPr>
              <w:t xml:space="preserve">Проведення хімічного аналізу води. Повний аналіз води для інженерно-геологічних цілей </w:t>
            </w:r>
          </w:p>
        </w:tc>
        <w:tc>
          <w:tcPr>
            <w:tcW w:w="2049" w:type="dxa"/>
            <w:tcBorders>
              <w:top w:val="nil"/>
              <w:left w:val="nil"/>
              <w:bottom w:val="single" w:sz="4" w:space="0" w:color="auto"/>
              <w:right w:val="single" w:sz="4" w:space="0" w:color="auto"/>
            </w:tcBorders>
            <w:vAlign w:val="center"/>
            <w:hideMark/>
          </w:tcPr>
          <w:p w:rsidR="00B53392" w:rsidRDefault="00B53392" w:rsidP="00B53392">
            <w:pPr>
              <w:spacing w:after="0" w:line="240" w:lineRule="auto"/>
              <w:jc w:val="center"/>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sz w:val="24"/>
                <w:szCs w:val="24"/>
                <w:lang w:val="uk-UA" w:eastAsia="uk-UA"/>
              </w:rPr>
              <w:t>проба</w:t>
            </w:r>
          </w:p>
        </w:tc>
        <w:tc>
          <w:tcPr>
            <w:tcW w:w="1039" w:type="dxa"/>
            <w:tcBorders>
              <w:top w:val="nil"/>
              <w:left w:val="nil"/>
              <w:bottom w:val="single" w:sz="4" w:space="0" w:color="auto"/>
              <w:right w:val="single" w:sz="4" w:space="0" w:color="auto"/>
            </w:tcBorders>
            <w:vAlign w:val="center"/>
            <w:hideMark/>
          </w:tcPr>
          <w:p w:rsidR="00B53392" w:rsidRDefault="00B53392" w:rsidP="00B53392">
            <w:pPr>
              <w:spacing w:after="0" w:line="240" w:lineRule="auto"/>
              <w:jc w:val="center"/>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sz w:val="24"/>
                <w:szCs w:val="24"/>
                <w:lang w:val="uk-UA" w:eastAsia="uk-UA"/>
              </w:rPr>
              <w:t>не менше 4</w:t>
            </w:r>
          </w:p>
        </w:tc>
      </w:tr>
      <w:tr w:rsidR="00B53392" w:rsidTr="00B53392">
        <w:trPr>
          <w:trHeight w:val="540"/>
        </w:trPr>
        <w:tc>
          <w:tcPr>
            <w:tcW w:w="518" w:type="dxa"/>
            <w:tcBorders>
              <w:top w:val="nil"/>
              <w:left w:val="single" w:sz="4" w:space="0" w:color="auto"/>
              <w:bottom w:val="single" w:sz="4" w:space="0" w:color="auto"/>
              <w:right w:val="single" w:sz="4" w:space="0" w:color="auto"/>
            </w:tcBorders>
            <w:vAlign w:val="center"/>
            <w:hideMark/>
          </w:tcPr>
          <w:p w:rsidR="00B53392" w:rsidRDefault="00B53392" w:rsidP="00B53392">
            <w:pPr>
              <w:spacing w:after="0" w:line="240" w:lineRule="auto"/>
              <w:jc w:val="center"/>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sz w:val="24"/>
                <w:szCs w:val="24"/>
                <w:lang w:val="uk-UA" w:eastAsia="uk-UA"/>
              </w:rPr>
              <w:t>5</w:t>
            </w:r>
          </w:p>
        </w:tc>
        <w:tc>
          <w:tcPr>
            <w:tcW w:w="5935" w:type="dxa"/>
            <w:gridSpan w:val="3"/>
            <w:tcBorders>
              <w:top w:val="single" w:sz="4" w:space="0" w:color="auto"/>
              <w:left w:val="nil"/>
              <w:bottom w:val="single" w:sz="4" w:space="0" w:color="auto"/>
              <w:right w:val="single" w:sz="4" w:space="0" w:color="auto"/>
            </w:tcBorders>
            <w:hideMark/>
          </w:tcPr>
          <w:p w:rsidR="00B53392" w:rsidRDefault="00B53392" w:rsidP="00B53392">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sz w:val="24"/>
                <w:szCs w:val="24"/>
                <w:lang w:val="uk-UA" w:eastAsia="uk-UA"/>
              </w:rPr>
              <w:t xml:space="preserve">Проведення комплексних досліджень з окремим визначенням глинистих ґрунтів та їх консистенції при порушеній структурі. </w:t>
            </w:r>
          </w:p>
        </w:tc>
        <w:tc>
          <w:tcPr>
            <w:tcW w:w="2049" w:type="dxa"/>
            <w:tcBorders>
              <w:top w:val="nil"/>
              <w:left w:val="nil"/>
              <w:bottom w:val="single" w:sz="4" w:space="0" w:color="auto"/>
              <w:right w:val="single" w:sz="4" w:space="0" w:color="auto"/>
            </w:tcBorders>
            <w:vAlign w:val="center"/>
            <w:hideMark/>
          </w:tcPr>
          <w:p w:rsidR="00B53392" w:rsidRDefault="00B53392" w:rsidP="00B53392">
            <w:pPr>
              <w:spacing w:after="0" w:line="240" w:lineRule="auto"/>
              <w:jc w:val="center"/>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sz w:val="24"/>
                <w:szCs w:val="24"/>
                <w:lang w:val="uk-UA" w:eastAsia="uk-UA"/>
              </w:rPr>
              <w:t>зразок</w:t>
            </w:r>
          </w:p>
        </w:tc>
        <w:tc>
          <w:tcPr>
            <w:tcW w:w="1039" w:type="dxa"/>
            <w:tcBorders>
              <w:top w:val="nil"/>
              <w:left w:val="nil"/>
              <w:bottom w:val="single" w:sz="4" w:space="0" w:color="auto"/>
              <w:right w:val="single" w:sz="4" w:space="0" w:color="auto"/>
            </w:tcBorders>
            <w:vAlign w:val="center"/>
            <w:hideMark/>
          </w:tcPr>
          <w:p w:rsidR="00B53392" w:rsidRDefault="00B53392" w:rsidP="00B53392">
            <w:pPr>
              <w:spacing w:after="0" w:line="240" w:lineRule="auto"/>
              <w:jc w:val="center"/>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sz w:val="24"/>
                <w:szCs w:val="24"/>
                <w:lang w:val="uk-UA" w:eastAsia="uk-UA"/>
              </w:rPr>
              <w:t>100</w:t>
            </w:r>
          </w:p>
        </w:tc>
      </w:tr>
      <w:tr w:rsidR="00B53392" w:rsidTr="00B53392">
        <w:trPr>
          <w:trHeight w:val="303"/>
        </w:trPr>
        <w:tc>
          <w:tcPr>
            <w:tcW w:w="9541" w:type="dxa"/>
            <w:gridSpan w:val="6"/>
            <w:tcBorders>
              <w:top w:val="single" w:sz="4" w:space="0" w:color="auto"/>
              <w:left w:val="single" w:sz="4" w:space="0" w:color="auto"/>
              <w:bottom w:val="single" w:sz="4" w:space="0" w:color="auto"/>
              <w:right w:val="single" w:sz="4" w:space="0" w:color="auto"/>
            </w:tcBorders>
            <w:hideMark/>
          </w:tcPr>
          <w:p w:rsidR="00B53392" w:rsidRDefault="00B53392" w:rsidP="00B53392">
            <w:pPr>
              <w:spacing w:after="0" w:line="240" w:lineRule="auto"/>
              <w:jc w:val="center"/>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sz w:val="24"/>
                <w:szCs w:val="24"/>
                <w:lang w:val="uk-UA" w:eastAsia="uk-UA"/>
              </w:rPr>
              <w:t>Камеральні роботи</w:t>
            </w:r>
          </w:p>
        </w:tc>
      </w:tr>
      <w:tr w:rsidR="00B53392" w:rsidTr="00B53392">
        <w:trPr>
          <w:trHeight w:val="540"/>
        </w:trPr>
        <w:tc>
          <w:tcPr>
            <w:tcW w:w="518" w:type="dxa"/>
            <w:tcBorders>
              <w:top w:val="nil"/>
              <w:left w:val="single" w:sz="4" w:space="0" w:color="auto"/>
              <w:bottom w:val="single" w:sz="4" w:space="0" w:color="auto"/>
              <w:right w:val="single" w:sz="4" w:space="0" w:color="auto"/>
            </w:tcBorders>
            <w:vAlign w:val="center"/>
            <w:hideMark/>
          </w:tcPr>
          <w:p w:rsidR="00B53392" w:rsidRDefault="00B53392" w:rsidP="00B53392">
            <w:pPr>
              <w:spacing w:after="0" w:line="240" w:lineRule="auto"/>
              <w:jc w:val="center"/>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sz w:val="24"/>
                <w:szCs w:val="24"/>
                <w:lang w:val="uk-UA" w:eastAsia="uk-UA"/>
              </w:rPr>
              <w:t>6</w:t>
            </w:r>
          </w:p>
        </w:tc>
        <w:tc>
          <w:tcPr>
            <w:tcW w:w="5935" w:type="dxa"/>
            <w:gridSpan w:val="3"/>
            <w:tcBorders>
              <w:top w:val="single" w:sz="4" w:space="0" w:color="auto"/>
              <w:left w:val="nil"/>
              <w:bottom w:val="single" w:sz="4" w:space="0" w:color="auto"/>
              <w:right w:val="single" w:sz="4" w:space="0" w:color="auto"/>
            </w:tcBorders>
            <w:vAlign w:val="center"/>
            <w:hideMark/>
          </w:tcPr>
          <w:p w:rsidR="00B53392" w:rsidRDefault="00B53392" w:rsidP="00B53392">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sz w:val="24"/>
                <w:szCs w:val="24"/>
                <w:lang w:val="uk-UA" w:eastAsia="uk-UA"/>
              </w:rPr>
              <w:t xml:space="preserve">Виконання камеральної обробки отриманих матеріалів зі складанням інженерно-геологічного і складання гідрогеологічного звіту </w:t>
            </w:r>
          </w:p>
        </w:tc>
        <w:tc>
          <w:tcPr>
            <w:tcW w:w="2049" w:type="dxa"/>
            <w:tcBorders>
              <w:top w:val="nil"/>
              <w:left w:val="nil"/>
              <w:bottom w:val="single" w:sz="4" w:space="0" w:color="auto"/>
              <w:right w:val="single" w:sz="4" w:space="0" w:color="auto"/>
            </w:tcBorders>
            <w:vAlign w:val="center"/>
            <w:hideMark/>
          </w:tcPr>
          <w:p w:rsidR="00B53392" w:rsidRDefault="00B53392" w:rsidP="00B53392">
            <w:pPr>
              <w:spacing w:after="0" w:line="240" w:lineRule="auto"/>
              <w:jc w:val="center"/>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sz w:val="24"/>
                <w:szCs w:val="24"/>
                <w:lang w:val="uk-UA" w:eastAsia="uk-UA"/>
              </w:rPr>
              <w:t>звіт</w:t>
            </w:r>
          </w:p>
        </w:tc>
        <w:tc>
          <w:tcPr>
            <w:tcW w:w="1039" w:type="dxa"/>
            <w:tcBorders>
              <w:top w:val="nil"/>
              <w:left w:val="nil"/>
              <w:bottom w:val="single" w:sz="4" w:space="0" w:color="auto"/>
              <w:right w:val="single" w:sz="4" w:space="0" w:color="auto"/>
            </w:tcBorders>
            <w:vAlign w:val="center"/>
            <w:hideMark/>
          </w:tcPr>
          <w:p w:rsidR="00B53392" w:rsidRDefault="00B53392" w:rsidP="00B53392">
            <w:pPr>
              <w:spacing w:after="0" w:line="240" w:lineRule="auto"/>
              <w:jc w:val="center"/>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sz w:val="24"/>
                <w:szCs w:val="24"/>
                <w:lang w:val="uk-UA" w:eastAsia="uk-UA"/>
              </w:rPr>
              <w:t>1</w:t>
            </w:r>
          </w:p>
        </w:tc>
      </w:tr>
      <w:tr w:rsidR="00B53392" w:rsidTr="00B53392">
        <w:trPr>
          <w:trHeight w:val="264"/>
        </w:trPr>
        <w:tc>
          <w:tcPr>
            <w:tcW w:w="518" w:type="dxa"/>
            <w:vAlign w:val="center"/>
            <w:hideMark/>
          </w:tcPr>
          <w:p w:rsidR="00B53392" w:rsidRDefault="00B53392">
            <w:pPr>
              <w:spacing w:line="240" w:lineRule="auto"/>
              <w:rPr>
                <w:sz w:val="20"/>
                <w:szCs w:val="20"/>
                <w:lang w:val="uk-UA" w:eastAsia="uk-UA"/>
              </w:rPr>
            </w:pPr>
          </w:p>
        </w:tc>
        <w:tc>
          <w:tcPr>
            <w:tcW w:w="696" w:type="dxa"/>
            <w:vAlign w:val="center"/>
            <w:hideMark/>
          </w:tcPr>
          <w:p w:rsidR="00B53392" w:rsidRDefault="00B53392">
            <w:pPr>
              <w:spacing w:line="240" w:lineRule="auto"/>
              <w:rPr>
                <w:sz w:val="20"/>
                <w:szCs w:val="20"/>
                <w:lang w:val="uk-UA" w:eastAsia="uk-UA"/>
              </w:rPr>
            </w:pPr>
          </w:p>
        </w:tc>
        <w:tc>
          <w:tcPr>
            <w:tcW w:w="1483" w:type="dxa"/>
            <w:vAlign w:val="center"/>
            <w:hideMark/>
          </w:tcPr>
          <w:p w:rsidR="00B53392" w:rsidRDefault="00B53392">
            <w:pPr>
              <w:spacing w:line="240" w:lineRule="auto"/>
              <w:rPr>
                <w:sz w:val="20"/>
                <w:szCs w:val="20"/>
                <w:lang w:val="uk-UA" w:eastAsia="uk-UA"/>
              </w:rPr>
            </w:pPr>
          </w:p>
        </w:tc>
        <w:tc>
          <w:tcPr>
            <w:tcW w:w="3756" w:type="dxa"/>
            <w:vAlign w:val="center"/>
            <w:hideMark/>
          </w:tcPr>
          <w:p w:rsidR="00B53392" w:rsidRDefault="00B53392">
            <w:pPr>
              <w:spacing w:line="240" w:lineRule="auto"/>
              <w:rPr>
                <w:sz w:val="20"/>
                <w:szCs w:val="20"/>
                <w:lang w:val="uk-UA" w:eastAsia="uk-UA"/>
              </w:rPr>
            </w:pPr>
          </w:p>
        </w:tc>
        <w:tc>
          <w:tcPr>
            <w:tcW w:w="2049" w:type="dxa"/>
            <w:vAlign w:val="center"/>
            <w:hideMark/>
          </w:tcPr>
          <w:p w:rsidR="00B53392" w:rsidRDefault="00B53392">
            <w:pPr>
              <w:spacing w:line="240" w:lineRule="auto"/>
              <w:rPr>
                <w:sz w:val="20"/>
                <w:szCs w:val="20"/>
                <w:lang w:val="uk-UA" w:eastAsia="uk-UA"/>
              </w:rPr>
            </w:pPr>
          </w:p>
        </w:tc>
        <w:tc>
          <w:tcPr>
            <w:tcW w:w="1039" w:type="dxa"/>
            <w:vAlign w:val="center"/>
            <w:hideMark/>
          </w:tcPr>
          <w:p w:rsidR="00B53392" w:rsidRDefault="00B53392">
            <w:pPr>
              <w:spacing w:line="240" w:lineRule="auto"/>
              <w:rPr>
                <w:sz w:val="20"/>
                <w:szCs w:val="20"/>
                <w:lang w:val="uk-UA" w:eastAsia="uk-UA"/>
              </w:rPr>
            </w:pPr>
          </w:p>
        </w:tc>
      </w:tr>
    </w:tbl>
    <w:p w:rsidR="00B53392" w:rsidRDefault="00B53392" w:rsidP="00B53392">
      <w:pPr>
        <w:numPr>
          <w:ilvl w:val="0"/>
          <w:numId w:val="43"/>
        </w:numPr>
        <w:tabs>
          <w:tab w:val="left" w:pos="284"/>
        </w:tabs>
        <w:spacing w:after="0" w:line="240" w:lineRule="auto"/>
        <w:ind w:left="0" w:firstLine="0"/>
        <w:contextualSpacing/>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Мета вишукувань: висвітлення інженерно-геологічної будови і гідрогеологічних умов підтопленої території мкр. Північний з подальшою розробкою заходів з інженерного захисту території.</w:t>
      </w:r>
    </w:p>
    <w:p w:rsidR="00B53392" w:rsidRDefault="00B53392" w:rsidP="00B53392">
      <w:pPr>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 Місцезнаходження: Миколаївська область, м. Миколаїв, мкр. Північний (межі  території на якій необхідно провести вишукування наведені на малюнку 1.</w:t>
      </w:r>
    </w:p>
    <w:p w:rsidR="00B53392" w:rsidRDefault="00B53392" w:rsidP="00B53392">
      <w:pPr>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 Вимоги до вишукувань:</w:t>
      </w:r>
    </w:p>
    <w:p w:rsidR="00B53392" w:rsidRDefault="00B53392" w:rsidP="00B53392">
      <w:pPr>
        <w:spacing w:after="0" w:line="240" w:lineRule="auto"/>
        <w:ind w:firstLine="708"/>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матеріали вишукувань виконати відповідно до вимог ДБН А.2.1-1-2014 «Інженерні вишукування для будівництва», ДБН В.2. 1-10-2009 «Основи та фундаменти споруд», ДБН В.1.1 -25-2009 “Інженерний захист територій та споруд від підтоплення та затоплення»;</w:t>
      </w:r>
    </w:p>
    <w:p w:rsidR="00B53392" w:rsidRDefault="00B53392" w:rsidP="00B53392">
      <w:pPr>
        <w:spacing w:after="0" w:line="240" w:lineRule="auto"/>
        <w:ind w:firstLine="708"/>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виконати буріння 16 свердловин глибиною від 10 до 20 метрів (при виборі місць буріння уникати пошкоджень об’єктів благоустрою. Після відбору проб ліквідувати пробурені свердловини з подальшим трамбуванням ґрунту.);</w:t>
      </w:r>
    </w:p>
    <w:p w:rsidR="00B53392" w:rsidRDefault="00B53392" w:rsidP="00B53392">
      <w:pPr>
        <w:spacing w:after="0" w:line="240" w:lineRule="auto"/>
        <w:ind w:firstLine="708"/>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виконати відбір проб ґрунтів з шару суглинків в кількості 20 проб не порушеної структури і 80 проб порушеної структури для визначення фізичних характеристик ґрунтів;</w:t>
      </w:r>
    </w:p>
    <w:p w:rsidR="00B53392" w:rsidRDefault="00B53392" w:rsidP="00B53392">
      <w:pPr>
        <w:spacing w:after="0" w:line="240" w:lineRule="auto"/>
        <w:ind w:firstLine="708"/>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виконати буріння 4-ох поперечних перетинів та 1-го повздовжнього перетину з 2-ма опорними свердловинами до водоупору;</w:t>
      </w:r>
    </w:p>
    <w:p w:rsidR="00B53392" w:rsidRDefault="00B53392" w:rsidP="00B53392">
      <w:pPr>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ab/>
        <w:t>- визначити наявність ґрунтів з особливими властивостями (просадні, що набухають);</w:t>
      </w:r>
    </w:p>
    <w:p w:rsidR="00B53392" w:rsidRDefault="00B53392" w:rsidP="00B53392">
      <w:pPr>
        <w:spacing w:after="0" w:line="240" w:lineRule="auto"/>
        <w:ind w:firstLine="708"/>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визначити ризик розвитку небезпечних процесів (зсуви в області розвантажування ґрунтових вод біля р. Інгул);</w:t>
      </w:r>
    </w:p>
    <w:p w:rsidR="00B53392" w:rsidRDefault="00B53392" w:rsidP="00B53392">
      <w:pPr>
        <w:spacing w:after="0" w:line="240" w:lineRule="auto"/>
        <w:ind w:firstLine="708"/>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визначити рівні ґрунтових вод.</w:t>
      </w:r>
    </w:p>
    <w:p w:rsidR="00B53392" w:rsidRDefault="00B53392" w:rsidP="00B53392">
      <w:pPr>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4. Вимоги до складання інженерно-геологічного висновку:</w:t>
      </w:r>
    </w:p>
    <w:p w:rsidR="00B53392" w:rsidRDefault="00B53392" w:rsidP="00B53392">
      <w:pPr>
        <w:spacing w:after="0" w:line="240" w:lineRule="auto"/>
        <w:ind w:firstLine="708"/>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визначити положення рівня ґрунтових вод у період до будівництва (по архівним матеріалам), та на час проведення інженерних вишукувань;</w:t>
      </w:r>
    </w:p>
    <w:p w:rsidR="00B53392" w:rsidRDefault="00B53392" w:rsidP="00B53392">
      <w:pPr>
        <w:spacing w:after="0" w:line="240" w:lineRule="auto"/>
        <w:ind w:firstLine="708"/>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визначити джерела та чисельні оцінки природного живлення ґрунтових вод та техногенної інфільтрації;</w:t>
      </w:r>
    </w:p>
    <w:p w:rsidR="00B53392" w:rsidRDefault="00B53392" w:rsidP="00B53392">
      <w:pPr>
        <w:spacing w:after="0" w:line="240" w:lineRule="auto"/>
        <w:ind w:firstLine="708"/>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визначити коефіцієнти фільтрації, водовіддачі, нестачі насичення, висоти капілярного підняття;</w:t>
      </w:r>
    </w:p>
    <w:p w:rsidR="00B53392" w:rsidRDefault="00B53392" w:rsidP="00B53392">
      <w:pPr>
        <w:spacing w:after="0" w:line="240" w:lineRule="auto"/>
        <w:ind w:firstLine="708"/>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визначити розташування водотривких та слабопроникних шарів ґрунтів;</w:t>
      </w:r>
    </w:p>
    <w:p w:rsidR="00B53392" w:rsidRDefault="00B53392" w:rsidP="00B53392">
      <w:pPr>
        <w:spacing w:after="0" w:line="240" w:lineRule="auto"/>
        <w:ind w:firstLine="708"/>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lastRenderedPageBreak/>
        <w:t>- визначити хімічний склад ґрунтових вод, їх агресивність стосовно будівельних матеріалів;</w:t>
      </w:r>
    </w:p>
    <w:p w:rsidR="00B53392" w:rsidRDefault="00B53392" w:rsidP="00B53392">
      <w:pPr>
        <w:spacing w:after="0" w:line="240" w:lineRule="auto"/>
        <w:ind w:firstLine="708"/>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скласти карту гідроізогіпс із відображенням глибини і характеру залягання рівню ґрунтових вод та їх співвідношення з рельєфом місцевості;</w:t>
      </w:r>
    </w:p>
    <w:p w:rsidR="00B53392" w:rsidRDefault="00B53392" w:rsidP="00B53392">
      <w:pPr>
        <w:spacing w:after="0" w:line="240" w:lineRule="auto"/>
        <w:ind w:firstLine="708"/>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надати прогноз змін умов геологічного середовища;</w:t>
      </w:r>
    </w:p>
    <w:p w:rsidR="00B53392" w:rsidRDefault="00B53392" w:rsidP="00B53392">
      <w:pPr>
        <w:spacing w:after="0" w:line="240" w:lineRule="auto"/>
        <w:ind w:firstLine="708"/>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викласти рекомендації щодо заходів інженерного захисту території, задля усунення причин підтоплення житлового масиву.</w:t>
      </w:r>
    </w:p>
    <w:p w:rsidR="00ED014D" w:rsidRDefault="00ED014D" w:rsidP="00ED014D">
      <w:pPr>
        <w:autoSpaceDE w:val="0"/>
        <w:autoSpaceDN w:val="0"/>
        <w:spacing w:after="0" w:line="240" w:lineRule="auto"/>
        <w:rPr>
          <w:lang w:val="uk-UA"/>
        </w:rPr>
      </w:pPr>
    </w:p>
    <w:p w:rsidR="00ED014D" w:rsidRDefault="00ED014D" w:rsidP="00ED014D">
      <w:pPr>
        <w:autoSpaceDE w:val="0"/>
        <w:autoSpaceDN w:val="0"/>
        <w:spacing w:after="0" w:line="240" w:lineRule="auto"/>
        <w:rPr>
          <w:lang w:val="uk-UA"/>
        </w:rPr>
      </w:pPr>
    </w:p>
    <w:p w:rsidR="00ED014D" w:rsidRDefault="00ED014D" w:rsidP="00ED014D">
      <w:pPr>
        <w:autoSpaceDE w:val="0"/>
        <w:autoSpaceDN w:val="0"/>
        <w:spacing w:after="0" w:line="240" w:lineRule="auto"/>
        <w:rPr>
          <w:lang w:val="uk-UA"/>
        </w:rPr>
      </w:pPr>
    </w:p>
    <w:p w:rsidR="00D36816" w:rsidRDefault="00D36816" w:rsidP="00157940">
      <w:pPr>
        <w:autoSpaceDE w:val="0"/>
        <w:autoSpaceDN w:val="0"/>
        <w:spacing w:after="0" w:line="240" w:lineRule="auto"/>
        <w:jc w:val="center"/>
        <w:rPr>
          <w:rFonts w:ascii="Times New Roman" w:eastAsia="Times New Roman" w:hAnsi="Times New Roman" w:cs="Times New Roman"/>
          <w:b/>
          <w:sz w:val="24"/>
          <w:szCs w:val="24"/>
          <w:lang w:val="uk-UA"/>
        </w:rPr>
      </w:pPr>
    </w:p>
    <w:p w:rsidR="00B53392" w:rsidRDefault="00B53392" w:rsidP="00157940">
      <w:pPr>
        <w:autoSpaceDE w:val="0"/>
        <w:autoSpaceDN w:val="0"/>
        <w:spacing w:after="0" w:line="240" w:lineRule="auto"/>
        <w:jc w:val="center"/>
        <w:rPr>
          <w:rFonts w:ascii="Times New Roman" w:eastAsia="Times New Roman" w:hAnsi="Times New Roman" w:cs="Times New Roman"/>
          <w:b/>
          <w:sz w:val="24"/>
          <w:szCs w:val="24"/>
          <w:lang w:val="uk-UA"/>
        </w:rPr>
      </w:pPr>
    </w:p>
    <w:p w:rsidR="00B53392" w:rsidRDefault="00B53392" w:rsidP="00157940">
      <w:pPr>
        <w:autoSpaceDE w:val="0"/>
        <w:autoSpaceDN w:val="0"/>
        <w:spacing w:after="0" w:line="240" w:lineRule="auto"/>
        <w:jc w:val="center"/>
        <w:rPr>
          <w:rFonts w:ascii="Times New Roman" w:eastAsia="Times New Roman" w:hAnsi="Times New Roman" w:cs="Times New Roman"/>
          <w:b/>
          <w:sz w:val="24"/>
          <w:szCs w:val="24"/>
          <w:lang w:val="uk-UA"/>
        </w:rPr>
      </w:pPr>
    </w:p>
    <w:p w:rsidR="00B53392" w:rsidRDefault="00B53392" w:rsidP="00157940">
      <w:pPr>
        <w:autoSpaceDE w:val="0"/>
        <w:autoSpaceDN w:val="0"/>
        <w:spacing w:after="0" w:line="240" w:lineRule="auto"/>
        <w:jc w:val="center"/>
        <w:rPr>
          <w:rFonts w:ascii="Times New Roman" w:eastAsia="Times New Roman" w:hAnsi="Times New Roman" w:cs="Times New Roman"/>
          <w:b/>
          <w:sz w:val="24"/>
          <w:szCs w:val="24"/>
          <w:lang w:val="uk-UA"/>
        </w:rPr>
      </w:pPr>
    </w:p>
    <w:p w:rsidR="00B53392" w:rsidRDefault="00B53392" w:rsidP="00157940">
      <w:pPr>
        <w:autoSpaceDE w:val="0"/>
        <w:autoSpaceDN w:val="0"/>
        <w:spacing w:after="0" w:line="240" w:lineRule="auto"/>
        <w:jc w:val="center"/>
        <w:rPr>
          <w:rFonts w:ascii="Times New Roman" w:eastAsia="Times New Roman" w:hAnsi="Times New Roman" w:cs="Times New Roman"/>
          <w:b/>
          <w:sz w:val="24"/>
          <w:szCs w:val="24"/>
          <w:lang w:val="uk-UA"/>
        </w:rPr>
      </w:pPr>
    </w:p>
    <w:p w:rsidR="00B53392" w:rsidRDefault="00B53392" w:rsidP="00157940">
      <w:pPr>
        <w:autoSpaceDE w:val="0"/>
        <w:autoSpaceDN w:val="0"/>
        <w:spacing w:after="0" w:line="240" w:lineRule="auto"/>
        <w:jc w:val="center"/>
        <w:rPr>
          <w:rFonts w:ascii="Times New Roman" w:eastAsia="Times New Roman" w:hAnsi="Times New Roman" w:cs="Times New Roman"/>
          <w:b/>
          <w:sz w:val="24"/>
          <w:szCs w:val="24"/>
          <w:lang w:val="uk-UA"/>
        </w:rPr>
      </w:pPr>
    </w:p>
    <w:p w:rsidR="00B53392" w:rsidRDefault="00B53392" w:rsidP="00157940">
      <w:pPr>
        <w:autoSpaceDE w:val="0"/>
        <w:autoSpaceDN w:val="0"/>
        <w:spacing w:after="0" w:line="240" w:lineRule="auto"/>
        <w:jc w:val="center"/>
        <w:rPr>
          <w:rFonts w:ascii="Times New Roman" w:eastAsia="Times New Roman" w:hAnsi="Times New Roman" w:cs="Times New Roman"/>
          <w:b/>
          <w:sz w:val="24"/>
          <w:szCs w:val="24"/>
          <w:lang w:val="uk-UA"/>
        </w:rPr>
      </w:pPr>
    </w:p>
    <w:p w:rsidR="00B53392" w:rsidRDefault="00B53392" w:rsidP="00157940">
      <w:pPr>
        <w:autoSpaceDE w:val="0"/>
        <w:autoSpaceDN w:val="0"/>
        <w:spacing w:after="0" w:line="240" w:lineRule="auto"/>
        <w:jc w:val="center"/>
        <w:rPr>
          <w:rFonts w:ascii="Times New Roman" w:eastAsia="Times New Roman" w:hAnsi="Times New Roman" w:cs="Times New Roman"/>
          <w:b/>
          <w:sz w:val="24"/>
          <w:szCs w:val="24"/>
          <w:lang w:val="uk-UA"/>
        </w:rPr>
      </w:pPr>
    </w:p>
    <w:p w:rsidR="00B53392" w:rsidRDefault="00B53392" w:rsidP="00157940">
      <w:pPr>
        <w:autoSpaceDE w:val="0"/>
        <w:autoSpaceDN w:val="0"/>
        <w:spacing w:after="0" w:line="240" w:lineRule="auto"/>
        <w:jc w:val="center"/>
        <w:rPr>
          <w:rFonts w:ascii="Times New Roman" w:eastAsia="Times New Roman" w:hAnsi="Times New Roman" w:cs="Times New Roman"/>
          <w:b/>
          <w:sz w:val="24"/>
          <w:szCs w:val="24"/>
          <w:lang w:val="uk-UA"/>
        </w:rPr>
      </w:pPr>
    </w:p>
    <w:p w:rsidR="00B53392" w:rsidRDefault="00B53392" w:rsidP="00157940">
      <w:pPr>
        <w:autoSpaceDE w:val="0"/>
        <w:autoSpaceDN w:val="0"/>
        <w:spacing w:after="0" w:line="240" w:lineRule="auto"/>
        <w:jc w:val="center"/>
        <w:rPr>
          <w:rFonts w:ascii="Times New Roman" w:eastAsia="Times New Roman" w:hAnsi="Times New Roman" w:cs="Times New Roman"/>
          <w:b/>
          <w:sz w:val="24"/>
          <w:szCs w:val="24"/>
          <w:lang w:val="uk-UA"/>
        </w:rPr>
      </w:pPr>
    </w:p>
    <w:p w:rsidR="00B53392" w:rsidRDefault="00B53392" w:rsidP="00157940">
      <w:pPr>
        <w:autoSpaceDE w:val="0"/>
        <w:autoSpaceDN w:val="0"/>
        <w:spacing w:after="0" w:line="240" w:lineRule="auto"/>
        <w:jc w:val="center"/>
        <w:rPr>
          <w:rFonts w:ascii="Times New Roman" w:eastAsia="Times New Roman" w:hAnsi="Times New Roman" w:cs="Times New Roman"/>
          <w:b/>
          <w:sz w:val="24"/>
          <w:szCs w:val="24"/>
          <w:lang w:val="uk-UA"/>
        </w:rPr>
      </w:pPr>
    </w:p>
    <w:p w:rsidR="00B53392" w:rsidRDefault="00B53392" w:rsidP="00157940">
      <w:pPr>
        <w:autoSpaceDE w:val="0"/>
        <w:autoSpaceDN w:val="0"/>
        <w:spacing w:after="0" w:line="240" w:lineRule="auto"/>
        <w:jc w:val="center"/>
        <w:rPr>
          <w:rFonts w:ascii="Times New Roman" w:eastAsia="Times New Roman" w:hAnsi="Times New Roman" w:cs="Times New Roman"/>
          <w:b/>
          <w:sz w:val="24"/>
          <w:szCs w:val="24"/>
          <w:lang w:val="uk-UA"/>
        </w:rPr>
      </w:pPr>
    </w:p>
    <w:p w:rsidR="00B53392" w:rsidRDefault="00B53392" w:rsidP="00157940">
      <w:pPr>
        <w:autoSpaceDE w:val="0"/>
        <w:autoSpaceDN w:val="0"/>
        <w:spacing w:after="0" w:line="240" w:lineRule="auto"/>
        <w:jc w:val="center"/>
        <w:rPr>
          <w:rFonts w:ascii="Times New Roman" w:eastAsia="Times New Roman" w:hAnsi="Times New Roman" w:cs="Times New Roman"/>
          <w:b/>
          <w:sz w:val="24"/>
          <w:szCs w:val="24"/>
          <w:lang w:val="uk-UA"/>
        </w:rPr>
      </w:pPr>
    </w:p>
    <w:p w:rsidR="00B53392" w:rsidRDefault="00B53392" w:rsidP="00157940">
      <w:pPr>
        <w:autoSpaceDE w:val="0"/>
        <w:autoSpaceDN w:val="0"/>
        <w:spacing w:after="0" w:line="240" w:lineRule="auto"/>
        <w:jc w:val="center"/>
        <w:rPr>
          <w:rFonts w:ascii="Times New Roman" w:eastAsia="Times New Roman" w:hAnsi="Times New Roman" w:cs="Times New Roman"/>
          <w:b/>
          <w:sz w:val="24"/>
          <w:szCs w:val="24"/>
          <w:lang w:val="uk-UA"/>
        </w:rPr>
      </w:pPr>
    </w:p>
    <w:p w:rsidR="00B53392" w:rsidRDefault="00B53392" w:rsidP="00157940">
      <w:pPr>
        <w:autoSpaceDE w:val="0"/>
        <w:autoSpaceDN w:val="0"/>
        <w:spacing w:after="0" w:line="240" w:lineRule="auto"/>
        <w:jc w:val="center"/>
        <w:rPr>
          <w:rFonts w:ascii="Times New Roman" w:eastAsia="Times New Roman" w:hAnsi="Times New Roman" w:cs="Times New Roman"/>
          <w:b/>
          <w:sz w:val="24"/>
          <w:szCs w:val="24"/>
          <w:lang w:val="uk-UA"/>
        </w:rPr>
      </w:pPr>
    </w:p>
    <w:p w:rsidR="00B53392" w:rsidRDefault="00B53392" w:rsidP="00157940">
      <w:pPr>
        <w:autoSpaceDE w:val="0"/>
        <w:autoSpaceDN w:val="0"/>
        <w:spacing w:after="0" w:line="240" w:lineRule="auto"/>
        <w:jc w:val="center"/>
        <w:rPr>
          <w:rFonts w:ascii="Times New Roman" w:eastAsia="Times New Roman" w:hAnsi="Times New Roman" w:cs="Times New Roman"/>
          <w:b/>
          <w:sz w:val="24"/>
          <w:szCs w:val="24"/>
          <w:lang w:val="uk-UA"/>
        </w:rPr>
      </w:pPr>
    </w:p>
    <w:p w:rsidR="00B53392" w:rsidRDefault="00B53392" w:rsidP="00157940">
      <w:pPr>
        <w:autoSpaceDE w:val="0"/>
        <w:autoSpaceDN w:val="0"/>
        <w:spacing w:after="0" w:line="240" w:lineRule="auto"/>
        <w:jc w:val="center"/>
        <w:rPr>
          <w:rFonts w:ascii="Times New Roman" w:eastAsia="Times New Roman" w:hAnsi="Times New Roman" w:cs="Times New Roman"/>
          <w:b/>
          <w:sz w:val="24"/>
          <w:szCs w:val="24"/>
          <w:lang w:val="uk-UA"/>
        </w:rPr>
      </w:pPr>
    </w:p>
    <w:p w:rsidR="00B53392" w:rsidRDefault="00B53392" w:rsidP="00157940">
      <w:pPr>
        <w:autoSpaceDE w:val="0"/>
        <w:autoSpaceDN w:val="0"/>
        <w:spacing w:after="0" w:line="240" w:lineRule="auto"/>
        <w:jc w:val="center"/>
        <w:rPr>
          <w:rFonts w:ascii="Times New Roman" w:eastAsia="Times New Roman" w:hAnsi="Times New Roman" w:cs="Times New Roman"/>
          <w:b/>
          <w:sz w:val="24"/>
          <w:szCs w:val="24"/>
          <w:lang w:val="uk-UA"/>
        </w:rPr>
      </w:pPr>
    </w:p>
    <w:p w:rsidR="00B53392" w:rsidRDefault="00B53392" w:rsidP="00157940">
      <w:pPr>
        <w:autoSpaceDE w:val="0"/>
        <w:autoSpaceDN w:val="0"/>
        <w:spacing w:after="0" w:line="240" w:lineRule="auto"/>
        <w:jc w:val="center"/>
        <w:rPr>
          <w:rFonts w:ascii="Times New Roman" w:eastAsia="Times New Roman" w:hAnsi="Times New Roman" w:cs="Times New Roman"/>
          <w:b/>
          <w:sz w:val="24"/>
          <w:szCs w:val="24"/>
          <w:lang w:val="uk-UA"/>
        </w:rPr>
      </w:pPr>
    </w:p>
    <w:p w:rsidR="00B53392" w:rsidRDefault="00B53392" w:rsidP="00157940">
      <w:pPr>
        <w:autoSpaceDE w:val="0"/>
        <w:autoSpaceDN w:val="0"/>
        <w:spacing w:after="0" w:line="240" w:lineRule="auto"/>
        <w:jc w:val="center"/>
        <w:rPr>
          <w:rFonts w:ascii="Times New Roman" w:eastAsia="Times New Roman" w:hAnsi="Times New Roman" w:cs="Times New Roman"/>
          <w:b/>
          <w:sz w:val="24"/>
          <w:szCs w:val="24"/>
          <w:lang w:val="uk-UA"/>
        </w:rPr>
      </w:pPr>
    </w:p>
    <w:p w:rsidR="00B53392" w:rsidRDefault="00B53392" w:rsidP="00157940">
      <w:pPr>
        <w:autoSpaceDE w:val="0"/>
        <w:autoSpaceDN w:val="0"/>
        <w:spacing w:after="0" w:line="240" w:lineRule="auto"/>
        <w:jc w:val="center"/>
        <w:rPr>
          <w:rFonts w:ascii="Times New Roman" w:eastAsia="Times New Roman" w:hAnsi="Times New Roman" w:cs="Times New Roman"/>
          <w:b/>
          <w:sz w:val="24"/>
          <w:szCs w:val="24"/>
          <w:lang w:val="uk-UA"/>
        </w:rPr>
      </w:pPr>
    </w:p>
    <w:p w:rsidR="00B53392" w:rsidRDefault="00B53392" w:rsidP="00157940">
      <w:pPr>
        <w:autoSpaceDE w:val="0"/>
        <w:autoSpaceDN w:val="0"/>
        <w:spacing w:after="0" w:line="240" w:lineRule="auto"/>
        <w:jc w:val="center"/>
        <w:rPr>
          <w:rFonts w:ascii="Times New Roman" w:eastAsia="Times New Roman" w:hAnsi="Times New Roman" w:cs="Times New Roman"/>
          <w:b/>
          <w:sz w:val="24"/>
          <w:szCs w:val="24"/>
          <w:lang w:val="uk-UA"/>
        </w:rPr>
      </w:pPr>
    </w:p>
    <w:p w:rsidR="00B53392" w:rsidRDefault="00B53392" w:rsidP="00157940">
      <w:pPr>
        <w:autoSpaceDE w:val="0"/>
        <w:autoSpaceDN w:val="0"/>
        <w:spacing w:after="0" w:line="240" w:lineRule="auto"/>
        <w:jc w:val="center"/>
        <w:rPr>
          <w:rFonts w:ascii="Times New Roman" w:eastAsia="Times New Roman" w:hAnsi="Times New Roman" w:cs="Times New Roman"/>
          <w:b/>
          <w:sz w:val="24"/>
          <w:szCs w:val="24"/>
          <w:lang w:val="uk-UA"/>
        </w:rPr>
      </w:pPr>
    </w:p>
    <w:p w:rsidR="00B53392" w:rsidRDefault="00B53392" w:rsidP="00157940">
      <w:pPr>
        <w:autoSpaceDE w:val="0"/>
        <w:autoSpaceDN w:val="0"/>
        <w:spacing w:after="0" w:line="240" w:lineRule="auto"/>
        <w:jc w:val="center"/>
        <w:rPr>
          <w:rFonts w:ascii="Times New Roman" w:eastAsia="Times New Roman" w:hAnsi="Times New Roman" w:cs="Times New Roman"/>
          <w:b/>
          <w:sz w:val="24"/>
          <w:szCs w:val="24"/>
          <w:lang w:val="uk-UA"/>
        </w:rPr>
      </w:pPr>
    </w:p>
    <w:p w:rsidR="00B53392" w:rsidRDefault="00B53392" w:rsidP="00157940">
      <w:pPr>
        <w:autoSpaceDE w:val="0"/>
        <w:autoSpaceDN w:val="0"/>
        <w:spacing w:after="0" w:line="240" w:lineRule="auto"/>
        <w:jc w:val="center"/>
        <w:rPr>
          <w:rFonts w:ascii="Times New Roman" w:eastAsia="Times New Roman" w:hAnsi="Times New Roman" w:cs="Times New Roman"/>
          <w:b/>
          <w:sz w:val="24"/>
          <w:szCs w:val="24"/>
          <w:lang w:val="uk-UA"/>
        </w:rPr>
      </w:pPr>
    </w:p>
    <w:p w:rsidR="00B53392" w:rsidRDefault="00B53392" w:rsidP="00157940">
      <w:pPr>
        <w:autoSpaceDE w:val="0"/>
        <w:autoSpaceDN w:val="0"/>
        <w:spacing w:after="0" w:line="240" w:lineRule="auto"/>
        <w:jc w:val="center"/>
        <w:rPr>
          <w:rFonts w:ascii="Times New Roman" w:eastAsia="Times New Roman" w:hAnsi="Times New Roman" w:cs="Times New Roman"/>
          <w:b/>
          <w:sz w:val="24"/>
          <w:szCs w:val="24"/>
          <w:lang w:val="uk-UA"/>
        </w:rPr>
      </w:pPr>
    </w:p>
    <w:p w:rsidR="00B53392" w:rsidRDefault="00B53392" w:rsidP="00157940">
      <w:pPr>
        <w:autoSpaceDE w:val="0"/>
        <w:autoSpaceDN w:val="0"/>
        <w:spacing w:after="0" w:line="240" w:lineRule="auto"/>
        <w:jc w:val="center"/>
        <w:rPr>
          <w:rFonts w:ascii="Times New Roman" w:eastAsia="Times New Roman" w:hAnsi="Times New Roman" w:cs="Times New Roman"/>
          <w:b/>
          <w:sz w:val="24"/>
          <w:szCs w:val="24"/>
          <w:lang w:val="uk-UA"/>
        </w:rPr>
      </w:pPr>
    </w:p>
    <w:p w:rsidR="00B53392" w:rsidRDefault="00B53392" w:rsidP="00157940">
      <w:pPr>
        <w:autoSpaceDE w:val="0"/>
        <w:autoSpaceDN w:val="0"/>
        <w:spacing w:after="0" w:line="240" w:lineRule="auto"/>
        <w:jc w:val="center"/>
        <w:rPr>
          <w:rFonts w:ascii="Times New Roman" w:eastAsia="Times New Roman" w:hAnsi="Times New Roman" w:cs="Times New Roman"/>
          <w:b/>
          <w:sz w:val="24"/>
          <w:szCs w:val="24"/>
          <w:lang w:val="uk-UA"/>
        </w:rPr>
      </w:pPr>
    </w:p>
    <w:p w:rsidR="00B53392" w:rsidRDefault="00B53392" w:rsidP="00157940">
      <w:pPr>
        <w:autoSpaceDE w:val="0"/>
        <w:autoSpaceDN w:val="0"/>
        <w:spacing w:after="0" w:line="240" w:lineRule="auto"/>
        <w:jc w:val="center"/>
        <w:rPr>
          <w:rFonts w:ascii="Times New Roman" w:eastAsia="Times New Roman" w:hAnsi="Times New Roman" w:cs="Times New Roman"/>
          <w:b/>
          <w:sz w:val="24"/>
          <w:szCs w:val="24"/>
          <w:lang w:val="uk-UA"/>
        </w:rPr>
      </w:pPr>
    </w:p>
    <w:p w:rsidR="00B53392" w:rsidRDefault="00B53392" w:rsidP="00157940">
      <w:pPr>
        <w:autoSpaceDE w:val="0"/>
        <w:autoSpaceDN w:val="0"/>
        <w:spacing w:after="0" w:line="240" w:lineRule="auto"/>
        <w:jc w:val="center"/>
        <w:rPr>
          <w:rFonts w:ascii="Times New Roman" w:eastAsia="Times New Roman" w:hAnsi="Times New Roman" w:cs="Times New Roman"/>
          <w:b/>
          <w:sz w:val="24"/>
          <w:szCs w:val="24"/>
          <w:lang w:val="uk-UA"/>
        </w:rPr>
      </w:pPr>
    </w:p>
    <w:p w:rsidR="00B53392" w:rsidRDefault="00B53392" w:rsidP="00157940">
      <w:pPr>
        <w:autoSpaceDE w:val="0"/>
        <w:autoSpaceDN w:val="0"/>
        <w:spacing w:after="0" w:line="240" w:lineRule="auto"/>
        <w:jc w:val="center"/>
        <w:rPr>
          <w:rFonts w:ascii="Times New Roman" w:eastAsia="Times New Roman" w:hAnsi="Times New Roman" w:cs="Times New Roman"/>
          <w:b/>
          <w:sz w:val="24"/>
          <w:szCs w:val="24"/>
          <w:lang w:val="uk-UA"/>
        </w:rPr>
      </w:pPr>
    </w:p>
    <w:p w:rsidR="00B53392" w:rsidRDefault="00B53392" w:rsidP="00157940">
      <w:pPr>
        <w:autoSpaceDE w:val="0"/>
        <w:autoSpaceDN w:val="0"/>
        <w:spacing w:after="0" w:line="240" w:lineRule="auto"/>
        <w:jc w:val="center"/>
        <w:rPr>
          <w:rFonts w:ascii="Times New Roman" w:eastAsia="Times New Roman" w:hAnsi="Times New Roman" w:cs="Times New Roman"/>
          <w:b/>
          <w:sz w:val="24"/>
          <w:szCs w:val="24"/>
          <w:lang w:val="uk-UA"/>
        </w:rPr>
      </w:pPr>
    </w:p>
    <w:p w:rsidR="00B53392" w:rsidRDefault="00B53392" w:rsidP="00157940">
      <w:pPr>
        <w:autoSpaceDE w:val="0"/>
        <w:autoSpaceDN w:val="0"/>
        <w:spacing w:after="0" w:line="240" w:lineRule="auto"/>
        <w:jc w:val="center"/>
        <w:rPr>
          <w:rFonts w:ascii="Times New Roman" w:eastAsia="Times New Roman" w:hAnsi="Times New Roman" w:cs="Times New Roman"/>
          <w:b/>
          <w:sz w:val="24"/>
          <w:szCs w:val="24"/>
          <w:lang w:val="uk-UA"/>
        </w:rPr>
      </w:pPr>
    </w:p>
    <w:p w:rsidR="00B53392" w:rsidRDefault="00B53392" w:rsidP="00157940">
      <w:pPr>
        <w:autoSpaceDE w:val="0"/>
        <w:autoSpaceDN w:val="0"/>
        <w:spacing w:after="0" w:line="240" w:lineRule="auto"/>
        <w:jc w:val="center"/>
        <w:rPr>
          <w:rFonts w:ascii="Times New Roman" w:eastAsia="Times New Roman" w:hAnsi="Times New Roman" w:cs="Times New Roman"/>
          <w:b/>
          <w:sz w:val="24"/>
          <w:szCs w:val="24"/>
          <w:lang w:val="uk-UA"/>
        </w:rPr>
      </w:pPr>
    </w:p>
    <w:p w:rsidR="00B53392" w:rsidRDefault="00B53392" w:rsidP="00157940">
      <w:pPr>
        <w:autoSpaceDE w:val="0"/>
        <w:autoSpaceDN w:val="0"/>
        <w:spacing w:after="0" w:line="240" w:lineRule="auto"/>
        <w:jc w:val="center"/>
        <w:rPr>
          <w:rFonts w:ascii="Times New Roman" w:eastAsia="Times New Roman" w:hAnsi="Times New Roman" w:cs="Times New Roman"/>
          <w:b/>
          <w:sz w:val="24"/>
          <w:szCs w:val="24"/>
          <w:lang w:val="uk-UA"/>
        </w:rPr>
      </w:pPr>
    </w:p>
    <w:p w:rsidR="00B53392" w:rsidRDefault="00B53392" w:rsidP="00157940">
      <w:pPr>
        <w:autoSpaceDE w:val="0"/>
        <w:autoSpaceDN w:val="0"/>
        <w:spacing w:after="0" w:line="240" w:lineRule="auto"/>
        <w:jc w:val="center"/>
        <w:rPr>
          <w:rFonts w:ascii="Times New Roman" w:eastAsia="Times New Roman" w:hAnsi="Times New Roman" w:cs="Times New Roman"/>
          <w:b/>
          <w:sz w:val="24"/>
          <w:szCs w:val="24"/>
          <w:lang w:val="uk-UA"/>
        </w:rPr>
      </w:pPr>
    </w:p>
    <w:p w:rsidR="00B53392" w:rsidRDefault="00B53392" w:rsidP="00157940">
      <w:pPr>
        <w:autoSpaceDE w:val="0"/>
        <w:autoSpaceDN w:val="0"/>
        <w:spacing w:after="0" w:line="240" w:lineRule="auto"/>
        <w:jc w:val="center"/>
        <w:rPr>
          <w:rFonts w:ascii="Times New Roman" w:eastAsia="Times New Roman" w:hAnsi="Times New Roman" w:cs="Times New Roman"/>
          <w:b/>
          <w:sz w:val="24"/>
          <w:szCs w:val="24"/>
          <w:lang w:val="uk-UA"/>
        </w:rPr>
      </w:pPr>
    </w:p>
    <w:p w:rsidR="00B53392" w:rsidRDefault="00B53392" w:rsidP="00157940">
      <w:pPr>
        <w:autoSpaceDE w:val="0"/>
        <w:autoSpaceDN w:val="0"/>
        <w:spacing w:after="0" w:line="240" w:lineRule="auto"/>
        <w:jc w:val="center"/>
        <w:rPr>
          <w:rFonts w:ascii="Times New Roman" w:eastAsia="Times New Roman" w:hAnsi="Times New Roman" w:cs="Times New Roman"/>
          <w:b/>
          <w:sz w:val="24"/>
          <w:szCs w:val="24"/>
          <w:lang w:val="uk-UA"/>
        </w:rPr>
      </w:pPr>
    </w:p>
    <w:p w:rsidR="00B53392" w:rsidRDefault="00B53392" w:rsidP="00157940">
      <w:pPr>
        <w:autoSpaceDE w:val="0"/>
        <w:autoSpaceDN w:val="0"/>
        <w:spacing w:after="0" w:line="240" w:lineRule="auto"/>
        <w:jc w:val="center"/>
        <w:rPr>
          <w:rFonts w:ascii="Times New Roman" w:eastAsia="Times New Roman" w:hAnsi="Times New Roman" w:cs="Times New Roman"/>
          <w:b/>
          <w:sz w:val="24"/>
          <w:szCs w:val="24"/>
          <w:lang w:val="uk-UA"/>
        </w:rPr>
      </w:pPr>
    </w:p>
    <w:p w:rsidR="00B53392" w:rsidRDefault="00B53392" w:rsidP="00157940">
      <w:pPr>
        <w:autoSpaceDE w:val="0"/>
        <w:autoSpaceDN w:val="0"/>
        <w:spacing w:after="0" w:line="240" w:lineRule="auto"/>
        <w:jc w:val="center"/>
        <w:rPr>
          <w:rFonts w:ascii="Times New Roman" w:eastAsia="Times New Roman" w:hAnsi="Times New Roman" w:cs="Times New Roman"/>
          <w:b/>
          <w:sz w:val="24"/>
          <w:szCs w:val="24"/>
          <w:lang w:val="uk-UA"/>
        </w:rPr>
      </w:pPr>
    </w:p>
    <w:p w:rsidR="00B53392" w:rsidRDefault="00B53392" w:rsidP="00157940">
      <w:pPr>
        <w:autoSpaceDE w:val="0"/>
        <w:autoSpaceDN w:val="0"/>
        <w:spacing w:after="0" w:line="240" w:lineRule="auto"/>
        <w:jc w:val="center"/>
        <w:rPr>
          <w:rFonts w:ascii="Times New Roman" w:eastAsia="Times New Roman" w:hAnsi="Times New Roman" w:cs="Times New Roman"/>
          <w:b/>
          <w:sz w:val="24"/>
          <w:szCs w:val="24"/>
          <w:lang w:val="uk-UA"/>
        </w:rPr>
      </w:pPr>
    </w:p>
    <w:p w:rsidR="00B53392" w:rsidRDefault="00B53392" w:rsidP="00157940">
      <w:pPr>
        <w:autoSpaceDE w:val="0"/>
        <w:autoSpaceDN w:val="0"/>
        <w:spacing w:after="0" w:line="240" w:lineRule="auto"/>
        <w:jc w:val="center"/>
        <w:rPr>
          <w:rFonts w:ascii="Times New Roman" w:eastAsia="Times New Roman" w:hAnsi="Times New Roman" w:cs="Times New Roman"/>
          <w:b/>
          <w:sz w:val="24"/>
          <w:szCs w:val="24"/>
          <w:lang w:val="uk-UA"/>
        </w:rPr>
      </w:pPr>
    </w:p>
    <w:p w:rsidR="0092239E" w:rsidRPr="0092239E" w:rsidRDefault="0092239E" w:rsidP="0092239E">
      <w:pPr>
        <w:autoSpaceDE w:val="0"/>
        <w:autoSpaceDN w:val="0"/>
        <w:spacing w:after="0" w:line="240" w:lineRule="auto"/>
        <w:rPr>
          <w:rFonts w:ascii="Times New Roman" w:eastAsia="Times New Roman" w:hAnsi="Times New Roman" w:cs="Times New Roman"/>
          <w:i/>
          <w:sz w:val="24"/>
          <w:szCs w:val="24"/>
          <w:lang w:val="uk-UA"/>
        </w:rPr>
      </w:pPr>
      <w:r w:rsidRPr="0092239E">
        <w:rPr>
          <w:rFonts w:ascii="Times New Roman" w:eastAsia="Times New Roman" w:hAnsi="Times New Roman" w:cs="Times New Roman"/>
          <w:i/>
          <w:sz w:val="24"/>
          <w:szCs w:val="24"/>
          <w:lang w:val="uk-UA"/>
        </w:rPr>
        <w:lastRenderedPageBreak/>
        <w:t>Мал. 1.</w:t>
      </w:r>
      <w:bookmarkStart w:id="0" w:name="_GoBack"/>
      <w:bookmarkEnd w:id="0"/>
    </w:p>
    <w:p w:rsidR="0092239E" w:rsidRDefault="0092239E" w:rsidP="0092239E">
      <w:pPr>
        <w:autoSpaceDE w:val="0"/>
        <w:autoSpaceDN w:val="0"/>
        <w:spacing w:after="0" w:line="240" w:lineRule="auto"/>
        <w:rPr>
          <w:rFonts w:ascii="Times New Roman" w:eastAsia="Times New Roman" w:hAnsi="Times New Roman" w:cs="Times New Roman"/>
          <w:b/>
          <w:sz w:val="24"/>
          <w:szCs w:val="24"/>
          <w:lang w:val="uk-UA"/>
        </w:rPr>
      </w:pPr>
      <w:r>
        <w:rPr>
          <w:rFonts w:ascii="Times New Roman" w:hAnsi="Times New Roman"/>
          <w:noProof/>
          <w:sz w:val="24"/>
          <w:szCs w:val="24"/>
          <w:lang w:val="uk-UA" w:eastAsia="uk-UA"/>
        </w:rPr>
        <w:drawing>
          <wp:anchor distT="0" distB="0" distL="0" distR="0" simplePos="0" relativeHeight="251659264" behindDoc="0" locked="0" layoutInCell="1" allowOverlap="1" wp14:anchorId="5E851007" wp14:editId="31C4CCA3">
            <wp:simplePos x="0" y="0"/>
            <wp:positionH relativeFrom="column">
              <wp:posOffset>208280</wp:posOffset>
            </wp:positionH>
            <wp:positionV relativeFrom="paragraph">
              <wp:posOffset>132080</wp:posOffset>
            </wp:positionV>
            <wp:extent cx="6120130" cy="5333365"/>
            <wp:effectExtent l="0" t="0" r="0" b="635"/>
            <wp:wrapSquare wrapText="bothSides"/>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5333365"/>
                    </a:xfrm>
                    <a:prstGeom prst="rect">
                      <a:avLst/>
                    </a:prstGeom>
                    <a:noFill/>
                  </pic:spPr>
                </pic:pic>
              </a:graphicData>
            </a:graphic>
            <wp14:sizeRelH relativeFrom="page">
              <wp14:pctWidth>0</wp14:pctWidth>
            </wp14:sizeRelH>
            <wp14:sizeRelV relativeFrom="page">
              <wp14:pctHeight>0</wp14:pctHeight>
            </wp14:sizeRelV>
          </wp:anchor>
        </w:drawing>
      </w:r>
    </w:p>
    <w:p w:rsidR="0092239E" w:rsidRDefault="0092239E" w:rsidP="0092239E">
      <w:pPr>
        <w:autoSpaceDE w:val="0"/>
        <w:autoSpaceDN w:val="0"/>
        <w:spacing w:after="0" w:line="240" w:lineRule="auto"/>
        <w:rPr>
          <w:rFonts w:ascii="Times New Roman" w:eastAsia="Times New Roman" w:hAnsi="Times New Roman" w:cs="Times New Roman"/>
          <w:b/>
          <w:sz w:val="24"/>
          <w:szCs w:val="24"/>
          <w:lang w:val="uk-UA"/>
        </w:rPr>
      </w:pPr>
    </w:p>
    <w:p w:rsidR="0092239E" w:rsidRDefault="0092239E" w:rsidP="00157940">
      <w:pPr>
        <w:autoSpaceDE w:val="0"/>
        <w:autoSpaceDN w:val="0"/>
        <w:spacing w:after="0" w:line="240" w:lineRule="auto"/>
        <w:jc w:val="center"/>
        <w:rPr>
          <w:rFonts w:ascii="Times New Roman" w:eastAsia="Times New Roman" w:hAnsi="Times New Roman" w:cs="Times New Roman"/>
          <w:b/>
          <w:sz w:val="24"/>
          <w:szCs w:val="24"/>
          <w:lang w:val="uk-UA"/>
        </w:rPr>
      </w:pPr>
    </w:p>
    <w:p w:rsidR="0092239E" w:rsidRDefault="0092239E" w:rsidP="00157940">
      <w:pPr>
        <w:autoSpaceDE w:val="0"/>
        <w:autoSpaceDN w:val="0"/>
        <w:spacing w:after="0" w:line="240" w:lineRule="auto"/>
        <w:jc w:val="center"/>
        <w:rPr>
          <w:rFonts w:ascii="Times New Roman" w:eastAsia="Times New Roman" w:hAnsi="Times New Roman" w:cs="Times New Roman"/>
          <w:b/>
          <w:sz w:val="24"/>
          <w:szCs w:val="24"/>
          <w:lang w:val="uk-UA"/>
        </w:rPr>
      </w:pPr>
    </w:p>
    <w:p w:rsidR="0092239E" w:rsidRDefault="0092239E" w:rsidP="00157940">
      <w:pPr>
        <w:autoSpaceDE w:val="0"/>
        <w:autoSpaceDN w:val="0"/>
        <w:spacing w:after="0" w:line="240" w:lineRule="auto"/>
        <w:jc w:val="center"/>
        <w:rPr>
          <w:rFonts w:ascii="Times New Roman" w:eastAsia="Times New Roman" w:hAnsi="Times New Roman" w:cs="Times New Roman"/>
          <w:b/>
          <w:sz w:val="24"/>
          <w:szCs w:val="24"/>
          <w:lang w:val="uk-UA"/>
        </w:rPr>
      </w:pPr>
    </w:p>
    <w:p w:rsidR="00B53392" w:rsidRDefault="00B53392" w:rsidP="00157940">
      <w:pPr>
        <w:autoSpaceDE w:val="0"/>
        <w:autoSpaceDN w:val="0"/>
        <w:spacing w:after="0" w:line="240" w:lineRule="auto"/>
        <w:jc w:val="center"/>
        <w:rPr>
          <w:rFonts w:ascii="Times New Roman" w:eastAsia="Times New Roman" w:hAnsi="Times New Roman" w:cs="Times New Roman"/>
          <w:b/>
          <w:sz w:val="24"/>
          <w:szCs w:val="24"/>
          <w:lang w:val="uk-UA"/>
        </w:rPr>
      </w:pPr>
    </w:p>
    <w:p w:rsidR="00B53392" w:rsidRDefault="00B53392" w:rsidP="00157940">
      <w:pPr>
        <w:autoSpaceDE w:val="0"/>
        <w:autoSpaceDN w:val="0"/>
        <w:spacing w:after="0" w:line="240" w:lineRule="auto"/>
        <w:jc w:val="center"/>
        <w:rPr>
          <w:rFonts w:ascii="Times New Roman" w:eastAsia="Times New Roman" w:hAnsi="Times New Roman" w:cs="Times New Roman"/>
          <w:b/>
          <w:sz w:val="24"/>
          <w:szCs w:val="24"/>
          <w:lang w:val="uk-UA"/>
        </w:rPr>
      </w:pPr>
    </w:p>
    <w:p w:rsidR="00B53392" w:rsidRDefault="00B53392" w:rsidP="00157940">
      <w:pPr>
        <w:autoSpaceDE w:val="0"/>
        <w:autoSpaceDN w:val="0"/>
        <w:spacing w:after="0" w:line="240" w:lineRule="auto"/>
        <w:jc w:val="center"/>
        <w:rPr>
          <w:rFonts w:ascii="Times New Roman" w:eastAsia="Times New Roman" w:hAnsi="Times New Roman" w:cs="Times New Roman"/>
          <w:b/>
          <w:sz w:val="24"/>
          <w:szCs w:val="24"/>
          <w:lang w:val="uk-UA"/>
        </w:rPr>
      </w:pPr>
    </w:p>
    <w:sectPr w:rsidR="00B53392" w:rsidSect="00E608FD">
      <w:headerReference w:type="default" r:id="rId9"/>
      <w:pgSz w:w="11906" w:h="16838"/>
      <w:pgMar w:top="993"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26CE" w:rsidRDefault="009F6E9F">
      <w:pPr>
        <w:spacing w:after="0" w:line="240" w:lineRule="auto"/>
      </w:pPr>
      <w:r>
        <w:separator/>
      </w:r>
    </w:p>
  </w:endnote>
  <w:endnote w:type="continuationSeparator" w:id="0">
    <w:p w:rsidR="00C726CE" w:rsidRDefault="009F6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26CE" w:rsidRDefault="009F6E9F">
      <w:pPr>
        <w:spacing w:after="0" w:line="240" w:lineRule="auto"/>
      </w:pPr>
      <w:r>
        <w:separator/>
      </w:r>
    </w:p>
  </w:footnote>
  <w:footnote w:type="continuationSeparator" w:id="0">
    <w:p w:rsidR="00C726CE" w:rsidRDefault="009F6E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B56" w:rsidRPr="004548EE" w:rsidRDefault="00F7591E">
    <w:pPr>
      <w:tabs>
        <w:tab w:val="center" w:pos="4564"/>
        <w:tab w:val="right" w:pos="7760"/>
      </w:tabs>
      <w:autoSpaceDE w:val="0"/>
      <w:autoSpaceDN w:val="0"/>
      <w:spacing w:line="240" w:lineRule="auto"/>
      <w:rPr>
        <w:sz w:val="16"/>
        <w:szCs w:val="16"/>
      </w:rPr>
    </w:pPr>
    <w:r w:rsidRPr="004548EE">
      <w:rPr>
        <w:sz w:val="16"/>
        <w:szCs w:val="16"/>
      </w:rPr>
      <w:t xml:space="preserve">- </w:t>
    </w:r>
    <w:r>
      <w:rPr>
        <w:sz w:val="16"/>
        <w:szCs w:val="16"/>
      </w:rPr>
      <w:fldChar w:fldCharType="begin"/>
    </w:r>
    <w:r>
      <w:rPr>
        <w:sz w:val="16"/>
        <w:szCs w:val="16"/>
      </w:rPr>
      <w:instrText xml:space="preserve"> PAGE </w:instrText>
    </w:r>
    <w:r>
      <w:rPr>
        <w:sz w:val="16"/>
        <w:szCs w:val="16"/>
      </w:rPr>
      <w:fldChar w:fldCharType="separate"/>
    </w:r>
    <w:r w:rsidR="0092239E">
      <w:rPr>
        <w:noProof/>
        <w:sz w:val="16"/>
        <w:szCs w:val="16"/>
      </w:rPr>
      <w:t>2</w:t>
    </w:r>
    <w:r>
      <w:rPr>
        <w:sz w:val="16"/>
        <w:szCs w:val="16"/>
      </w:rPr>
      <w:fldChar w:fldCharType="end"/>
    </w:r>
    <w:r w:rsidRPr="004548EE">
      <w:rPr>
        <w:sz w:val="16"/>
        <w:szCs w:val="16"/>
      </w:rPr>
      <w:t xml:space="preserve"> -</w:t>
    </w:r>
    <w:r>
      <w:rPr>
        <w:sz w:val="16"/>
        <w:szCs w:val="1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4A9DF6"/>
    <w:lvl w:ilvl="0">
      <w:start w:val="1"/>
      <w:numFmt w:val="decimal"/>
      <w:lvlText w:val="%1."/>
      <w:lvlJc w:val="left"/>
      <w:pPr>
        <w:tabs>
          <w:tab w:val="num" w:pos="1492"/>
        </w:tabs>
        <w:ind w:left="1492" w:hanging="360"/>
      </w:pPr>
    </w:lvl>
  </w:abstractNum>
  <w:abstractNum w:abstractNumId="1">
    <w:nsid w:val="FFFFFF7D"/>
    <w:multiLevelType w:val="singleLevel"/>
    <w:tmpl w:val="810C2690"/>
    <w:lvl w:ilvl="0">
      <w:start w:val="1"/>
      <w:numFmt w:val="decimal"/>
      <w:lvlText w:val="%1."/>
      <w:lvlJc w:val="left"/>
      <w:pPr>
        <w:tabs>
          <w:tab w:val="num" w:pos="1209"/>
        </w:tabs>
        <w:ind w:left="1209" w:hanging="360"/>
      </w:pPr>
    </w:lvl>
  </w:abstractNum>
  <w:abstractNum w:abstractNumId="2">
    <w:nsid w:val="FFFFFF7E"/>
    <w:multiLevelType w:val="singleLevel"/>
    <w:tmpl w:val="6108CC56"/>
    <w:lvl w:ilvl="0">
      <w:start w:val="1"/>
      <w:numFmt w:val="decimal"/>
      <w:lvlText w:val="%1."/>
      <w:lvlJc w:val="left"/>
      <w:pPr>
        <w:tabs>
          <w:tab w:val="num" w:pos="926"/>
        </w:tabs>
        <w:ind w:left="926" w:hanging="360"/>
      </w:pPr>
    </w:lvl>
  </w:abstractNum>
  <w:abstractNum w:abstractNumId="3">
    <w:nsid w:val="FFFFFF7F"/>
    <w:multiLevelType w:val="singleLevel"/>
    <w:tmpl w:val="C21EAD7E"/>
    <w:lvl w:ilvl="0">
      <w:start w:val="1"/>
      <w:numFmt w:val="decimal"/>
      <w:lvlText w:val="%1."/>
      <w:lvlJc w:val="left"/>
      <w:pPr>
        <w:tabs>
          <w:tab w:val="num" w:pos="643"/>
        </w:tabs>
        <w:ind w:left="643" w:hanging="360"/>
      </w:pPr>
    </w:lvl>
  </w:abstractNum>
  <w:abstractNum w:abstractNumId="4">
    <w:nsid w:val="FFFFFF80"/>
    <w:multiLevelType w:val="singleLevel"/>
    <w:tmpl w:val="BB924F8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3369E4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EFA320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CD2F6A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1B22EDA"/>
    <w:lvl w:ilvl="0">
      <w:start w:val="1"/>
      <w:numFmt w:val="decimal"/>
      <w:lvlText w:val="%1."/>
      <w:lvlJc w:val="left"/>
      <w:pPr>
        <w:tabs>
          <w:tab w:val="num" w:pos="360"/>
        </w:tabs>
        <w:ind w:left="360" w:hanging="360"/>
      </w:pPr>
    </w:lvl>
  </w:abstractNum>
  <w:abstractNum w:abstractNumId="9">
    <w:nsid w:val="FFFFFF89"/>
    <w:multiLevelType w:val="singleLevel"/>
    <w:tmpl w:val="2000FA88"/>
    <w:lvl w:ilvl="0">
      <w:start w:val="1"/>
      <w:numFmt w:val="bullet"/>
      <w:lvlText w:val=""/>
      <w:lvlJc w:val="left"/>
      <w:pPr>
        <w:tabs>
          <w:tab w:val="num" w:pos="360"/>
        </w:tabs>
        <w:ind w:left="360" w:hanging="360"/>
      </w:pPr>
      <w:rPr>
        <w:rFonts w:ascii="Symbol" w:hAnsi="Symbol" w:hint="default"/>
      </w:rPr>
    </w:lvl>
  </w:abstractNum>
  <w:abstractNum w:abstractNumId="10">
    <w:nsid w:val="009F0FAF"/>
    <w:multiLevelType w:val="multilevel"/>
    <w:tmpl w:val="DC041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1DD2019"/>
    <w:multiLevelType w:val="multilevel"/>
    <w:tmpl w:val="27E60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53605EA"/>
    <w:multiLevelType w:val="multilevel"/>
    <w:tmpl w:val="36D87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62C016F"/>
    <w:multiLevelType w:val="multilevel"/>
    <w:tmpl w:val="56C08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8D807C4"/>
    <w:multiLevelType w:val="hybridMultilevel"/>
    <w:tmpl w:val="1F464A10"/>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5">
    <w:nsid w:val="0A7F60CB"/>
    <w:multiLevelType w:val="multilevel"/>
    <w:tmpl w:val="1F0A3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66A26C4"/>
    <w:multiLevelType w:val="multilevel"/>
    <w:tmpl w:val="C90C8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08553A1"/>
    <w:multiLevelType w:val="multilevel"/>
    <w:tmpl w:val="02028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3FF2237"/>
    <w:multiLevelType w:val="multilevel"/>
    <w:tmpl w:val="BF26A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56976E8"/>
    <w:multiLevelType w:val="multilevel"/>
    <w:tmpl w:val="D8F82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5A91108"/>
    <w:multiLevelType w:val="multilevel"/>
    <w:tmpl w:val="D41CEB12"/>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Symbol" w:hAnsi="Symbol" w:hint="default"/>
      </w:rPr>
    </w:lvl>
    <w:lvl w:ilvl="2">
      <w:start w:val="4"/>
      <w:numFmt w:val="bullet"/>
      <w:lvlText w:val="-"/>
      <w:lvlJc w:val="left"/>
      <w:pPr>
        <w:tabs>
          <w:tab w:val="num" w:pos="2340"/>
        </w:tabs>
        <w:ind w:left="2340" w:hanging="360"/>
      </w:p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nsid w:val="269856C2"/>
    <w:multiLevelType w:val="hybridMultilevel"/>
    <w:tmpl w:val="CB88A7FE"/>
    <w:lvl w:ilvl="0" w:tplc="AEF8EB2A">
      <w:numFmt w:val="bullet"/>
      <w:lvlText w:val="-"/>
      <w:lvlJc w:val="left"/>
      <w:pPr>
        <w:ind w:left="677"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2A6C30F8"/>
    <w:multiLevelType w:val="multilevel"/>
    <w:tmpl w:val="C0B0C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D3B6FB2"/>
    <w:multiLevelType w:val="hybridMultilevel"/>
    <w:tmpl w:val="08E4519A"/>
    <w:lvl w:ilvl="0" w:tplc="E9A4BB00">
      <w:start w:val="1"/>
      <w:numFmt w:val="decimal"/>
      <w:lvlText w:val="%1."/>
      <w:lvlJc w:val="left"/>
      <w:pPr>
        <w:ind w:left="502" w:hanging="360"/>
      </w:pPr>
      <w:rPr>
        <w:rFonts w:hint="default"/>
        <w:b w:val="0"/>
      </w:rPr>
    </w:lvl>
    <w:lvl w:ilvl="1" w:tplc="04220019" w:tentative="1">
      <w:start w:val="1"/>
      <w:numFmt w:val="lowerLetter"/>
      <w:lvlText w:val="%2."/>
      <w:lvlJc w:val="left"/>
      <w:pPr>
        <w:ind w:left="-1821" w:hanging="360"/>
      </w:pPr>
    </w:lvl>
    <w:lvl w:ilvl="2" w:tplc="0422001B" w:tentative="1">
      <w:start w:val="1"/>
      <w:numFmt w:val="lowerRoman"/>
      <w:lvlText w:val="%3."/>
      <w:lvlJc w:val="right"/>
      <w:pPr>
        <w:ind w:left="-1101" w:hanging="180"/>
      </w:pPr>
    </w:lvl>
    <w:lvl w:ilvl="3" w:tplc="0422000F" w:tentative="1">
      <w:start w:val="1"/>
      <w:numFmt w:val="decimal"/>
      <w:lvlText w:val="%4."/>
      <w:lvlJc w:val="left"/>
      <w:pPr>
        <w:ind w:left="-381" w:hanging="360"/>
      </w:pPr>
    </w:lvl>
    <w:lvl w:ilvl="4" w:tplc="04220019" w:tentative="1">
      <w:start w:val="1"/>
      <w:numFmt w:val="lowerLetter"/>
      <w:lvlText w:val="%5."/>
      <w:lvlJc w:val="left"/>
      <w:pPr>
        <w:ind w:left="339" w:hanging="360"/>
      </w:pPr>
    </w:lvl>
    <w:lvl w:ilvl="5" w:tplc="0422001B" w:tentative="1">
      <w:start w:val="1"/>
      <w:numFmt w:val="lowerRoman"/>
      <w:lvlText w:val="%6."/>
      <w:lvlJc w:val="right"/>
      <w:pPr>
        <w:ind w:left="1059" w:hanging="180"/>
      </w:pPr>
    </w:lvl>
    <w:lvl w:ilvl="6" w:tplc="0422000F" w:tentative="1">
      <w:start w:val="1"/>
      <w:numFmt w:val="decimal"/>
      <w:lvlText w:val="%7."/>
      <w:lvlJc w:val="left"/>
      <w:pPr>
        <w:ind w:left="1779" w:hanging="360"/>
      </w:pPr>
    </w:lvl>
    <w:lvl w:ilvl="7" w:tplc="04220019" w:tentative="1">
      <w:start w:val="1"/>
      <w:numFmt w:val="lowerLetter"/>
      <w:lvlText w:val="%8."/>
      <w:lvlJc w:val="left"/>
      <w:pPr>
        <w:ind w:left="2499" w:hanging="360"/>
      </w:pPr>
    </w:lvl>
    <w:lvl w:ilvl="8" w:tplc="0422001B" w:tentative="1">
      <w:start w:val="1"/>
      <w:numFmt w:val="lowerRoman"/>
      <w:lvlText w:val="%9."/>
      <w:lvlJc w:val="right"/>
      <w:pPr>
        <w:ind w:left="3219" w:hanging="180"/>
      </w:pPr>
    </w:lvl>
  </w:abstractNum>
  <w:abstractNum w:abstractNumId="24">
    <w:nsid w:val="396E76A6"/>
    <w:multiLevelType w:val="multilevel"/>
    <w:tmpl w:val="2376B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1E81094"/>
    <w:multiLevelType w:val="multilevel"/>
    <w:tmpl w:val="535C5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6E504B9"/>
    <w:multiLevelType w:val="multilevel"/>
    <w:tmpl w:val="A774A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7DB6546"/>
    <w:multiLevelType w:val="multilevel"/>
    <w:tmpl w:val="02FC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A2D603F"/>
    <w:multiLevelType w:val="multilevel"/>
    <w:tmpl w:val="56683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CE1DF9"/>
    <w:multiLevelType w:val="multilevel"/>
    <w:tmpl w:val="03A2B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BBE5929"/>
    <w:multiLevelType w:val="multilevel"/>
    <w:tmpl w:val="A77EF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DA373CE"/>
    <w:multiLevelType w:val="multilevel"/>
    <w:tmpl w:val="023CF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168208E"/>
    <w:multiLevelType w:val="multilevel"/>
    <w:tmpl w:val="1B26C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F9A3CC5"/>
    <w:multiLevelType w:val="hybridMultilevel"/>
    <w:tmpl w:val="B7361FBA"/>
    <w:lvl w:ilvl="0" w:tplc="327C1298">
      <w:start w:val="1"/>
      <w:numFmt w:val="decimal"/>
      <w:lvlText w:val="%1."/>
      <w:lvlJc w:val="left"/>
      <w:pPr>
        <w:ind w:left="927" w:hanging="360"/>
      </w:pPr>
    </w:lvl>
    <w:lvl w:ilvl="1" w:tplc="04220019">
      <w:start w:val="1"/>
      <w:numFmt w:val="lowerLetter"/>
      <w:lvlText w:val="%2."/>
      <w:lvlJc w:val="left"/>
      <w:pPr>
        <w:ind w:left="1647" w:hanging="360"/>
      </w:pPr>
    </w:lvl>
    <w:lvl w:ilvl="2" w:tplc="0422001B">
      <w:start w:val="1"/>
      <w:numFmt w:val="lowerRoman"/>
      <w:lvlText w:val="%3."/>
      <w:lvlJc w:val="right"/>
      <w:pPr>
        <w:ind w:left="2367" w:hanging="180"/>
      </w:pPr>
    </w:lvl>
    <w:lvl w:ilvl="3" w:tplc="0422000F">
      <w:start w:val="1"/>
      <w:numFmt w:val="decimal"/>
      <w:lvlText w:val="%4."/>
      <w:lvlJc w:val="left"/>
      <w:pPr>
        <w:ind w:left="3087" w:hanging="360"/>
      </w:pPr>
    </w:lvl>
    <w:lvl w:ilvl="4" w:tplc="04220019">
      <w:start w:val="1"/>
      <w:numFmt w:val="lowerLetter"/>
      <w:lvlText w:val="%5."/>
      <w:lvlJc w:val="left"/>
      <w:pPr>
        <w:ind w:left="3807" w:hanging="360"/>
      </w:pPr>
    </w:lvl>
    <w:lvl w:ilvl="5" w:tplc="0422001B">
      <w:start w:val="1"/>
      <w:numFmt w:val="lowerRoman"/>
      <w:lvlText w:val="%6."/>
      <w:lvlJc w:val="right"/>
      <w:pPr>
        <w:ind w:left="4527" w:hanging="180"/>
      </w:pPr>
    </w:lvl>
    <w:lvl w:ilvl="6" w:tplc="0422000F">
      <w:start w:val="1"/>
      <w:numFmt w:val="decimal"/>
      <w:lvlText w:val="%7."/>
      <w:lvlJc w:val="left"/>
      <w:pPr>
        <w:ind w:left="5247" w:hanging="360"/>
      </w:pPr>
    </w:lvl>
    <w:lvl w:ilvl="7" w:tplc="04220019">
      <w:start w:val="1"/>
      <w:numFmt w:val="lowerLetter"/>
      <w:lvlText w:val="%8."/>
      <w:lvlJc w:val="left"/>
      <w:pPr>
        <w:ind w:left="5967" w:hanging="360"/>
      </w:pPr>
    </w:lvl>
    <w:lvl w:ilvl="8" w:tplc="0422001B">
      <w:start w:val="1"/>
      <w:numFmt w:val="lowerRoman"/>
      <w:lvlText w:val="%9."/>
      <w:lvlJc w:val="right"/>
      <w:pPr>
        <w:ind w:left="6687" w:hanging="180"/>
      </w:pPr>
    </w:lvl>
  </w:abstractNum>
  <w:abstractNum w:abstractNumId="34">
    <w:nsid w:val="755A46F5"/>
    <w:multiLevelType w:val="multilevel"/>
    <w:tmpl w:val="D9D42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BD575AD"/>
    <w:multiLevelType w:val="multilevel"/>
    <w:tmpl w:val="6A5A9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C80151B"/>
    <w:multiLevelType w:val="multilevel"/>
    <w:tmpl w:val="DDC46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3"/>
  </w:num>
  <w:num w:numId="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num>
  <w:num w:numId="6">
    <w:abstractNumId w:val="12"/>
  </w:num>
  <w:num w:numId="7">
    <w:abstractNumId w:val="15"/>
  </w:num>
  <w:num w:numId="8">
    <w:abstractNumId w:val="28"/>
  </w:num>
  <w:num w:numId="9">
    <w:abstractNumId w:val="25"/>
  </w:num>
  <w:num w:numId="10">
    <w:abstractNumId w:val="30"/>
  </w:num>
  <w:num w:numId="11">
    <w:abstractNumId w:val="27"/>
  </w:num>
  <w:num w:numId="12">
    <w:abstractNumId w:val="29"/>
  </w:num>
  <w:num w:numId="13">
    <w:abstractNumId w:val="36"/>
  </w:num>
  <w:num w:numId="14">
    <w:abstractNumId w:val="32"/>
  </w:num>
  <w:num w:numId="15">
    <w:abstractNumId w:val="17"/>
  </w:num>
  <w:num w:numId="16">
    <w:abstractNumId w:val="24"/>
  </w:num>
  <w:num w:numId="17">
    <w:abstractNumId w:val="18"/>
  </w:num>
  <w:num w:numId="18">
    <w:abstractNumId w:val="16"/>
  </w:num>
  <w:num w:numId="19">
    <w:abstractNumId w:val="19"/>
  </w:num>
  <w:num w:numId="20">
    <w:abstractNumId w:val="22"/>
  </w:num>
  <w:num w:numId="21">
    <w:abstractNumId w:val="34"/>
  </w:num>
  <w:num w:numId="22">
    <w:abstractNumId w:val="35"/>
  </w:num>
  <w:num w:numId="23">
    <w:abstractNumId w:val="13"/>
  </w:num>
  <w:num w:numId="24">
    <w:abstractNumId w:val="11"/>
  </w:num>
  <w:num w:numId="25">
    <w:abstractNumId w:val="10"/>
  </w:num>
  <w:num w:numId="26">
    <w:abstractNumId w:val="26"/>
  </w:num>
  <w:num w:numId="2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815"/>
    <w:rsid w:val="000139A7"/>
    <w:rsid w:val="00015098"/>
    <w:rsid w:val="000965E5"/>
    <w:rsid w:val="000F24F9"/>
    <w:rsid w:val="00100BC5"/>
    <w:rsid w:val="00157940"/>
    <w:rsid w:val="00203F41"/>
    <w:rsid w:val="0022007A"/>
    <w:rsid w:val="002911CD"/>
    <w:rsid w:val="002B07E4"/>
    <w:rsid w:val="00340160"/>
    <w:rsid w:val="004132D7"/>
    <w:rsid w:val="00495C85"/>
    <w:rsid w:val="004D371D"/>
    <w:rsid w:val="00614D8B"/>
    <w:rsid w:val="006527A3"/>
    <w:rsid w:val="006A0CD0"/>
    <w:rsid w:val="006A1D80"/>
    <w:rsid w:val="006C4685"/>
    <w:rsid w:val="00725583"/>
    <w:rsid w:val="008344EB"/>
    <w:rsid w:val="0092239E"/>
    <w:rsid w:val="009A232A"/>
    <w:rsid w:val="009E34F6"/>
    <w:rsid w:val="009F6E9F"/>
    <w:rsid w:val="00A831E0"/>
    <w:rsid w:val="00AD3E7E"/>
    <w:rsid w:val="00B53392"/>
    <w:rsid w:val="00B57FD4"/>
    <w:rsid w:val="00BE41F1"/>
    <w:rsid w:val="00C03641"/>
    <w:rsid w:val="00C13D76"/>
    <w:rsid w:val="00C32CCC"/>
    <w:rsid w:val="00C726CE"/>
    <w:rsid w:val="00C75C48"/>
    <w:rsid w:val="00CB54BF"/>
    <w:rsid w:val="00D14C16"/>
    <w:rsid w:val="00D174A4"/>
    <w:rsid w:val="00D36816"/>
    <w:rsid w:val="00D65815"/>
    <w:rsid w:val="00DB47FB"/>
    <w:rsid w:val="00DC1F3A"/>
    <w:rsid w:val="00E0486A"/>
    <w:rsid w:val="00E051BF"/>
    <w:rsid w:val="00E25028"/>
    <w:rsid w:val="00E608FD"/>
    <w:rsid w:val="00EA6927"/>
    <w:rsid w:val="00ED014D"/>
    <w:rsid w:val="00EE67BD"/>
    <w:rsid w:val="00F5068D"/>
    <w:rsid w:val="00F7591E"/>
    <w:rsid w:val="00FD054A"/>
    <w:rsid w:val="00FD0E9C"/>
    <w:rsid w:val="00FF08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1" w:qFormat="1"/>
    <w:lsdException w:name="heading 3" w:uiPriority="0" w:qFormat="1"/>
    <w:lsdException w:name="heading 4" w:uiPriority="0" w:qFormat="1"/>
    <w:lsdException w:name="heading 5"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nhideWhenUsed="0" w:qFormat="1"/>
    <w:lsdException w:name="Strong" w:semiHidden="0" w:uiPriority="0" w:unhideWhenUsed="0" w:qFormat="1"/>
    <w:lsdException w:name="Emphasis" w:semiHidden="0" w:uiPriority="20" w:unhideWhenUsed="0" w:qFormat="1"/>
    <w:lsdException w:name="Normal (Web)"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2"/>
    <w:next w:val="2"/>
    <w:link w:val="10"/>
    <w:uiPriority w:val="99"/>
    <w:qFormat/>
    <w:rsid w:val="00F7591E"/>
    <w:pPr>
      <w:keepNext/>
      <w:keepLines/>
      <w:spacing w:before="480" w:after="120"/>
      <w:contextualSpacing/>
      <w:outlineLvl w:val="0"/>
    </w:pPr>
    <w:rPr>
      <w:b/>
      <w:sz w:val="48"/>
      <w:szCs w:val="48"/>
    </w:rPr>
  </w:style>
  <w:style w:type="paragraph" w:styleId="20">
    <w:name w:val="heading 2"/>
    <w:basedOn w:val="2"/>
    <w:next w:val="2"/>
    <w:link w:val="21"/>
    <w:uiPriority w:val="1"/>
    <w:qFormat/>
    <w:rsid w:val="00F7591E"/>
    <w:pPr>
      <w:keepNext/>
      <w:keepLines/>
      <w:spacing w:before="360" w:after="80"/>
      <w:contextualSpacing/>
      <w:outlineLvl w:val="1"/>
    </w:pPr>
    <w:rPr>
      <w:b/>
      <w:sz w:val="36"/>
      <w:szCs w:val="36"/>
    </w:rPr>
  </w:style>
  <w:style w:type="paragraph" w:styleId="3">
    <w:name w:val="heading 3"/>
    <w:basedOn w:val="2"/>
    <w:next w:val="2"/>
    <w:link w:val="30"/>
    <w:qFormat/>
    <w:rsid w:val="00F7591E"/>
    <w:pPr>
      <w:keepNext/>
      <w:keepLines/>
      <w:spacing w:before="280" w:after="80"/>
      <w:contextualSpacing/>
      <w:outlineLvl w:val="2"/>
    </w:pPr>
    <w:rPr>
      <w:b/>
      <w:sz w:val="28"/>
      <w:szCs w:val="28"/>
    </w:rPr>
  </w:style>
  <w:style w:type="paragraph" w:styleId="4">
    <w:name w:val="heading 4"/>
    <w:basedOn w:val="2"/>
    <w:next w:val="2"/>
    <w:link w:val="40"/>
    <w:qFormat/>
    <w:rsid w:val="00F7591E"/>
    <w:pPr>
      <w:keepNext/>
      <w:keepLines/>
      <w:spacing w:before="240" w:after="40"/>
      <w:contextualSpacing/>
      <w:outlineLvl w:val="3"/>
    </w:pPr>
    <w:rPr>
      <w:b/>
      <w:sz w:val="24"/>
      <w:szCs w:val="24"/>
    </w:rPr>
  </w:style>
  <w:style w:type="paragraph" w:styleId="5">
    <w:name w:val="heading 5"/>
    <w:basedOn w:val="2"/>
    <w:next w:val="2"/>
    <w:link w:val="50"/>
    <w:uiPriority w:val="99"/>
    <w:qFormat/>
    <w:rsid w:val="00F7591E"/>
    <w:pPr>
      <w:keepNext/>
      <w:keepLines/>
      <w:spacing w:before="220" w:after="40"/>
      <w:contextualSpacing/>
      <w:outlineLvl w:val="4"/>
    </w:pPr>
    <w:rPr>
      <w:rFonts w:cs="Times New Roman"/>
      <w:b/>
    </w:rPr>
  </w:style>
  <w:style w:type="paragraph" w:styleId="6">
    <w:name w:val="heading 6"/>
    <w:basedOn w:val="2"/>
    <w:next w:val="2"/>
    <w:link w:val="60"/>
    <w:qFormat/>
    <w:rsid w:val="00F7591E"/>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14C16"/>
    <w:pPr>
      <w:ind w:left="720"/>
      <w:contextualSpacing/>
    </w:pPr>
  </w:style>
  <w:style w:type="paragraph" w:customStyle="1" w:styleId="11">
    <w:name w:val="Обычный1"/>
    <w:qFormat/>
    <w:rsid w:val="00E0486A"/>
    <w:pPr>
      <w:spacing w:after="0"/>
    </w:pPr>
    <w:rPr>
      <w:rFonts w:ascii="Arial" w:eastAsia="Arial" w:hAnsi="Arial" w:cs="Arial"/>
      <w:color w:val="000000"/>
      <w:lang w:eastAsia="ru-RU"/>
    </w:rPr>
  </w:style>
  <w:style w:type="character" w:customStyle="1" w:styleId="10">
    <w:name w:val="Заголовок 1 Знак"/>
    <w:basedOn w:val="a0"/>
    <w:link w:val="1"/>
    <w:uiPriority w:val="9"/>
    <w:rsid w:val="00F7591E"/>
    <w:rPr>
      <w:rFonts w:ascii="Arial" w:eastAsia="Arial" w:hAnsi="Arial" w:cs="Arial"/>
      <w:b/>
      <w:color w:val="000000"/>
      <w:sz w:val="48"/>
      <w:szCs w:val="48"/>
      <w:lang w:eastAsia="ru-RU"/>
    </w:rPr>
  </w:style>
  <w:style w:type="character" w:customStyle="1" w:styleId="21">
    <w:name w:val="Заголовок 2 Знак"/>
    <w:basedOn w:val="a0"/>
    <w:link w:val="20"/>
    <w:uiPriority w:val="1"/>
    <w:rsid w:val="00F7591E"/>
    <w:rPr>
      <w:rFonts w:ascii="Arial" w:eastAsia="Arial" w:hAnsi="Arial" w:cs="Arial"/>
      <w:b/>
      <w:color w:val="000000"/>
      <w:sz w:val="36"/>
      <w:szCs w:val="36"/>
      <w:lang w:eastAsia="ru-RU"/>
    </w:rPr>
  </w:style>
  <w:style w:type="character" w:customStyle="1" w:styleId="30">
    <w:name w:val="Заголовок 3 Знак"/>
    <w:basedOn w:val="a0"/>
    <w:link w:val="3"/>
    <w:rsid w:val="00F7591E"/>
    <w:rPr>
      <w:rFonts w:ascii="Arial" w:eastAsia="Arial" w:hAnsi="Arial" w:cs="Arial"/>
      <w:b/>
      <w:color w:val="000000"/>
      <w:sz w:val="28"/>
      <w:szCs w:val="28"/>
      <w:lang w:eastAsia="ru-RU"/>
    </w:rPr>
  </w:style>
  <w:style w:type="character" w:customStyle="1" w:styleId="40">
    <w:name w:val="Заголовок 4 Знак"/>
    <w:basedOn w:val="a0"/>
    <w:link w:val="4"/>
    <w:rsid w:val="00F7591E"/>
    <w:rPr>
      <w:rFonts w:ascii="Arial" w:eastAsia="Arial" w:hAnsi="Arial" w:cs="Arial"/>
      <w:b/>
      <w:color w:val="000000"/>
      <w:sz w:val="24"/>
      <w:szCs w:val="24"/>
      <w:lang w:eastAsia="ru-RU"/>
    </w:rPr>
  </w:style>
  <w:style w:type="character" w:customStyle="1" w:styleId="50">
    <w:name w:val="Заголовок 5 Знак"/>
    <w:basedOn w:val="a0"/>
    <w:link w:val="5"/>
    <w:uiPriority w:val="99"/>
    <w:rsid w:val="00F7591E"/>
    <w:rPr>
      <w:rFonts w:ascii="Arial" w:eastAsia="Arial" w:hAnsi="Arial" w:cs="Times New Roman"/>
      <w:b/>
      <w:color w:val="000000"/>
      <w:lang w:eastAsia="ru-RU"/>
    </w:rPr>
  </w:style>
  <w:style w:type="character" w:customStyle="1" w:styleId="60">
    <w:name w:val="Заголовок 6 Знак"/>
    <w:basedOn w:val="a0"/>
    <w:link w:val="6"/>
    <w:rsid w:val="00F7591E"/>
    <w:rPr>
      <w:rFonts w:ascii="Arial" w:eastAsia="Arial" w:hAnsi="Arial" w:cs="Arial"/>
      <w:b/>
      <w:color w:val="000000"/>
      <w:sz w:val="20"/>
      <w:szCs w:val="20"/>
      <w:lang w:eastAsia="ru-RU"/>
    </w:rPr>
  </w:style>
  <w:style w:type="numbering" w:customStyle="1" w:styleId="12">
    <w:name w:val="Нет списка1"/>
    <w:next w:val="a2"/>
    <w:uiPriority w:val="99"/>
    <w:semiHidden/>
    <w:unhideWhenUsed/>
    <w:rsid w:val="00F7591E"/>
  </w:style>
  <w:style w:type="paragraph" w:customStyle="1" w:styleId="2">
    <w:name w:val="Обычный2"/>
    <w:uiPriority w:val="99"/>
    <w:rsid w:val="00F7591E"/>
    <w:pPr>
      <w:spacing w:after="0"/>
    </w:pPr>
    <w:rPr>
      <w:rFonts w:ascii="Arial" w:eastAsia="Arial" w:hAnsi="Arial" w:cs="Arial"/>
      <w:color w:val="000000"/>
      <w:lang w:eastAsia="ru-RU"/>
    </w:rPr>
  </w:style>
  <w:style w:type="table" w:customStyle="1" w:styleId="TableNormal1">
    <w:name w:val="Table Normal1"/>
    <w:rsid w:val="00F7591E"/>
    <w:pPr>
      <w:spacing w:after="0"/>
    </w:pPr>
    <w:rPr>
      <w:rFonts w:ascii="Arial" w:eastAsia="Arial" w:hAnsi="Arial" w:cs="Arial"/>
      <w:color w:val="000000"/>
      <w:lang w:eastAsia="ru-RU"/>
    </w:rPr>
    <w:tblPr>
      <w:tblCellMar>
        <w:top w:w="0" w:type="dxa"/>
        <w:left w:w="0" w:type="dxa"/>
        <w:bottom w:w="0" w:type="dxa"/>
        <w:right w:w="0" w:type="dxa"/>
      </w:tblCellMar>
    </w:tblPr>
  </w:style>
  <w:style w:type="paragraph" w:styleId="a4">
    <w:name w:val="Title"/>
    <w:basedOn w:val="2"/>
    <w:next w:val="2"/>
    <w:link w:val="a5"/>
    <w:qFormat/>
    <w:rsid w:val="00F7591E"/>
    <w:pPr>
      <w:keepNext/>
      <w:keepLines/>
      <w:spacing w:before="480" w:after="120"/>
      <w:contextualSpacing/>
    </w:pPr>
    <w:rPr>
      <w:b/>
      <w:sz w:val="72"/>
      <w:szCs w:val="72"/>
    </w:rPr>
  </w:style>
  <w:style w:type="character" w:customStyle="1" w:styleId="a5">
    <w:name w:val="Название Знак"/>
    <w:basedOn w:val="a0"/>
    <w:link w:val="a4"/>
    <w:rsid w:val="00F7591E"/>
    <w:rPr>
      <w:rFonts w:ascii="Arial" w:eastAsia="Arial" w:hAnsi="Arial" w:cs="Arial"/>
      <w:b/>
      <w:color w:val="000000"/>
      <w:sz w:val="72"/>
      <w:szCs w:val="72"/>
      <w:lang w:eastAsia="ru-RU"/>
    </w:rPr>
  </w:style>
  <w:style w:type="paragraph" w:styleId="a6">
    <w:name w:val="Subtitle"/>
    <w:basedOn w:val="2"/>
    <w:next w:val="2"/>
    <w:link w:val="a7"/>
    <w:uiPriority w:val="99"/>
    <w:qFormat/>
    <w:rsid w:val="00F7591E"/>
    <w:pPr>
      <w:keepNext/>
      <w:keepLines/>
      <w:spacing w:before="360" w:after="80"/>
      <w:contextualSpacing/>
    </w:pPr>
    <w:rPr>
      <w:rFonts w:ascii="Georgia" w:eastAsia="Georgia" w:hAnsi="Georgia" w:cs="Times New Roman"/>
      <w:i/>
      <w:color w:val="666666"/>
      <w:sz w:val="48"/>
      <w:szCs w:val="48"/>
    </w:rPr>
  </w:style>
  <w:style w:type="character" w:customStyle="1" w:styleId="a7">
    <w:name w:val="Подзаголовок Знак"/>
    <w:basedOn w:val="a0"/>
    <w:link w:val="a6"/>
    <w:uiPriority w:val="99"/>
    <w:rsid w:val="00F7591E"/>
    <w:rPr>
      <w:rFonts w:ascii="Georgia" w:eastAsia="Georgia" w:hAnsi="Georgia" w:cs="Times New Roman"/>
      <w:i/>
      <w:color w:val="666666"/>
      <w:sz w:val="48"/>
      <w:szCs w:val="48"/>
      <w:lang w:eastAsia="ru-RU"/>
    </w:rPr>
  </w:style>
  <w:style w:type="table" w:customStyle="1" w:styleId="22">
    <w:name w:val="2"/>
    <w:basedOn w:val="TableNormal1"/>
    <w:rsid w:val="00F7591E"/>
    <w:tblPr>
      <w:tblStyleRowBandSize w:val="1"/>
      <w:tblStyleColBandSize w:val="1"/>
      <w:tblCellMar>
        <w:top w:w="0" w:type="dxa"/>
        <w:left w:w="108" w:type="dxa"/>
        <w:bottom w:w="0" w:type="dxa"/>
        <w:right w:w="108" w:type="dxa"/>
      </w:tblCellMar>
    </w:tblPr>
  </w:style>
  <w:style w:type="table" w:customStyle="1" w:styleId="13">
    <w:name w:val="1"/>
    <w:basedOn w:val="TableNormal1"/>
    <w:rsid w:val="00F7591E"/>
    <w:tblPr>
      <w:tblStyleRowBandSize w:val="1"/>
      <w:tblStyleColBandSize w:val="1"/>
      <w:tblCellMar>
        <w:top w:w="0" w:type="dxa"/>
        <w:left w:w="108" w:type="dxa"/>
        <w:bottom w:w="0" w:type="dxa"/>
        <w:right w:w="108" w:type="dxa"/>
      </w:tblCellMar>
    </w:tblPr>
  </w:style>
  <w:style w:type="paragraph" w:styleId="a8">
    <w:name w:val="Normal (Web)"/>
    <w:aliases w:val="Обычный (Web),Знак5 Знак,Знак5,Обычный (веб) Знак2 Знак,Обычный (веб) Знак Знак1 Знак,Обычный (веб) Знак1 Знак Знак Знак,Обычный (веб) Знак Знак Знак Знак Знак,Обычный (веб) Знак1 Знак1 Знак"/>
    <w:basedOn w:val="a"/>
    <w:link w:val="a9"/>
    <w:uiPriority w:val="99"/>
    <w:qFormat/>
    <w:rsid w:val="00F7591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ng-binding">
    <w:name w:val="ng-binding"/>
    <w:basedOn w:val="a0"/>
    <w:rsid w:val="00F7591E"/>
  </w:style>
  <w:style w:type="character" w:customStyle="1" w:styleId="rvts0">
    <w:name w:val="rvts0"/>
    <w:basedOn w:val="a0"/>
    <w:rsid w:val="00F7591E"/>
  </w:style>
  <w:style w:type="paragraph" w:styleId="aa">
    <w:name w:val="Balloon Text"/>
    <w:basedOn w:val="a"/>
    <w:link w:val="ab"/>
    <w:semiHidden/>
    <w:rsid w:val="00F7591E"/>
    <w:pPr>
      <w:spacing w:after="0" w:line="240" w:lineRule="auto"/>
    </w:pPr>
    <w:rPr>
      <w:rFonts w:ascii="Tahoma" w:eastAsia="Times New Roman" w:hAnsi="Tahoma" w:cs="Times New Roman"/>
      <w:sz w:val="16"/>
      <w:szCs w:val="16"/>
      <w:lang w:val="uk-UA" w:eastAsia="ru-RU"/>
    </w:rPr>
  </w:style>
  <w:style w:type="character" w:customStyle="1" w:styleId="ab">
    <w:name w:val="Текст выноски Знак"/>
    <w:basedOn w:val="a0"/>
    <w:link w:val="aa"/>
    <w:semiHidden/>
    <w:rsid w:val="00F7591E"/>
    <w:rPr>
      <w:rFonts w:ascii="Tahoma" w:eastAsia="Times New Roman" w:hAnsi="Tahoma" w:cs="Times New Roman"/>
      <w:sz w:val="16"/>
      <w:szCs w:val="16"/>
      <w:lang w:val="uk-UA" w:eastAsia="ru-RU"/>
    </w:rPr>
  </w:style>
  <w:style w:type="paragraph" w:customStyle="1" w:styleId="rvps2">
    <w:name w:val="rvps2"/>
    <w:basedOn w:val="a"/>
    <w:qFormat/>
    <w:rsid w:val="00F7591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rvts9">
    <w:name w:val="rvts9"/>
    <w:basedOn w:val="a0"/>
    <w:rsid w:val="00F7591E"/>
  </w:style>
  <w:style w:type="character" w:styleId="ac">
    <w:name w:val="Hyperlink"/>
    <w:uiPriority w:val="99"/>
    <w:unhideWhenUsed/>
    <w:rsid w:val="00F7591E"/>
    <w:rPr>
      <w:color w:val="0000FF"/>
      <w:u w:val="single"/>
    </w:rPr>
  </w:style>
  <w:style w:type="character" w:styleId="ad">
    <w:name w:val="Strong"/>
    <w:qFormat/>
    <w:rsid w:val="00F7591E"/>
    <w:rPr>
      <w:b/>
      <w:bCs/>
    </w:rPr>
  </w:style>
  <w:style w:type="paragraph" w:styleId="HTML">
    <w:name w:val="HTML Preformatted"/>
    <w:basedOn w:val="a"/>
    <w:link w:val="HTML0"/>
    <w:rsid w:val="00F759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uk-UA" w:eastAsia="ru-RU"/>
    </w:rPr>
  </w:style>
  <w:style w:type="character" w:customStyle="1" w:styleId="HTML0">
    <w:name w:val="Стандартный HTML Знак"/>
    <w:basedOn w:val="a0"/>
    <w:link w:val="HTML"/>
    <w:rsid w:val="00F7591E"/>
    <w:rPr>
      <w:rFonts w:ascii="Courier New" w:eastAsia="Times New Roman" w:hAnsi="Courier New" w:cs="Times New Roman"/>
      <w:sz w:val="20"/>
      <w:szCs w:val="20"/>
      <w:lang w:val="uk-UA" w:eastAsia="ru-RU"/>
    </w:rPr>
  </w:style>
  <w:style w:type="paragraph" w:styleId="ae">
    <w:name w:val="No Spacing"/>
    <w:link w:val="af"/>
    <w:qFormat/>
    <w:rsid w:val="00F7591E"/>
    <w:pPr>
      <w:spacing w:after="0" w:line="240" w:lineRule="auto"/>
    </w:pPr>
    <w:rPr>
      <w:rFonts w:ascii="Calibri" w:eastAsia="Times New Roman" w:hAnsi="Calibri" w:cs="Times New Roman"/>
      <w:lang w:eastAsia="ru-RU"/>
    </w:rPr>
  </w:style>
  <w:style w:type="character" w:customStyle="1" w:styleId="ng-bindingng-scope">
    <w:name w:val="ng-binding ng-scope"/>
    <w:basedOn w:val="a0"/>
    <w:rsid w:val="00F7591E"/>
  </w:style>
  <w:style w:type="table" w:styleId="af0">
    <w:name w:val="Table Grid"/>
    <w:basedOn w:val="a1"/>
    <w:rsid w:val="00F7591E"/>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FollowedHyperlink"/>
    <w:uiPriority w:val="99"/>
    <w:semiHidden/>
    <w:unhideWhenUsed/>
    <w:rsid w:val="00F7591E"/>
    <w:rPr>
      <w:color w:val="800080"/>
      <w:u w:val="single"/>
    </w:rPr>
  </w:style>
  <w:style w:type="paragraph" w:customStyle="1" w:styleId="xl64">
    <w:name w:val="xl64"/>
    <w:basedOn w:val="a"/>
    <w:qFormat/>
    <w:rsid w:val="00F7591E"/>
    <w:pPr>
      <w:spacing w:before="100" w:beforeAutospacing="1" w:after="100" w:afterAutospacing="1" w:line="240" w:lineRule="auto"/>
      <w:textAlignment w:val="center"/>
    </w:pPr>
    <w:rPr>
      <w:rFonts w:ascii="Times New Roman" w:eastAsia="Times New Roman" w:hAnsi="Times New Roman" w:cs="Times New Roman"/>
      <w:sz w:val="24"/>
      <w:szCs w:val="24"/>
      <w:lang w:val="uk-UA" w:eastAsia="ru-RU"/>
    </w:rPr>
  </w:style>
  <w:style w:type="paragraph" w:customStyle="1" w:styleId="xl65">
    <w:name w:val="xl65"/>
    <w:basedOn w:val="a"/>
    <w:qFormat/>
    <w:rsid w:val="00F7591E"/>
    <w:pPr>
      <w:spacing w:before="100" w:beforeAutospacing="1" w:after="100" w:afterAutospacing="1" w:line="240" w:lineRule="auto"/>
      <w:jc w:val="center"/>
      <w:textAlignment w:val="center"/>
    </w:pPr>
    <w:rPr>
      <w:rFonts w:ascii="Times New Roman" w:eastAsia="Times New Roman" w:hAnsi="Times New Roman" w:cs="Times New Roman"/>
      <w:sz w:val="24"/>
      <w:szCs w:val="24"/>
      <w:lang w:val="uk-UA" w:eastAsia="ru-RU"/>
    </w:rPr>
  </w:style>
  <w:style w:type="paragraph" w:customStyle="1" w:styleId="xl66">
    <w:name w:val="xl66"/>
    <w:basedOn w:val="a"/>
    <w:qFormat/>
    <w:rsid w:val="00F7591E"/>
    <w:pPr>
      <w:spacing w:before="100" w:beforeAutospacing="1" w:after="100" w:afterAutospacing="1" w:line="240" w:lineRule="auto"/>
      <w:textAlignment w:val="center"/>
    </w:pPr>
    <w:rPr>
      <w:rFonts w:ascii="Times New Roman" w:eastAsia="Times New Roman" w:hAnsi="Times New Roman" w:cs="Times New Roman"/>
      <w:sz w:val="24"/>
      <w:szCs w:val="24"/>
      <w:lang w:val="uk-UA" w:eastAsia="ru-RU"/>
    </w:rPr>
  </w:style>
  <w:style w:type="paragraph" w:customStyle="1" w:styleId="xl67">
    <w:name w:val="xl67"/>
    <w:basedOn w:val="a"/>
    <w:qFormat/>
    <w:rsid w:val="00F7591E"/>
    <w:pPr>
      <w:spacing w:before="100" w:beforeAutospacing="1" w:after="100" w:afterAutospacing="1" w:line="240" w:lineRule="auto"/>
      <w:jc w:val="center"/>
      <w:textAlignment w:val="center"/>
    </w:pPr>
    <w:rPr>
      <w:rFonts w:ascii="Times New Roman" w:eastAsia="Times New Roman" w:hAnsi="Times New Roman" w:cs="Times New Roman"/>
      <w:sz w:val="24"/>
      <w:szCs w:val="24"/>
      <w:lang w:val="uk-UA" w:eastAsia="ru-RU"/>
    </w:rPr>
  </w:style>
  <w:style w:type="paragraph" w:customStyle="1" w:styleId="xl68">
    <w:name w:val="xl68"/>
    <w:basedOn w:val="a"/>
    <w:qFormat/>
    <w:rsid w:val="00F7591E"/>
    <w:pPr>
      <w:spacing w:before="100" w:beforeAutospacing="1" w:after="100" w:afterAutospacing="1" w:line="240" w:lineRule="auto"/>
      <w:jc w:val="center"/>
      <w:textAlignment w:val="center"/>
    </w:pPr>
    <w:rPr>
      <w:rFonts w:ascii="Times New Roman" w:eastAsia="Times New Roman" w:hAnsi="Times New Roman" w:cs="Times New Roman"/>
      <w:sz w:val="24"/>
      <w:szCs w:val="24"/>
      <w:lang w:val="uk-UA" w:eastAsia="ru-RU"/>
    </w:rPr>
  </w:style>
  <w:style w:type="paragraph" w:customStyle="1" w:styleId="xl69">
    <w:name w:val="xl69"/>
    <w:basedOn w:val="a"/>
    <w:qFormat/>
    <w:rsid w:val="00F7591E"/>
    <w:pPr>
      <w:spacing w:before="100" w:beforeAutospacing="1" w:after="100" w:afterAutospacing="1" w:line="240" w:lineRule="auto"/>
      <w:textAlignment w:val="center"/>
    </w:pPr>
    <w:rPr>
      <w:rFonts w:ascii="Times New Roman" w:eastAsia="Times New Roman" w:hAnsi="Times New Roman" w:cs="Times New Roman"/>
      <w:sz w:val="24"/>
      <w:szCs w:val="24"/>
      <w:lang w:val="uk-UA" w:eastAsia="ru-RU"/>
    </w:rPr>
  </w:style>
  <w:style w:type="paragraph" w:customStyle="1" w:styleId="xl70">
    <w:name w:val="xl70"/>
    <w:basedOn w:val="a"/>
    <w:qFormat/>
    <w:rsid w:val="00F7591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32"/>
      <w:szCs w:val="32"/>
      <w:lang w:val="uk-UA" w:eastAsia="ru-RU"/>
    </w:rPr>
  </w:style>
  <w:style w:type="paragraph" w:customStyle="1" w:styleId="xl71">
    <w:name w:val="xl71"/>
    <w:basedOn w:val="a"/>
    <w:qFormat/>
    <w:rsid w:val="00F759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32"/>
      <w:szCs w:val="32"/>
      <w:lang w:val="uk-UA" w:eastAsia="ru-RU"/>
    </w:rPr>
  </w:style>
  <w:style w:type="paragraph" w:customStyle="1" w:styleId="xl72">
    <w:name w:val="xl72"/>
    <w:basedOn w:val="a"/>
    <w:qFormat/>
    <w:rsid w:val="00F7591E"/>
    <w:pPr>
      <w:spacing w:before="100" w:beforeAutospacing="1" w:after="100" w:afterAutospacing="1" w:line="240" w:lineRule="auto"/>
      <w:jc w:val="center"/>
      <w:textAlignment w:val="center"/>
    </w:pPr>
    <w:rPr>
      <w:rFonts w:ascii="Times New Roman" w:eastAsia="Times New Roman" w:hAnsi="Times New Roman" w:cs="Times New Roman"/>
      <w:color w:val="000000"/>
      <w:sz w:val="32"/>
      <w:szCs w:val="32"/>
      <w:lang w:val="uk-UA" w:eastAsia="ru-RU"/>
    </w:rPr>
  </w:style>
  <w:style w:type="paragraph" w:customStyle="1" w:styleId="xl73">
    <w:name w:val="xl73"/>
    <w:basedOn w:val="a"/>
    <w:qFormat/>
    <w:rsid w:val="00F7591E"/>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lang w:val="uk-UA" w:eastAsia="ru-RU"/>
    </w:rPr>
  </w:style>
  <w:style w:type="paragraph" w:customStyle="1" w:styleId="xl74">
    <w:name w:val="xl74"/>
    <w:basedOn w:val="a"/>
    <w:qFormat/>
    <w:rsid w:val="00F7591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lang w:val="uk-UA" w:eastAsia="ru-RU"/>
    </w:rPr>
  </w:style>
  <w:style w:type="paragraph" w:customStyle="1" w:styleId="xl75">
    <w:name w:val="xl75"/>
    <w:basedOn w:val="a"/>
    <w:qFormat/>
    <w:rsid w:val="00F7591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lang w:val="uk-UA" w:eastAsia="ru-RU"/>
    </w:rPr>
  </w:style>
  <w:style w:type="paragraph" w:customStyle="1" w:styleId="xl76">
    <w:name w:val="xl76"/>
    <w:basedOn w:val="a"/>
    <w:qFormat/>
    <w:rsid w:val="00F7591E"/>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lang w:val="uk-UA" w:eastAsia="ru-RU"/>
    </w:rPr>
  </w:style>
  <w:style w:type="paragraph" w:customStyle="1" w:styleId="xl77">
    <w:name w:val="xl77"/>
    <w:basedOn w:val="a"/>
    <w:qFormat/>
    <w:rsid w:val="00F7591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32"/>
      <w:szCs w:val="32"/>
      <w:lang w:val="uk-UA" w:eastAsia="ru-RU"/>
    </w:rPr>
  </w:style>
  <w:style w:type="paragraph" w:customStyle="1" w:styleId="xl78">
    <w:name w:val="xl78"/>
    <w:basedOn w:val="a"/>
    <w:qFormat/>
    <w:rsid w:val="00F759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lang w:val="uk-UA" w:eastAsia="ru-RU"/>
    </w:rPr>
  </w:style>
  <w:style w:type="paragraph" w:customStyle="1" w:styleId="xl79">
    <w:name w:val="xl79"/>
    <w:basedOn w:val="a"/>
    <w:qFormat/>
    <w:rsid w:val="00F7591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32"/>
      <w:szCs w:val="32"/>
      <w:lang w:val="uk-UA" w:eastAsia="ru-RU"/>
    </w:rPr>
  </w:style>
  <w:style w:type="paragraph" w:customStyle="1" w:styleId="xl80">
    <w:name w:val="xl80"/>
    <w:basedOn w:val="a"/>
    <w:qFormat/>
    <w:rsid w:val="00F759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lang w:val="uk-UA" w:eastAsia="ru-RU"/>
    </w:rPr>
  </w:style>
  <w:style w:type="paragraph" w:customStyle="1" w:styleId="xl81">
    <w:name w:val="xl81"/>
    <w:basedOn w:val="a"/>
    <w:qFormat/>
    <w:rsid w:val="00F759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lang w:val="uk-UA" w:eastAsia="ru-RU"/>
    </w:rPr>
  </w:style>
  <w:style w:type="paragraph" w:customStyle="1" w:styleId="xl82">
    <w:name w:val="xl82"/>
    <w:basedOn w:val="a"/>
    <w:qFormat/>
    <w:rsid w:val="00F7591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32"/>
      <w:szCs w:val="32"/>
      <w:lang w:val="uk-UA" w:eastAsia="ru-RU"/>
    </w:rPr>
  </w:style>
  <w:style w:type="paragraph" w:customStyle="1" w:styleId="xl83">
    <w:name w:val="xl83"/>
    <w:basedOn w:val="a"/>
    <w:qFormat/>
    <w:rsid w:val="00F7591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32"/>
      <w:szCs w:val="32"/>
      <w:lang w:val="uk-UA" w:eastAsia="ru-RU"/>
    </w:rPr>
  </w:style>
  <w:style w:type="paragraph" w:customStyle="1" w:styleId="xl84">
    <w:name w:val="xl84"/>
    <w:basedOn w:val="a"/>
    <w:qFormat/>
    <w:rsid w:val="00F759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lang w:val="uk-UA" w:eastAsia="ru-RU"/>
    </w:rPr>
  </w:style>
  <w:style w:type="paragraph" w:customStyle="1" w:styleId="xl85">
    <w:name w:val="xl85"/>
    <w:basedOn w:val="a"/>
    <w:qFormat/>
    <w:rsid w:val="00F7591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lang w:val="uk-UA" w:eastAsia="ru-RU"/>
    </w:rPr>
  </w:style>
  <w:style w:type="paragraph" w:customStyle="1" w:styleId="xl86">
    <w:name w:val="xl86"/>
    <w:basedOn w:val="a"/>
    <w:qFormat/>
    <w:rsid w:val="00F7591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32"/>
      <w:szCs w:val="32"/>
      <w:lang w:val="uk-UA" w:eastAsia="ru-RU"/>
    </w:rPr>
  </w:style>
  <w:style w:type="paragraph" w:customStyle="1" w:styleId="xl87">
    <w:name w:val="xl87"/>
    <w:basedOn w:val="a"/>
    <w:qFormat/>
    <w:rsid w:val="00F759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lang w:val="uk-UA" w:eastAsia="ru-RU"/>
    </w:rPr>
  </w:style>
  <w:style w:type="paragraph" w:customStyle="1" w:styleId="xl88">
    <w:name w:val="xl88"/>
    <w:basedOn w:val="a"/>
    <w:qFormat/>
    <w:rsid w:val="00F7591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32"/>
      <w:szCs w:val="32"/>
      <w:lang w:val="uk-UA" w:eastAsia="ru-RU"/>
    </w:rPr>
  </w:style>
  <w:style w:type="paragraph" w:customStyle="1" w:styleId="xl89">
    <w:name w:val="xl89"/>
    <w:basedOn w:val="a"/>
    <w:qFormat/>
    <w:rsid w:val="00F7591E"/>
    <w:pPr>
      <w:spacing w:before="100" w:beforeAutospacing="1" w:after="100" w:afterAutospacing="1" w:line="240" w:lineRule="auto"/>
      <w:jc w:val="center"/>
      <w:textAlignment w:val="center"/>
    </w:pPr>
    <w:rPr>
      <w:rFonts w:ascii="Times New Roman" w:eastAsia="Times New Roman" w:hAnsi="Times New Roman" w:cs="Times New Roman"/>
      <w:sz w:val="32"/>
      <w:szCs w:val="32"/>
      <w:lang w:val="uk-UA" w:eastAsia="ru-RU"/>
    </w:rPr>
  </w:style>
  <w:style w:type="paragraph" w:customStyle="1" w:styleId="xl90">
    <w:name w:val="xl90"/>
    <w:basedOn w:val="a"/>
    <w:qFormat/>
    <w:rsid w:val="00F7591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lang w:val="uk-UA" w:eastAsia="ru-RU"/>
    </w:rPr>
  </w:style>
  <w:style w:type="paragraph" w:customStyle="1" w:styleId="xl91">
    <w:name w:val="xl91"/>
    <w:basedOn w:val="a"/>
    <w:qFormat/>
    <w:rsid w:val="00F7591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lang w:val="uk-UA" w:eastAsia="ru-RU"/>
    </w:rPr>
  </w:style>
  <w:style w:type="paragraph" w:customStyle="1" w:styleId="xl92">
    <w:name w:val="xl92"/>
    <w:basedOn w:val="a"/>
    <w:qFormat/>
    <w:rsid w:val="00F7591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lang w:val="uk-UA" w:eastAsia="ru-RU"/>
    </w:rPr>
  </w:style>
  <w:style w:type="character" w:customStyle="1" w:styleId="apple-converted-space">
    <w:name w:val="apple-converted-space"/>
    <w:basedOn w:val="a0"/>
    <w:rsid w:val="00F7591E"/>
  </w:style>
  <w:style w:type="paragraph" w:styleId="af2">
    <w:name w:val="Body Text Indent"/>
    <w:basedOn w:val="a"/>
    <w:link w:val="af3"/>
    <w:rsid w:val="00F7591E"/>
    <w:pPr>
      <w:spacing w:after="0" w:line="360" w:lineRule="auto"/>
      <w:ind w:firstLine="720"/>
      <w:jc w:val="both"/>
    </w:pPr>
    <w:rPr>
      <w:rFonts w:ascii="Times New Roman" w:eastAsia="Times New Roman" w:hAnsi="Times New Roman" w:cs="Times New Roman"/>
      <w:sz w:val="28"/>
      <w:szCs w:val="24"/>
      <w:lang w:val="uk-UA" w:eastAsia="uk-UA"/>
    </w:rPr>
  </w:style>
  <w:style w:type="character" w:customStyle="1" w:styleId="af3">
    <w:name w:val="Основной текст с отступом Знак"/>
    <w:basedOn w:val="a0"/>
    <w:link w:val="af2"/>
    <w:rsid w:val="00F7591E"/>
    <w:rPr>
      <w:rFonts w:ascii="Times New Roman" w:eastAsia="Times New Roman" w:hAnsi="Times New Roman" w:cs="Times New Roman"/>
      <w:sz w:val="28"/>
      <w:szCs w:val="24"/>
      <w:lang w:val="uk-UA" w:eastAsia="uk-UA"/>
    </w:rPr>
  </w:style>
  <w:style w:type="paragraph" w:customStyle="1" w:styleId="CharChar">
    <w:name w:val="Char Знак Знак Char Знак Знак Знак Знак Знак Знак Знак Знак Знак Знак Знак Знак Знак"/>
    <w:basedOn w:val="a"/>
    <w:qFormat/>
    <w:rsid w:val="00F7591E"/>
    <w:pPr>
      <w:spacing w:after="0" w:line="240" w:lineRule="auto"/>
    </w:pPr>
    <w:rPr>
      <w:rFonts w:ascii="Verdana" w:eastAsia="Times New Roman" w:hAnsi="Verdana" w:cs="Verdana"/>
      <w:sz w:val="20"/>
      <w:szCs w:val="20"/>
      <w:lang w:val="en-US"/>
    </w:rPr>
  </w:style>
  <w:style w:type="paragraph" w:customStyle="1" w:styleId="23">
    <w:name w:val="Обычный2"/>
    <w:qFormat/>
    <w:rsid w:val="00F7591E"/>
    <w:pPr>
      <w:spacing w:after="0"/>
    </w:pPr>
    <w:rPr>
      <w:rFonts w:ascii="Arial" w:eastAsia="Arial" w:hAnsi="Arial" w:cs="Arial"/>
      <w:color w:val="000000"/>
      <w:lang w:eastAsia="ru-RU"/>
    </w:rPr>
  </w:style>
  <w:style w:type="character" w:customStyle="1" w:styleId="apple-tab-span">
    <w:name w:val="apple-tab-span"/>
    <w:rsid w:val="00F7591E"/>
  </w:style>
  <w:style w:type="paragraph" w:styleId="af4">
    <w:name w:val="header"/>
    <w:basedOn w:val="a"/>
    <w:link w:val="af5"/>
    <w:uiPriority w:val="99"/>
    <w:unhideWhenUsed/>
    <w:rsid w:val="00F7591E"/>
    <w:pPr>
      <w:tabs>
        <w:tab w:val="center" w:pos="4819"/>
        <w:tab w:val="right" w:pos="9639"/>
      </w:tabs>
      <w:spacing w:after="0"/>
    </w:pPr>
    <w:rPr>
      <w:rFonts w:ascii="Arial" w:eastAsia="Arial" w:hAnsi="Arial" w:cs="Arial"/>
      <w:color w:val="000000"/>
      <w:lang w:val="uk-UA" w:eastAsia="ru-RU"/>
    </w:rPr>
  </w:style>
  <w:style w:type="character" w:customStyle="1" w:styleId="af5">
    <w:name w:val="Верхний колонтитул Знак"/>
    <w:basedOn w:val="a0"/>
    <w:link w:val="af4"/>
    <w:uiPriority w:val="99"/>
    <w:rsid w:val="00F7591E"/>
    <w:rPr>
      <w:rFonts w:ascii="Arial" w:eastAsia="Arial" w:hAnsi="Arial" w:cs="Arial"/>
      <w:color w:val="000000"/>
      <w:lang w:val="uk-UA" w:eastAsia="ru-RU"/>
    </w:rPr>
  </w:style>
  <w:style w:type="paragraph" w:styleId="af6">
    <w:name w:val="footer"/>
    <w:basedOn w:val="a"/>
    <w:link w:val="af7"/>
    <w:uiPriority w:val="99"/>
    <w:unhideWhenUsed/>
    <w:qFormat/>
    <w:rsid w:val="00F7591E"/>
    <w:pPr>
      <w:tabs>
        <w:tab w:val="center" w:pos="4819"/>
        <w:tab w:val="right" w:pos="9639"/>
      </w:tabs>
      <w:spacing w:after="0"/>
    </w:pPr>
    <w:rPr>
      <w:rFonts w:ascii="Arial" w:eastAsia="Arial" w:hAnsi="Arial" w:cs="Arial"/>
      <w:color w:val="000000"/>
      <w:lang w:val="uk-UA" w:eastAsia="ru-RU"/>
    </w:rPr>
  </w:style>
  <w:style w:type="character" w:customStyle="1" w:styleId="af7">
    <w:name w:val="Нижний колонтитул Знак"/>
    <w:basedOn w:val="a0"/>
    <w:link w:val="af6"/>
    <w:uiPriority w:val="99"/>
    <w:rsid w:val="00F7591E"/>
    <w:rPr>
      <w:rFonts w:ascii="Arial" w:eastAsia="Arial" w:hAnsi="Arial" w:cs="Arial"/>
      <w:color w:val="000000"/>
      <w:lang w:val="uk-UA" w:eastAsia="ru-RU"/>
    </w:rPr>
  </w:style>
  <w:style w:type="character" w:customStyle="1" w:styleId="rvts23">
    <w:name w:val="rvts23"/>
    <w:rsid w:val="00F7591E"/>
  </w:style>
  <w:style w:type="character" w:customStyle="1" w:styleId="af8">
    <w:name w:val="Незакрита згадка"/>
    <w:uiPriority w:val="99"/>
    <w:semiHidden/>
    <w:unhideWhenUsed/>
    <w:rsid w:val="00F7591E"/>
    <w:rPr>
      <w:color w:val="605E5C"/>
      <w:shd w:val="clear" w:color="auto" w:fill="E1DFDD"/>
    </w:rPr>
  </w:style>
  <w:style w:type="paragraph" w:styleId="af9">
    <w:name w:val="Body Text"/>
    <w:basedOn w:val="a"/>
    <w:link w:val="afa"/>
    <w:uiPriority w:val="1"/>
    <w:unhideWhenUsed/>
    <w:qFormat/>
    <w:rsid w:val="00F7591E"/>
    <w:pPr>
      <w:spacing w:after="120"/>
    </w:pPr>
    <w:rPr>
      <w:rFonts w:ascii="Arial" w:eastAsia="Arial" w:hAnsi="Arial" w:cs="Arial"/>
      <w:color w:val="000000"/>
      <w:lang w:val="uk-UA" w:eastAsia="ru-RU"/>
    </w:rPr>
  </w:style>
  <w:style w:type="character" w:customStyle="1" w:styleId="afa">
    <w:name w:val="Основной текст Знак"/>
    <w:basedOn w:val="a0"/>
    <w:link w:val="af9"/>
    <w:uiPriority w:val="1"/>
    <w:rsid w:val="00F7591E"/>
    <w:rPr>
      <w:rFonts w:ascii="Arial" w:eastAsia="Arial" w:hAnsi="Arial" w:cs="Arial"/>
      <w:color w:val="000000"/>
      <w:lang w:val="uk-UA" w:eastAsia="ru-RU"/>
    </w:rPr>
  </w:style>
  <w:style w:type="numbering" w:customStyle="1" w:styleId="110">
    <w:name w:val="Нет списка11"/>
    <w:next w:val="a2"/>
    <w:uiPriority w:val="99"/>
    <w:semiHidden/>
    <w:unhideWhenUsed/>
    <w:rsid w:val="00F7591E"/>
  </w:style>
  <w:style w:type="table" w:customStyle="1" w:styleId="TableNormal">
    <w:name w:val="Table Normal"/>
    <w:uiPriority w:val="2"/>
    <w:semiHidden/>
    <w:unhideWhenUsed/>
    <w:qFormat/>
    <w:rsid w:val="00F759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7591E"/>
    <w:pPr>
      <w:widowControl w:val="0"/>
      <w:autoSpaceDE w:val="0"/>
      <w:autoSpaceDN w:val="0"/>
      <w:spacing w:after="0" w:line="240" w:lineRule="auto"/>
      <w:ind w:left="200"/>
    </w:pPr>
    <w:rPr>
      <w:rFonts w:ascii="Times New Roman" w:eastAsia="Times New Roman" w:hAnsi="Times New Roman" w:cs="Times New Roman"/>
      <w:lang w:val="uk-UA"/>
    </w:rPr>
  </w:style>
  <w:style w:type="character" w:customStyle="1" w:styleId="a9">
    <w:name w:val="Обычный (веб) Знак"/>
    <w:aliases w:val="Обычный (Web) Знак,Знак5 Знак Знак,Знак5 Знак1,Обычный (веб) Знак2 Знак Знак,Обычный (веб) Знак Знак1 Знак Знак,Обычный (веб) Знак1 Знак Знак Знак Знак,Обычный (веб) Знак Знак Знак Знак Знак Знак,Обычный (веб) Знак1 Знак1 Знак Знак"/>
    <w:link w:val="a8"/>
    <w:uiPriority w:val="99"/>
    <w:rsid w:val="00F7591E"/>
    <w:rPr>
      <w:rFonts w:ascii="Times New Roman" w:eastAsia="Times New Roman" w:hAnsi="Times New Roman" w:cs="Times New Roman"/>
      <w:sz w:val="24"/>
      <w:szCs w:val="24"/>
      <w:lang w:val="uk-UA" w:eastAsia="uk-UA"/>
    </w:rPr>
  </w:style>
  <w:style w:type="paragraph" w:customStyle="1" w:styleId="14">
    <w:name w:val="Абзац списка1"/>
    <w:basedOn w:val="a"/>
    <w:rsid w:val="00F7591E"/>
    <w:pPr>
      <w:ind w:left="720"/>
      <w:contextualSpacing/>
    </w:pPr>
    <w:rPr>
      <w:rFonts w:ascii="Calibri" w:eastAsia="Calibri" w:hAnsi="Calibri" w:cs="Times New Roman"/>
      <w:lang w:val="uk-UA" w:eastAsia="ru-RU"/>
    </w:rPr>
  </w:style>
  <w:style w:type="character" w:customStyle="1" w:styleId="af">
    <w:name w:val="Без интервала Знак"/>
    <w:link w:val="ae"/>
    <w:rsid w:val="00F7591E"/>
    <w:rPr>
      <w:rFonts w:ascii="Calibri" w:eastAsia="Times New Roman" w:hAnsi="Calibri" w:cs="Times New Roman"/>
      <w:lang w:eastAsia="ru-RU"/>
    </w:rPr>
  </w:style>
  <w:style w:type="numbering" w:customStyle="1" w:styleId="24">
    <w:name w:val="Нет списка2"/>
    <w:next w:val="a2"/>
    <w:uiPriority w:val="99"/>
    <w:semiHidden/>
    <w:unhideWhenUsed/>
    <w:rsid w:val="00F7591E"/>
  </w:style>
  <w:style w:type="character" w:customStyle="1" w:styleId="afb">
    <w:name w:val="Текст примечания Знак"/>
    <w:basedOn w:val="a0"/>
    <w:link w:val="afc"/>
    <w:uiPriority w:val="99"/>
    <w:semiHidden/>
    <w:locked/>
    <w:rsid w:val="00D36816"/>
    <w:rPr>
      <w:rFonts w:ascii="Times New Roman" w:eastAsia="Calibri" w:hAnsi="Times New Roman" w:cs="Times New Roman"/>
    </w:rPr>
  </w:style>
  <w:style w:type="paragraph" w:customStyle="1" w:styleId="31">
    <w:name w:val="Обычный3"/>
    <w:uiPriority w:val="99"/>
    <w:qFormat/>
    <w:rsid w:val="00D36816"/>
    <w:pPr>
      <w:spacing w:after="0"/>
    </w:pPr>
    <w:rPr>
      <w:rFonts w:ascii="Arial" w:eastAsia="Arial" w:hAnsi="Arial" w:cs="Arial"/>
      <w:color w:val="000000"/>
      <w:lang w:eastAsia="ru-RU"/>
    </w:rPr>
  </w:style>
  <w:style w:type="paragraph" w:customStyle="1" w:styleId="25">
    <w:name w:val="Абзац списка2"/>
    <w:basedOn w:val="a"/>
    <w:uiPriority w:val="99"/>
    <w:qFormat/>
    <w:rsid w:val="00D36816"/>
    <w:pPr>
      <w:ind w:left="720"/>
      <w:contextualSpacing/>
    </w:pPr>
    <w:rPr>
      <w:rFonts w:ascii="Calibri" w:eastAsia="Calibri" w:hAnsi="Calibri" w:cs="Times New Roman"/>
      <w:lang w:eastAsia="ru-RU"/>
    </w:rPr>
  </w:style>
  <w:style w:type="character" w:customStyle="1" w:styleId="15">
    <w:name w:val="Текст выноски Знак1"/>
    <w:basedOn w:val="a0"/>
    <w:uiPriority w:val="99"/>
    <w:semiHidden/>
    <w:rsid w:val="00D36816"/>
    <w:rPr>
      <w:rFonts w:ascii="Tahoma" w:eastAsia="Arial" w:hAnsi="Tahoma" w:cs="Tahoma"/>
      <w:color w:val="000000"/>
      <w:sz w:val="16"/>
      <w:szCs w:val="16"/>
      <w:lang w:eastAsia="ru-RU"/>
    </w:rPr>
  </w:style>
  <w:style w:type="character" w:customStyle="1" w:styleId="16">
    <w:name w:val="Основной текст с отступом Знак1"/>
    <w:basedOn w:val="a0"/>
    <w:semiHidden/>
    <w:rsid w:val="00D36816"/>
    <w:rPr>
      <w:rFonts w:ascii="Arial" w:eastAsia="Arial" w:hAnsi="Arial" w:cs="Arial"/>
      <w:color w:val="000000"/>
      <w:lang w:eastAsia="ru-RU"/>
    </w:rPr>
  </w:style>
  <w:style w:type="character" w:customStyle="1" w:styleId="17">
    <w:name w:val="Верхний колонтитул Знак1"/>
    <w:basedOn w:val="a0"/>
    <w:uiPriority w:val="99"/>
    <w:semiHidden/>
    <w:rsid w:val="00D36816"/>
    <w:rPr>
      <w:rFonts w:ascii="Arial" w:eastAsia="Arial" w:hAnsi="Arial" w:cs="Arial"/>
      <w:color w:val="000000"/>
      <w:lang w:eastAsia="ru-RU"/>
    </w:rPr>
  </w:style>
  <w:style w:type="character" w:customStyle="1" w:styleId="18">
    <w:name w:val="Нижний колонтитул Знак1"/>
    <w:basedOn w:val="a0"/>
    <w:uiPriority w:val="99"/>
    <w:semiHidden/>
    <w:rsid w:val="00D36816"/>
    <w:rPr>
      <w:rFonts w:ascii="Arial" w:eastAsia="Arial" w:hAnsi="Arial" w:cs="Arial"/>
      <w:color w:val="000000"/>
      <w:lang w:eastAsia="ru-RU"/>
    </w:rPr>
  </w:style>
  <w:style w:type="character" w:customStyle="1" w:styleId="19">
    <w:name w:val="Основной текст Знак1"/>
    <w:basedOn w:val="a0"/>
    <w:uiPriority w:val="1"/>
    <w:semiHidden/>
    <w:rsid w:val="00D36816"/>
    <w:rPr>
      <w:rFonts w:ascii="Arial" w:eastAsia="Arial" w:hAnsi="Arial" w:cs="Arial"/>
      <w:color w:val="000000"/>
      <w:lang w:eastAsia="ru-RU"/>
    </w:rPr>
  </w:style>
  <w:style w:type="paragraph" w:styleId="afc">
    <w:name w:val="annotation text"/>
    <w:basedOn w:val="a"/>
    <w:link w:val="afb"/>
    <w:uiPriority w:val="99"/>
    <w:semiHidden/>
    <w:unhideWhenUsed/>
    <w:rsid w:val="00D36816"/>
    <w:pPr>
      <w:spacing w:after="0" w:line="240" w:lineRule="auto"/>
    </w:pPr>
    <w:rPr>
      <w:rFonts w:ascii="Times New Roman" w:eastAsia="Calibri" w:hAnsi="Times New Roman" w:cs="Times New Roman"/>
    </w:rPr>
  </w:style>
  <w:style w:type="character" w:customStyle="1" w:styleId="1a">
    <w:name w:val="Текст примечания Знак1"/>
    <w:basedOn w:val="a0"/>
    <w:uiPriority w:val="99"/>
    <w:semiHidden/>
    <w:rsid w:val="00D36816"/>
    <w:rPr>
      <w:sz w:val="20"/>
      <w:szCs w:val="20"/>
    </w:rPr>
  </w:style>
  <w:style w:type="numbering" w:customStyle="1" w:styleId="32">
    <w:name w:val="Нет списка3"/>
    <w:next w:val="a2"/>
    <w:uiPriority w:val="99"/>
    <w:semiHidden/>
    <w:unhideWhenUsed/>
    <w:rsid w:val="00CB54BF"/>
  </w:style>
  <w:style w:type="paragraph" w:customStyle="1" w:styleId="41">
    <w:name w:val="Обычный4"/>
    <w:uiPriority w:val="99"/>
    <w:rsid w:val="00CB54BF"/>
    <w:pPr>
      <w:spacing w:after="0"/>
    </w:pPr>
    <w:rPr>
      <w:rFonts w:ascii="Arial" w:eastAsia="Arial" w:hAnsi="Arial" w:cs="Arial"/>
      <w:color w:val="000000"/>
      <w:lang w:eastAsia="ru-RU"/>
    </w:rPr>
  </w:style>
  <w:style w:type="table" w:customStyle="1" w:styleId="TableNormal11">
    <w:name w:val="Table Normal11"/>
    <w:rsid w:val="00CB54BF"/>
    <w:pPr>
      <w:spacing w:after="0"/>
    </w:pPr>
    <w:rPr>
      <w:rFonts w:ascii="Arial" w:eastAsia="Arial" w:hAnsi="Arial" w:cs="Arial"/>
      <w:color w:val="000000"/>
      <w:lang w:eastAsia="ru-RU"/>
    </w:rPr>
    <w:tblPr>
      <w:tblCellMar>
        <w:top w:w="0" w:type="dxa"/>
        <w:left w:w="0" w:type="dxa"/>
        <w:bottom w:w="0" w:type="dxa"/>
        <w:right w:w="0" w:type="dxa"/>
      </w:tblCellMar>
    </w:tblPr>
  </w:style>
  <w:style w:type="table" w:customStyle="1" w:styleId="210">
    <w:name w:val="21"/>
    <w:basedOn w:val="TableNormal1"/>
    <w:rsid w:val="00CB54BF"/>
    <w:tblPr>
      <w:tblStyleRowBandSize w:val="1"/>
      <w:tblStyleColBandSize w:val="1"/>
      <w:tblCellMar>
        <w:top w:w="0" w:type="dxa"/>
        <w:left w:w="108" w:type="dxa"/>
        <w:bottom w:w="0" w:type="dxa"/>
        <w:right w:w="108" w:type="dxa"/>
      </w:tblCellMar>
    </w:tblPr>
  </w:style>
  <w:style w:type="table" w:customStyle="1" w:styleId="111">
    <w:name w:val="11"/>
    <w:basedOn w:val="TableNormal1"/>
    <w:rsid w:val="00CB54BF"/>
    <w:tblPr>
      <w:tblStyleRowBandSize w:val="1"/>
      <w:tblStyleColBandSize w:val="1"/>
      <w:tblCellMar>
        <w:top w:w="0" w:type="dxa"/>
        <w:left w:w="108" w:type="dxa"/>
        <w:bottom w:w="0" w:type="dxa"/>
        <w:right w:w="108" w:type="dxa"/>
      </w:tblCellMar>
    </w:tblPr>
  </w:style>
  <w:style w:type="table" w:customStyle="1" w:styleId="1b">
    <w:name w:val="Сетка таблицы1"/>
    <w:basedOn w:val="a1"/>
    <w:next w:val="af0"/>
    <w:rsid w:val="00CB54BF"/>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CB54BF"/>
  </w:style>
  <w:style w:type="table" w:customStyle="1" w:styleId="TableNormal2">
    <w:name w:val="Table Normal2"/>
    <w:uiPriority w:val="2"/>
    <w:semiHidden/>
    <w:unhideWhenUsed/>
    <w:qFormat/>
    <w:rsid w:val="00CB54B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33">
    <w:name w:val="Абзац списка3"/>
    <w:basedOn w:val="a"/>
    <w:rsid w:val="00CB54BF"/>
    <w:pPr>
      <w:ind w:left="720"/>
      <w:contextualSpacing/>
    </w:pPr>
    <w:rPr>
      <w:rFonts w:ascii="Calibri" w:eastAsia="Calibri" w:hAnsi="Calibri" w:cs="Times New Roman"/>
      <w:lang w:eastAsia="ru-RU"/>
    </w:rPr>
  </w:style>
  <w:style w:type="character" w:styleId="afd">
    <w:name w:val="Emphasis"/>
    <w:uiPriority w:val="20"/>
    <w:qFormat/>
    <w:rsid w:val="00CB54BF"/>
    <w:rPr>
      <w:i/>
      <w:iCs/>
    </w:rPr>
  </w:style>
  <w:style w:type="numbering" w:customStyle="1" w:styleId="42">
    <w:name w:val="Нет списка4"/>
    <w:next w:val="a2"/>
    <w:uiPriority w:val="99"/>
    <w:semiHidden/>
    <w:unhideWhenUsed/>
    <w:rsid w:val="009E34F6"/>
  </w:style>
  <w:style w:type="numbering" w:customStyle="1" w:styleId="51">
    <w:name w:val="Нет списка5"/>
    <w:next w:val="a2"/>
    <w:uiPriority w:val="99"/>
    <w:semiHidden/>
    <w:unhideWhenUsed/>
    <w:rsid w:val="00157940"/>
  </w:style>
  <w:style w:type="paragraph" w:customStyle="1" w:styleId="52">
    <w:name w:val="Обычный5"/>
    <w:uiPriority w:val="99"/>
    <w:qFormat/>
    <w:rsid w:val="00157940"/>
    <w:pPr>
      <w:spacing w:after="0"/>
    </w:pPr>
    <w:rPr>
      <w:rFonts w:ascii="Arial" w:eastAsia="Arial" w:hAnsi="Arial" w:cs="Arial"/>
      <w:color w:val="000000"/>
      <w:lang w:eastAsia="ru-RU"/>
    </w:rPr>
  </w:style>
  <w:style w:type="table" w:customStyle="1" w:styleId="TableNormal12">
    <w:name w:val="Table Normal12"/>
    <w:rsid w:val="00157940"/>
    <w:pPr>
      <w:spacing w:after="0"/>
    </w:pPr>
    <w:rPr>
      <w:rFonts w:ascii="Arial" w:eastAsia="Arial" w:hAnsi="Arial" w:cs="Arial"/>
      <w:color w:val="000000"/>
      <w:lang w:eastAsia="ru-RU"/>
    </w:rPr>
    <w:tblPr>
      <w:tblCellMar>
        <w:top w:w="0" w:type="dxa"/>
        <w:left w:w="0" w:type="dxa"/>
        <w:bottom w:w="0" w:type="dxa"/>
        <w:right w:w="0" w:type="dxa"/>
      </w:tblCellMar>
    </w:tblPr>
  </w:style>
  <w:style w:type="table" w:customStyle="1" w:styleId="220">
    <w:name w:val="22"/>
    <w:basedOn w:val="TableNormal1"/>
    <w:rsid w:val="00157940"/>
    <w:tblPr>
      <w:tblStyleRowBandSize w:val="1"/>
      <w:tblStyleColBandSize w:val="1"/>
      <w:tblCellMar>
        <w:top w:w="0" w:type="dxa"/>
        <w:left w:w="108" w:type="dxa"/>
        <w:bottom w:w="0" w:type="dxa"/>
        <w:right w:w="108" w:type="dxa"/>
      </w:tblCellMar>
    </w:tblPr>
  </w:style>
  <w:style w:type="table" w:customStyle="1" w:styleId="121">
    <w:name w:val="12"/>
    <w:basedOn w:val="TableNormal1"/>
    <w:rsid w:val="00157940"/>
    <w:tblPr>
      <w:tblStyleRowBandSize w:val="1"/>
      <w:tblStyleColBandSize w:val="1"/>
      <w:tblCellMar>
        <w:top w:w="0" w:type="dxa"/>
        <w:left w:w="108" w:type="dxa"/>
        <w:bottom w:w="0" w:type="dxa"/>
        <w:right w:w="108" w:type="dxa"/>
      </w:tblCellMar>
    </w:tblPr>
  </w:style>
  <w:style w:type="table" w:customStyle="1" w:styleId="26">
    <w:name w:val="Сетка таблицы2"/>
    <w:basedOn w:val="a1"/>
    <w:next w:val="af0"/>
    <w:rsid w:val="00157940"/>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157940"/>
  </w:style>
  <w:style w:type="table" w:customStyle="1" w:styleId="TableNormal3">
    <w:name w:val="Table Normal3"/>
    <w:uiPriority w:val="2"/>
    <w:semiHidden/>
    <w:unhideWhenUsed/>
    <w:qFormat/>
    <w:rsid w:val="0015794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43">
    <w:name w:val="Абзац списка4"/>
    <w:basedOn w:val="a"/>
    <w:rsid w:val="00157940"/>
    <w:pPr>
      <w:ind w:left="720"/>
      <w:contextualSpacing/>
    </w:pPr>
    <w:rPr>
      <w:rFonts w:ascii="Calibri" w:eastAsia="Calibri" w:hAnsi="Calibri" w:cs="Times New Roman"/>
      <w:lang w:eastAsia="ru-RU"/>
    </w:rPr>
  </w:style>
  <w:style w:type="numbering" w:customStyle="1" w:styleId="211">
    <w:name w:val="Нет списка21"/>
    <w:next w:val="a2"/>
    <w:uiPriority w:val="99"/>
    <w:semiHidden/>
    <w:unhideWhenUsed/>
    <w:rsid w:val="0015794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1" w:qFormat="1"/>
    <w:lsdException w:name="heading 3" w:uiPriority="0" w:qFormat="1"/>
    <w:lsdException w:name="heading 4" w:uiPriority="0" w:qFormat="1"/>
    <w:lsdException w:name="heading 5"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nhideWhenUsed="0" w:qFormat="1"/>
    <w:lsdException w:name="Strong" w:semiHidden="0" w:uiPriority="0" w:unhideWhenUsed="0" w:qFormat="1"/>
    <w:lsdException w:name="Emphasis" w:semiHidden="0" w:uiPriority="20" w:unhideWhenUsed="0" w:qFormat="1"/>
    <w:lsdException w:name="Normal (Web)"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2"/>
    <w:next w:val="2"/>
    <w:link w:val="10"/>
    <w:uiPriority w:val="99"/>
    <w:qFormat/>
    <w:rsid w:val="00F7591E"/>
    <w:pPr>
      <w:keepNext/>
      <w:keepLines/>
      <w:spacing w:before="480" w:after="120"/>
      <w:contextualSpacing/>
      <w:outlineLvl w:val="0"/>
    </w:pPr>
    <w:rPr>
      <w:b/>
      <w:sz w:val="48"/>
      <w:szCs w:val="48"/>
    </w:rPr>
  </w:style>
  <w:style w:type="paragraph" w:styleId="20">
    <w:name w:val="heading 2"/>
    <w:basedOn w:val="2"/>
    <w:next w:val="2"/>
    <w:link w:val="21"/>
    <w:uiPriority w:val="1"/>
    <w:qFormat/>
    <w:rsid w:val="00F7591E"/>
    <w:pPr>
      <w:keepNext/>
      <w:keepLines/>
      <w:spacing w:before="360" w:after="80"/>
      <w:contextualSpacing/>
      <w:outlineLvl w:val="1"/>
    </w:pPr>
    <w:rPr>
      <w:b/>
      <w:sz w:val="36"/>
      <w:szCs w:val="36"/>
    </w:rPr>
  </w:style>
  <w:style w:type="paragraph" w:styleId="3">
    <w:name w:val="heading 3"/>
    <w:basedOn w:val="2"/>
    <w:next w:val="2"/>
    <w:link w:val="30"/>
    <w:qFormat/>
    <w:rsid w:val="00F7591E"/>
    <w:pPr>
      <w:keepNext/>
      <w:keepLines/>
      <w:spacing w:before="280" w:after="80"/>
      <w:contextualSpacing/>
      <w:outlineLvl w:val="2"/>
    </w:pPr>
    <w:rPr>
      <w:b/>
      <w:sz w:val="28"/>
      <w:szCs w:val="28"/>
    </w:rPr>
  </w:style>
  <w:style w:type="paragraph" w:styleId="4">
    <w:name w:val="heading 4"/>
    <w:basedOn w:val="2"/>
    <w:next w:val="2"/>
    <w:link w:val="40"/>
    <w:qFormat/>
    <w:rsid w:val="00F7591E"/>
    <w:pPr>
      <w:keepNext/>
      <w:keepLines/>
      <w:spacing w:before="240" w:after="40"/>
      <w:contextualSpacing/>
      <w:outlineLvl w:val="3"/>
    </w:pPr>
    <w:rPr>
      <w:b/>
      <w:sz w:val="24"/>
      <w:szCs w:val="24"/>
    </w:rPr>
  </w:style>
  <w:style w:type="paragraph" w:styleId="5">
    <w:name w:val="heading 5"/>
    <w:basedOn w:val="2"/>
    <w:next w:val="2"/>
    <w:link w:val="50"/>
    <w:uiPriority w:val="99"/>
    <w:qFormat/>
    <w:rsid w:val="00F7591E"/>
    <w:pPr>
      <w:keepNext/>
      <w:keepLines/>
      <w:spacing w:before="220" w:after="40"/>
      <w:contextualSpacing/>
      <w:outlineLvl w:val="4"/>
    </w:pPr>
    <w:rPr>
      <w:rFonts w:cs="Times New Roman"/>
      <w:b/>
    </w:rPr>
  </w:style>
  <w:style w:type="paragraph" w:styleId="6">
    <w:name w:val="heading 6"/>
    <w:basedOn w:val="2"/>
    <w:next w:val="2"/>
    <w:link w:val="60"/>
    <w:qFormat/>
    <w:rsid w:val="00F7591E"/>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14C16"/>
    <w:pPr>
      <w:ind w:left="720"/>
      <w:contextualSpacing/>
    </w:pPr>
  </w:style>
  <w:style w:type="paragraph" w:customStyle="1" w:styleId="11">
    <w:name w:val="Обычный1"/>
    <w:qFormat/>
    <w:rsid w:val="00E0486A"/>
    <w:pPr>
      <w:spacing w:after="0"/>
    </w:pPr>
    <w:rPr>
      <w:rFonts w:ascii="Arial" w:eastAsia="Arial" w:hAnsi="Arial" w:cs="Arial"/>
      <w:color w:val="000000"/>
      <w:lang w:eastAsia="ru-RU"/>
    </w:rPr>
  </w:style>
  <w:style w:type="character" w:customStyle="1" w:styleId="10">
    <w:name w:val="Заголовок 1 Знак"/>
    <w:basedOn w:val="a0"/>
    <w:link w:val="1"/>
    <w:uiPriority w:val="9"/>
    <w:rsid w:val="00F7591E"/>
    <w:rPr>
      <w:rFonts w:ascii="Arial" w:eastAsia="Arial" w:hAnsi="Arial" w:cs="Arial"/>
      <w:b/>
      <w:color w:val="000000"/>
      <w:sz w:val="48"/>
      <w:szCs w:val="48"/>
      <w:lang w:eastAsia="ru-RU"/>
    </w:rPr>
  </w:style>
  <w:style w:type="character" w:customStyle="1" w:styleId="21">
    <w:name w:val="Заголовок 2 Знак"/>
    <w:basedOn w:val="a0"/>
    <w:link w:val="20"/>
    <w:uiPriority w:val="1"/>
    <w:rsid w:val="00F7591E"/>
    <w:rPr>
      <w:rFonts w:ascii="Arial" w:eastAsia="Arial" w:hAnsi="Arial" w:cs="Arial"/>
      <w:b/>
      <w:color w:val="000000"/>
      <w:sz w:val="36"/>
      <w:szCs w:val="36"/>
      <w:lang w:eastAsia="ru-RU"/>
    </w:rPr>
  </w:style>
  <w:style w:type="character" w:customStyle="1" w:styleId="30">
    <w:name w:val="Заголовок 3 Знак"/>
    <w:basedOn w:val="a0"/>
    <w:link w:val="3"/>
    <w:rsid w:val="00F7591E"/>
    <w:rPr>
      <w:rFonts w:ascii="Arial" w:eastAsia="Arial" w:hAnsi="Arial" w:cs="Arial"/>
      <w:b/>
      <w:color w:val="000000"/>
      <w:sz w:val="28"/>
      <w:szCs w:val="28"/>
      <w:lang w:eastAsia="ru-RU"/>
    </w:rPr>
  </w:style>
  <w:style w:type="character" w:customStyle="1" w:styleId="40">
    <w:name w:val="Заголовок 4 Знак"/>
    <w:basedOn w:val="a0"/>
    <w:link w:val="4"/>
    <w:rsid w:val="00F7591E"/>
    <w:rPr>
      <w:rFonts w:ascii="Arial" w:eastAsia="Arial" w:hAnsi="Arial" w:cs="Arial"/>
      <w:b/>
      <w:color w:val="000000"/>
      <w:sz w:val="24"/>
      <w:szCs w:val="24"/>
      <w:lang w:eastAsia="ru-RU"/>
    </w:rPr>
  </w:style>
  <w:style w:type="character" w:customStyle="1" w:styleId="50">
    <w:name w:val="Заголовок 5 Знак"/>
    <w:basedOn w:val="a0"/>
    <w:link w:val="5"/>
    <w:uiPriority w:val="99"/>
    <w:rsid w:val="00F7591E"/>
    <w:rPr>
      <w:rFonts w:ascii="Arial" w:eastAsia="Arial" w:hAnsi="Arial" w:cs="Times New Roman"/>
      <w:b/>
      <w:color w:val="000000"/>
      <w:lang w:eastAsia="ru-RU"/>
    </w:rPr>
  </w:style>
  <w:style w:type="character" w:customStyle="1" w:styleId="60">
    <w:name w:val="Заголовок 6 Знак"/>
    <w:basedOn w:val="a0"/>
    <w:link w:val="6"/>
    <w:rsid w:val="00F7591E"/>
    <w:rPr>
      <w:rFonts w:ascii="Arial" w:eastAsia="Arial" w:hAnsi="Arial" w:cs="Arial"/>
      <w:b/>
      <w:color w:val="000000"/>
      <w:sz w:val="20"/>
      <w:szCs w:val="20"/>
      <w:lang w:eastAsia="ru-RU"/>
    </w:rPr>
  </w:style>
  <w:style w:type="numbering" w:customStyle="1" w:styleId="12">
    <w:name w:val="Нет списка1"/>
    <w:next w:val="a2"/>
    <w:uiPriority w:val="99"/>
    <w:semiHidden/>
    <w:unhideWhenUsed/>
    <w:rsid w:val="00F7591E"/>
  </w:style>
  <w:style w:type="paragraph" w:customStyle="1" w:styleId="2">
    <w:name w:val="Обычный2"/>
    <w:uiPriority w:val="99"/>
    <w:rsid w:val="00F7591E"/>
    <w:pPr>
      <w:spacing w:after="0"/>
    </w:pPr>
    <w:rPr>
      <w:rFonts w:ascii="Arial" w:eastAsia="Arial" w:hAnsi="Arial" w:cs="Arial"/>
      <w:color w:val="000000"/>
      <w:lang w:eastAsia="ru-RU"/>
    </w:rPr>
  </w:style>
  <w:style w:type="table" w:customStyle="1" w:styleId="TableNormal1">
    <w:name w:val="Table Normal1"/>
    <w:rsid w:val="00F7591E"/>
    <w:pPr>
      <w:spacing w:after="0"/>
    </w:pPr>
    <w:rPr>
      <w:rFonts w:ascii="Arial" w:eastAsia="Arial" w:hAnsi="Arial" w:cs="Arial"/>
      <w:color w:val="000000"/>
      <w:lang w:eastAsia="ru-RU"/>
    </w:rPr>
    <w:tblPr>
      <w:tblCellMar>
        <w:top w:w="0" w:type="dxa"/>
        <w:left w:w="0" w:type="dxa"/>
        <w:bottom w:w="0" w:type="dxa"/>
        <w:right w:w="0" w:type="dxa"/>
      </w:tblCellMar>
    </w:tblPr>
  </w:style>
  <w:style w:type="paragraph" w:styleId="a4">
    <w:name w:val="Title"/>
    <w:basedOn w:val="2"/>
    <w:next w:val="2"/>
    <w:link w:val="a5"/>
    <w:qFormat/>
    <w:rsid w:val="00F7591E"/>
    <w:pPr>
      <w:keepNext/>
      <w:keepLines/>
      <w:spacing w:before="480" w:after="120"/>
      <w:contextualSpacing/>
    </w:pPr>
    <w:rPr>
      <w:b/>
      <w:sz w:val="72"/>
      <w:szCs w:val="72"/>
    </w:rPr>
  </w:style>
  <w:style w:type="character" w:customStyle="1" w:styleId="a5">
    <w:name w:val="Название Знак"/>
    <w:basedOn w:val="a0"/>
    <w:link w:val="a4"/>
    <w:rsid w:val="00F7591E"/>
    <w:rPr>
      <w:rFonts w:ascii="Arial" w:eastAsia="Arial" w:hAnsi="Arial" w:cs="Arial"/>
      <w:b/>
      <w:color w:val="000000"/>
      <w:sz w:val="72"/>
      <w:szCs w:val="72"/>
      <w:lang w:eastAsia="ru-RU"/>
    </w:rPr>
  </w:style>
  <w:style w:type="paragraph" w:styleId="a6">
    <w:name w:val="Subtitle"/>
    <w:basedOn w:val="2"/>
    <w:next w:val="2"/>
    <w:link w:val="a7"/>
    <w:uiPriority w:val="99"/>
    <w:qFormat/>
    <w:rsid w:val="00F7591E"/>
    <w:pPr>
      <w:keepNext/>
      <w:keepLines/>
      <w:spacing w:before="360" w:after="80"/>
      <w:contextualSpacing/>
    </w:pPr>
    <w:rPr>
      <w:rFonts w:ascii="Georgia" w:eastAsia="Georgia" w:hAnsi="Georgia" w:cs="Times New Roman"/>
      <w:i/>
      <w:color w:val="666666"/>
      <w:sz w:val="48"/>
      <w:szCs w:val="48"/>
    </w:rPr>
  </w:style>
  <w:style w:type="character" w:customStyle="1" w:styleId="a7">
    <w:name w:val="Подзаголовок Знак"/>
    <w:basedOn w:val="a0"/>
    <w:link w:val="a6"/>
    <w:uiPriority w:val="99"/>
    <w:rsid w:val="00F7591E"/>
    <w:rPr>
      <w:rFonts w:ascii="Georgia" w:eastAsia="Georgia" w:hAnsi="Georgia" w:cs="Times New Roman"/>
      <w:i/>
      <w:color w:val="666666"/>
      <w:sz w:val="48"/>
      <w:szCs w:val="48"/>
      <w:lang w:eastAsia="ru-RU"/>
    </w:rPr>
  </w:style>
  <w:style w:type="table" w:customStyle="1" w:styleId="22">
    <w:name w:val="2"/>
    <w:basedOn w:val="TableNormal1"/>
    <w:rsid w:val="00F7591E"/>
    <w:tblPr>
      <w:tblStyleRowBandSize w:val="1"/>
      <w:tblStyleColBandSize w:val="1"/>
      <w:tblCellMar>
        <w:top w:w="0" w:type="dxa"/>
        <w:left w:w="108" w:type="dxa"/>
        <w:bottom w:w="0" w:type="dxa"/>
        <w:right w:w="108" w:type="dxa"/>
      </w:tblCellMar>
    </w:tblPr>
  </w:style>
  <w:style w:type="table" w:customStyle="1" w:styleId="13">
    <w:name w:val="1"/>
    <w:basedOn w:val="TableNormal1"/>
    <w:rsid w:val="00F7591E"/>
    <w:tblPr>
      <w:tblStyleRowBandSize w:val="1"/>
      <w:tblStyleColBandSize w:val="1"/>
      <w:tblCellMar>
        <w:top w:w="0" w:type="dxa"/>
        <w:left w:w="108" w:type="dxa"/>
        <w:bottom w:w="0" w:type="dxa"/>
        <w:right w:w="108" w:type="dxa"/>
      </w:tblCellMar>
    </w:tblPr>
  </w:style>
  <w:style w:type="paragraph" w:styleId="a8">
    <w:name w:val="Normal (Web)"/>
    <w:aliases w:val="Обычный (Web),Знак5 Знак,Знак5,Обычный (веб) Знак2 Знак,Обычный (веб) Знак Знак1 Знак,Обычный (веб) Знак1 Знак Знак Знак,Обычный (веб) Знак Знак Знак Знак Знак,Обычный (веб) Знак1 Знак1 Знак"/>
    <w:basedOn w:val="a"/>
    <w:link w:val="a9"/>
    <w:uiPriority w:val="99"/>
    <w:qFormat/>
    <w:rsid w:val="00F7591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ng-binding">
    <w:name w:val="ng-binding"/>
    <w:basedOn w:val="a0"/>
    <w:rsid w:val="00F7591E"/>
  </w:style>
  <w:style w:type="character" w:customStyle="1" w:styleId="rvts0">
    <w:name w:val="rvts0"/>
    <w:basedOn w:val="a0"/>
    <w:rsid w:val="00F7591E"/>
  </w:style>
  <w:style w:type="paragraph" w:styleId="aa">
    <w:name w:val="Balloon Text"/>
    <w:basedOn w:val="a"/>
    <w:link w:val="ab"/>
    <w:semiHidden/>
    <w:rsid w:val="00F7591E"/>
    <w:pPr>
      <w:spacing w:after="0" w:line="240" w:lineRule="auto"/>
    </w:pPr>
    <w:rPr>
      <w:rFonts w:ascii="Tahoma" w:eastAsia="Times New Roman" w:hAnsi="Tahoma" w:cs="Times New Roman"/>
      <w:sz w:val="16"/>
      <w:szCs w:val="16"/>
      <w:lang w:val="uk-UA" w:eastAsia="ru-RU"/>
    </w:rPr>
  </w:style>
  <w:style w:type="character" w:customStyle="1" w:styleId="ab">
    <w:name w:val="Текст выноски Знак"/>
    <w:basedOn w:val="a0"/>
    <w:link w:val="aa"/>
    <w:semiHidden/>
    <w:rsid w:val="00F7591E"/>
    <w:rPr>
      <w:rFonts w:ascii="Tahoma" w:eastAsia="Times New Roman" w:hAnsi="Tahoma" w:cs="Times New Roman"/>
      <w:sz w:val="16"/>
      <w:szCs w:val="16"/>
      <w:lang w:val="uk-UA" w:eastAsia="ru-RU"/>
    </w:rPr>
  </w:style>
  <w:style w:type="paragraph" w:customStyle="1" w:styleId="rvps2">
    <w:name w:val="rvps2"/>
    <w:basedOn w:val="a"/>
    <w:qFormat/>
    <w:rsid w:val="00F7591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rvts9">
    <w:name w:val="rvts9"/>
    <w:basedOn w:val="a0"/>
    <w:rsid w:val="00F7591E"/>
  </w:style>
  <w:style w:type="character" w:styleId="ac">
    <w:name w:val="Hyperlink"/>
    <w:uiPriority w:val="99"/>
    <w:unhideWhenUsed/>
    <w:rsid w:val="00F7591E"/>
    <w:rPr>
      <w:color w:val="0000FF"/>
      <w:u w:val="single"/>
    </w:rPr>
  </w:style>
  <w:style w:type="character" w:styleId="ad">
    <w:name w:val="Strong"/>
    <w:qFormat/>
    <w:rsid w:val="00F7591E"/>
    <w:rPr>
      <w:b/>
      <w:bCs/>
    </w:rPr>
  </w:style>
  <w:style w:type="paragraph" w:styleId="HTML">
    <w:name w:val="HTML Preformatted"/>
    <w:basedOn w:val="a"/>
    <w:link w:val="HTML0"/>
    <w:rsid w:val="00F759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uk-UA" w:eastAsia="ru-RU"/>
    </w:rPr>
  </w:style>
  <w:style w:type="character" w:customStyle="1" w:styleId="HTML0">
    <w:name w:val="Стандартный HTML Знак"/>
    <w:basedOn w:val="a0"/>
    <w:link w:val="HTML"/>
    <w:rsid w:val="00F7591E"/>
    <w:rPr>
      <w:rFonts w:ascii="Courier New" w:eastAsia="Times New Roman" w:hAnsi="Courier New" w:cs="Times New Roman"/>
      <w:sz w:val="20"/>
      <w:szCs w:val="20"/>
      <w:lang w:val="uk-UA" w:eastAsia="ru-RU"/>
    </w:rPr>
  </w:style>
  <w:style w:type="paragraph" w:styleId="ae">
    <w:name w:val="No Spacing"/>
    <w:link w:val="af"/>
    <w:qFormat/>
    <w:rsid w:val="00F7591E"/>
    <w:pPr>
      <w:spacing w:after="0" w:line="240" w:lineRule="auto"/>
    </w:pPr>
    <w:rPr>
      <w:rFonts w:ascii="Calibri" w:eastAsia="Times New Roman" w:hAnsi="Calibri" w:cs="Times New Roman"/>
      <w:lang w:eastAsia="ru-RU"/>
    </w:rPr>
  </w:style>
  <w:style w:type="character" w:customStyle="1" w:styleId="ng-bindingng-scope">
    <w:name w:val="ng-binding ng-scope"/>
    <w:basedOn w:val="a0"/>
    <w:rsid w:val="00F7591E"/>
  </w:style>
  <w:style w:type="table" w:styleId="af0">
    <w:name w:val="Table Grid"/>
    <w:basedOn w:val="a1"/>
    <w:rsid w:val="00F7591E"/>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FollowedHyperlink"/>
    <w:uiPriority w:val="99"/>
    <w:semiHidden/>
    <w:unhideWhenUsed/>
    <w:rsid w:val="00F7591E"/>
    <w:rPr>
      <w:color w:val="800080"/>
      <w:u w:val="single"/>
    </w:rPr>
  </w:style>
  <w:style w:type="paragraph" w:customStyle="1" w:styleId="xl64">
    <w:name w:val="xl64"/>
    <w:basedOn w:val="a"/>
    <w:qFormat/>
    <w:rsid w:val="00F7591E"/>
    <w:pPr>
      <w:spacing w:before="100" w:beforeAutospacing="1" w:after="100" w:afterAutospacing="1" w:line="240" w:lineRule="auto"/>
      <w:textAlignment w:val="center"/>
    </w:pPr>
    <w:rPr>
      <w:rFonts w:ascii="Times New Roman" w:eastAsia="Times New Roman" w:hAnsi="Times New Roman" w:cs="Times New Roman"/>
      <w:sz w:val="24"/>
      <w:szCs w:val="24"/>
      <w:lang w:val="uk-UA" w:eastAsia="ru-RU"/>
    </w:rPr>
  </w:style>
  <w:style w:type="paragraph" w:customStyle="1" w:styleId="xl65">
    <w:name w:val="xl65"/>
    <w:basedOn w:val="a"/>
    <w:qFormat/>
    <w:rsid w:val="00F7591E"/>
    <w:pPr>
      <w:spacing w:before="100" w:beforeAutospacing="1" w:after="100" w:afterAutospacing="1" w:line="240" w:lineRule="auto"/>
      <w:jc w:val="center"/>
      <w:textAlignment w:val="center"/>
    </w:pPr>
    <w:rPr>
      <w:rFonts w:ascii="Times New Roman" w:eastAsia="Times New Roman" w:hAnsi="Times New Roman" w:cs="Times New Roman"/>
      <w:sz w:val="24"/>
      <w:szCs w:val="24"/>
      <w:lang w:val="uk-UA" w:eastAsia="ru-RU"/>
    </w:rPr>
  </w:style>
  <w:style w:type="paragraph" w:customStyle="1" w:styleId="xl66">
    <w:name w:val="xl66"/>
    <w:basedOn w:val="a"/>
    <w:qFormat/>
    <w:rsid w:val="00F7591E"/>
    <w:pPr>
      <w:spacing w:before="100" w:beforeAutospacing="1" w:after="100" w:afterAutospacing="1" w:line="240" w:lineRule="auto"/>
      <w:textAlignment w:val="center"/>
    </w:pPr>
    <w:rPr>
      <w:rFonts w:ascii="Times New Roman" w:eastAsia="Times New Roman" w:hAnsi="Times New Roman" w:cs="Times New Roman"/>
      <w:sz w:val="24"/>
      <w:szCs w:val="24"/>
      <w:lang w:val="uk-UA" w:eastAsia="ru-RU"/>
    </w:rPr>
  </w:style>
  <w:style w:type="paragraph" w:customStyle="1" w:styleId="xl67">
    <w:name w:val="xl67"/>
    <w:basedOn w:val="a"/>
    <w:qFormat/>
    <w:rsid w:val="00F7591E"/>
    <w:pPr>
      <w:spacing w:before="100" w:beforeAutospacing="1" w:after="100" w:afterAutospacing="1" w:line="240" w:lineRule="auto"/>
      <w:jc w:val="center"/>
      <w:textAlignment w:val="center"/>
    </w:pPr>
    <w:rPr>
      <w:rFonts w:ascii="Times New Roman" w:eastAsia="Times New Roman" w:hAnsi="Times New Roman" w:cs="Times New Roman"/>
      <w:sz w:val="24"/>
      <w:szCs w:val="24"/>
      <w:lang w:val="uk-UA" w:eastAsia="ru-RU"/>
    </w:rPr>
  </w:style>
  <w:style w:type="paragraph" w:customStyle="1" w:styleId="xl68">
    <w:name w:val="xl68"/>
    <w:basedOn w:val="a"/>
    <w:qFormat/>
    <w:rsid w:val="00F7591E"/>
    <w:pPr>
      <w:spacing w:before="100" w:beforeAutospacing="1" w:after="100" w:afterAutospacing="1" w:line="240" w:lineRule="auto"/>
      <w:jc w:val="center"/>
      <w:textAlignment w:val="center"/>
    </w:pPr>
    <w:rPr>
      <w:rFonts w:ascii="Times New Roman" w:eastAsia="Times New Roman" w:hAnsi="Times New Roman" w:cs="Times New Roman"/>
      <w:sz w:val="24"/>
      <w:szCs w:val="24"/>
      <w:lang w:val="uk-UA" w:eastAsia="ru-RU"/>
    </w:rPr>
  </w:style>
  <w:style w:type="paragraph" w:customStyle="1" w:styleId="xl69">
    <w:name w:val="xl69"/>
    <w:basedOn w:val="a"/>
    <w:qFormat/>
    <w:rsid w:val="00F7591E"/>
    <w:pPr>
      <w:spacing w:before="100" w:beforeAutospacing="1" w:after="100" w:afterAutospacing="1" w:line="240" w:lineRule="auto"/>
      <w:textAlignment w:val="center"/>
    </w:pPr>
    <w:rPr>
      <w:rFonts w:ascii="Times New Roman" w:eastAsia="Times New Roman" w:hAnsi="Times New Roman" w:cs="Times New Roman"/>
      <w:sz w:val="24"/>
      <w:szCs w:val="24"/>
      <w:lang w:val="uk-UA" w:eastAsia="ru-RU"/>
    </w:rPr>
  </w:style>
  <w:style w:type="paragraph" w:customStyle="1" w:styleId="xl70">
    <w:name w:val="xl70"/>
    <w:basedOn w:val="a"/>
    <w:qFormat/>
    <w:rsid w:val="00F7591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32"/>
      <w:szCs w:val="32"/>
      <w:lang w:val="uk-UA" w:eastAsia="ru-RU"/>
    </w:rPr>
  </w:style>
  <w:style w:type="paragraph" w:customStyle="1" w:styleId="xl71">
    <w:name w:val="xl71"/>
    <w:basedOn w:val="a"/>
    <w:qFormat/>
    <w:rsid w:val="00F759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32"/>
      <w:szCs w:val="32"/>
      <w:lang w:val="uk-UA" w:eastAsia="ru-RU"/>
    </w:rPr>
  </w:style>
  <w:style w:type="paragraph" w:customStyle="1" w:styleId="xl72">
    <w:name w:val="xl72"/>
    <w:basedOn w:val="a"/>
    <w:qFormat/>
    <w:rsid w:val="00F7591E"/>
    <w:pPr>
      <w:spacing w:before="100" w:beforeAutospacing="1" w:after="100" w:afterAutospacing="1" w:line="240" w:lineRule="auto"/>
      <w:jc w:val="center"/>
      <w:textAlignment w:val="center"/>
    </w:pPr>
    <w:rPr>
      <w:rFonts w:ascii="Times New Roman" w:eastAsia="Times New Roman" w:hAnsi="Times New Roman" w:cs="Times New Roman"/>
      <w:color w:val="000000"/>
      <w:sz w:val="32"/>
      <w:szCs w:val="32"/>
      <w:lang w:val="uk-UA" w:eastAsia="ru-RU"/>
    </w:rPr>
  </w:style>
  <w:style w:type="paragraph" w:customStyle="1" w:styleId="xl73">
    <w:name w:val="xl73"/>
    <w:basedOn w:val="a"/>
    <w:qFormat/>
    <w:rsid w:val="00F7591E"/>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lang w:val="uk-UA" w:eastAsia="ru-RU"/>
    </w:rPr>
  </w:style>
  <w:style w:type="paragraph" w:customStyle="1" w:styleId="xl74">
    <w:name w:val="xl74"/>
    <w:basedOn w:val="a"/>
    <w:qFormat/>
    <w:rsid w:val="00F7591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lang w:val="uk-UA" w:eastAsia="ru-RU"/>
    </w:rPr>
  </w:style>
  <w:style w:type="paragraph" w:customStyle="1" w:styleId="xl75">
    <w:name w:val="xl75"/>
    <w:basedOn w:val="a"/>
    <w:qFormat/>
    <w:rsid w:val="00F7591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lang w:val="uk-UA" w:eastAsia="ru-RU"/>
    </w:rPr>
  </w:style>
  <w:style w:type="paragraph" w:customStyle="1" w:styleId="xl76">
    <w:name w:val="xl76"/>
    <w:basedOn w:val="a"/>
    <w:qFormat/>
    <w:rsid w:val="00F7591E"/>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lang w:val="uk-UA" w:eastAsia="ru-RU"/>
    </w:rPr>
  </w:style>
  <w:style w:type="paragraph" w:customStyle="1" w:styleId="xl77">
    <w:name w:val="xl77"/>
    <w:basedOn w:val="a"/>
    <w:qFormat/>
    <w:rsid w:val="00F7591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32"/>
      <w:szCs w:val="32"/>
      <w:lang w:val="uk-UA" w:eastAsia="ru-RU"/>
    </w:rPr>
  </w:style>
  <w:style w:type="paragraph" w:customStyle="1" w:styleId="xl78">
    <w:name w:val="xl78"/>
    <w:basedOn w:val="a"/>
    <w:qFormat/>
    <w:rsid w:val="00F759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lang w:val="uk-UA" w:eastAsia="ru-RU"/>
    </w:rPr>
  </w:style>
  <w:style w:type="paragraph" w:customStyle="1" w:styleId="xl79">
    <w:name w:val="xl79"/>
    <w:basedOn w:val="a"/>
    <w:qFormat/>
    <w:rsid w:val="00F7591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32"/>
      <w:szCs w:val="32"/>
      <w:lang w:val="uk-UA" w:eastAsia="ru-RU"/>
    </w:rPr>
  </w:style>
  <w:style w:type="paragraph" w:customStyle="1" w:styleId="xl80">
    <w:name w:val="xl80"/>
    <w:basedOn w:val="a"/>
    <w:qFormat/>
    <w:rsid w:val="00F759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lang w:val="uk-UA" w:eastAsia="ru-RU"/>
    </w:rPr>
  </w:style>
  <w:style w:type="paragraph" w:customStyle="1" w:styleId="xl81">
    <w:name w:val="xl81"/>
    <w:basedOn w:val="a"/>
    <w:qFormat/>
    <w:rsid w:val="00F759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lang w:val="uk-UA" w:eastAsia="ru-RU"/>
    </w:rPr>
  </w:style>
  <w:style w:type="paragraph" w:customStyle="1" w:styleId="xl82">
    <w:name w:val="xl82"/>
    <w:basedOn w:val="a"/>
    <w:qFormat/>
    <w:rsid w:val="00F7591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32"/>
      <w:szCs w:val="32"/>
      <w:lang w:val="uk-UA" w:eastAsia="ru-RU"/>
    </w:rPr>
  </w:style>
  <w:style w:type="paragraph" w:customStyle="1" w:styleId="xl83">
    <w:name w:val="xl83"/>
    <w:basedOn w:val="a"/>
    <w:qFormat/>
    <w:rsid w:val="00F7591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32"/>
      <w:szCs w:val="32"/>
      <w:lang w:val="uk-UA" w:eastAsia="ru-RU"/>
    </w:rPr>
  </w:style>
  <w:style w:type="paragraph" w:customStyle="1" w:styleId="xl84">
    <w:name w:val="xl84"/>
    <w:basedOn w:val="a"/>
    <w:qFormat/>
    <w:rsid w:val="00F759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lang w:val="uk-UA" w:eastAsia="ru-RU"/>
    </w:rPr>
  </w:style>
  <w:style w:type="paragraph" w:customStyle="1" w:styleId="xl85">
    <w:name w:val="xl85"/>
    <w:basedOn w:val="a"/>
    <w:qFormat/>
    <w:rsid w:val="00F7591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lang w:val="uk-UA" w:eastAsia="ru-RU"/>
    </w:rPr>
  </w:style>
  <w:style w:type="paragraph" w:customStyle="1" w:styleId="xl86">
    <w:name w:val="xl86"/>
    <w:basedOn w:val="a"/>
    <w:qFormat/>
    <w:rsid w:val="00F7591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32"/>
      <w:szCs w:val="32"/>
      <w:lang w:val="uk-UA" w:eastAsia="ru-RU"/>
    </w:rPr>
  </w:style>
  <w:style w:type="paragraph" w:customStyle="1" w:styleId="xl87">
    <w:name w:val="xl87"/>
    <w:basedOn w:val="a"/>
    <w:qFormat/>
    <w:rsid w:val="00F759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lang w:val="uk-UA" w:eastAsia="ru-RU"/>
    </w:rPr>
  </w:style>
  <w:style w:type="paragraph" w:customStyle="1" w:styleId="xl88">
    <w:name w:val="xl88"/>
    <w:basedOn w:val="a"/>
    <w:qFormat/>
    <w:rsid w:val="00F7591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32"/>
      <w:szCs w:val="32"/>
      <w:lang w:val="uk-UA" w:eastAsia="ru-RU"/>
    </w:rPr>
  </w:style>
  <w:style w:type="paragraph" w:customStyle="1" w:styleId="xl89">
    <w:name w:val="xl89"/>
    <w:basedOn w:val="a"/>
    <w:qFormat/>
    <w:rsid w:val="00F7591E"/>
    <w:pPr>
      <w:spacing w:before="100" w:beforeAutospacing="1" w:after="100" w:afterAutospacing="1" w:line="240" w:lineRule="auto"/>
      <w:jc w:val="center"/>
      <w:textAlignment w:val="center"/>
    </w:pPr>
    <w:rPr>
      <w:rFonts w:ascii="Times New Roman" w:eastAsia="Times New Roman" w:hAnsi="Times New Roman" w:cs="Times New Roman"/>
      <w:sz w:val="32"/>
      <w:szCs w:val="32"/>
      <w:lang w:val="uk-UA" w:eastAsia="ru-RU"/>
    </w:rPr>
  </w:style>
  <w:style w:type="paragraph" w:customStyle="1" w:styleId="xl90">
    <w:name w:val="xl90"/>
    <w:basedOn w:val="a"/>
    <w:qFormat/>
    <w:rsid w:val="00F7591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lang w:val="uk-UA" w:eastAsia="ru-RU"/>
    </w:rPr>
  </w:style>
  <w:style w:type="paragraph" w:customStyle="1" w:styleId="xl91">
    <w:name w:val="xl91"/>
    <w:basedOn w:val="a"/>
    <w:qFormat/>
    <w:rsid w:val="00F7591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lang w:val="uk-UA" w:eastAsia="ru-RU"/>
    </w:rPr>
  </w:style>
  <w:style w:type="paragraph" w:customStyle="1" w:styleId="xl92">
    <w:name w:val="xl92"/>
    <w:basedOn w:val="a"/>
    <w:qFormat/>
    <w:rsid w:val="00F7591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lang w:val="uk-UA" w:eastAsia="ru-RU"/>
    </w:rPr>
  </w:style>
  <w:style w:type="character" w:customStyle="1" w:styleId="apple-converted-space">
    <w:name w:val="apple-converted-space"/>
    <w:basedOn w:val="a0"/>
    <w:rsid w:val="00F7591E"/>
  </w:style>
  <w:style w:type="paragraph" w:styleId="af2">
    <w:name w:val="Body Text Indent"/>
    <w:basedOn w:val="a"/>
    <w:link w:val="af3"/>
    <w:rsid w:val="00F7591E"/>
    <w:pPr>
      <w:spacing w:after="0" w:line="360" w:lineRule="auto"/>
      <w:ind w:firstLine="720"/>
      <w:jc w:val="both"/>
    </w:pPr>
    <w:rPr>
      <w:rFonts w:ascii="Times New Roman" w:eastAsia="Times New Roman" w:hAnsi="Times New Roman" w:cs="Times New Roman"/>
      <w:sz w:val="28"/>
      <w:szCs w:val="24"/>
      <w:lang w:val="uk-UA" w:eastAsia="uk-UA"/>
    </w:rPr>
  </w:style>
  <w:style w:type="character" w:customStyle="1" w:styleId="af3">
    <w:name w:val="Основной текст с отступом Знак"/>
    <w:basedOn w:val="a0"/>
    <w:link w:val="af2"/>
    <w:rsid w:val="00F7591E"/>
    <w:rPr>
      <w:rFonts w:ascii="Times New Roman" w:eastAsia="Times New Roman" w:hAnsi="Times New Roman" w:cs="Times New Roman"/>
      <w:sz w:val="28"/>
      <w:szCs w:val="24"/>
      <w:lang w:val="uk-UA" w:eastAsia="uk-UA"/>
    </w:rPr>
  </w:style>
  <w:style w:type="paragraph" w:customStyle="1" w:styleId="CharChar">
    <w:name w:val="Char Знак Знак Char Знак Знак Знак Знак Знак Знак Знак Знак Знак Знак Знак Знак Знак"/>
    <w:basedOn w:val="a"/>
    <w:qFormat/>
    <w:rsid w:val="00F7591E"/>
    <w:pPr>
      <w:spacing w:after="0" w:line="240" w:lineRule="auto"/>
    </w:pPr>
    <w:rPr>
      <w:rFonts w:ascii="Verdana" w:eastAsia="Times New Roman" w:hAnsi="Verdana" w:cs="Verdana"/>
      <w:sz w:val="20"/>
      <w:szCs w:val="20"/>
      <w:lang w:val="en-US"/>
    </w:rPr>
  </w:style>
  <w:style w:type="paragraph" w:customStyle="1" w:styleId="23">
    <w:name w:val="Обычный2"/>
    <w:qFormat/>
    <w:rsid w:val="00F7591E"/>
    <w:pPr>
      <w:spacing w:after="0"/>
    </w:pPr>
    <w:rPr>
      <w:rFonts w:ascii="Arial" w:eastAsia="Arial" w:hAnsi="Arial" w:cs="Arial"/>
      <w:color w:val="000000"/>
      <w:lang w:eastAsia="ru-RU"/>
    </w:rPr>
  </w:style>
  <w:style w:type="character" w:customStyle="1" w:styleId="apple-tab-span">
    <w:name w:val="apple-tab-span"/>
    <w:rsid w:val="00F7591E"/>
  </w:style>
  <w:style w:type="paragraph" w:styleId="af4">
    <w:name w:val="header"/>
    <w:basedOn w:val="a"/>
    <w:link w:val="af5"/>
    <w:uiPriority w:val="99"/>
    <w:unhideWhenUsed/>
    <w:rsid w:val="00F7591E"/>
    <w:pPr>
      <w:tabs>
        <w:tab w:val="center" w:pos="4819"/>
        <w:tab w:val="right" w:pos="9639"/>
      </w:tabs>
      <w:spacing w:after="0"/>
    </w:pPr>
    <w:rPr>
      <w:rFonts w:ascii="Arial" w:eastAsia="Arial" w:hAnsi="Arial" w:cs="Arial"/>
      <w:color w:val="000000"/>
      <w:lang w:val="uk-UA" w:eastAsia="ru-RU"/>
    </w:rPr>
  </w:style>
  <w:style w:type="character" w:customStyle="1" w:styleId="af5">
    <w:name w:val="Верхний колонтитул Знак"/>
    <w:basedOn w:val="a0"/>
    <w:link w:val="af4"/>
    <w:uiPriority w:val="99"/>
    <w:rsid w:val="00F7591E"/>
    <w:rPr>
      <w:rFonts w:ascii="Arial" w:eastAsia="Arial" w:hAnsi="Arial" w:cs="Arial"/>
      <w:color w:val="000000"/>
      <w:lang w:val="uk-UA" w:eastAsia="ru-RU"/>
    </w:rPr>
  </w:style>
  <w:style w:type="paragraph" w:styleId="af6">
    <w:name w:val="footer"/>
    <w:basedOn w:val="a"/>
    <w:link w:val="af7"/>
    <w:uiPriority w:val="99"/>
    <w:unhideWhenUsed/>
    <w:qFormat/>
    <w:rsid w:val="00F7591E"/>
    <w:pPr>
      <w:tabs>
        <w:tab w:val="center" w:pos="4819"/>
        <w:tab w:val="right" w:pos="9639"/>
      </w:tabs>
      <w:spacing w:after="0"/>
    </w:pPr>
    <w:rPr>
      <w:rFonts w:ascii="Arial" w:eastAsia="Arial" w:hAnsi="Arial" w:cs="Arial"/>
      <w:color w:val="000000"/>
      <w:lang w:val="uk-UA" w:eastAsia="ru-RU"/>
    </w:rPr>
  </w:style>
  <w:style w:type="character" w:customStyle="1" w:styleId="af7">
    <w:name w:val="Нижний колонтитул Знак"/>
    <w:basedOn w:val="a0"/>
    <w:link w:val="af6"/>
    <w:uiPriority w:val="99"/>
    <w:rsid w:val="00F7591E"/>
    <w:rPr>
      <w:rFonts w:ascii="Arial" w:eastAsia="Arial" w:hAnsi="Arial" w:cs="Arial"/>
      <w:color w:val="000000"/>
      <w:lang w:val="uk-UA" w:eastAsia="ru-RU"/>
    </w:rPr>
  </w:style>
  <w:style w:type="character" w:customStyle="1" w:styleId="rvts23">
    <w:name w:val="rvts23"/>
    <w:rsid w:val="00F7591E"/>
  </w:style>
  <w:style w:type="character" w:customStyle="1" w:styleId="af8">
    <w:name w:val="Незакрита згадка"/>
    <w:uiPriority w:val="99"/>
    <w:semiHidden/>
    <w:unhideWhenUsed/>
    <w:rsid w:val="00F7591E"/>
    <w:rPr>
      <w:color w:val="605E5C"/>
      <w:shd w:val="clear" w:color="auto" w:fill="E1DFDD"/>
    </w:rPr>
  </w:style>
  <w:style w:type="paragraph" w:styleId="af9">
    <w:name w:val="Body Text"/>
    <w:basedOn w:val="a"/>
    <w:link w:val="afa"/>
    <w:uiPriority w:val="1"/>
    <w:unhideWhenUsed/>
    <w:qFormat/>
    <w:rsid w:val="00F7591E"/>
    <w:pPr>
      <w:spacing w:after="120"/>
    </w:pPr>
    <w:rPr>
      <w:rFonts w:ascii="Arial" w:eastAsia="Arial" w:hAnsi="Arial" w:cs="Arial"/>
      <w:color w:val="000000"/>
      <w:lang w:val="uk-UA" w:eastAsia="ru-RU"/>
    </w:rPr>
  </w:style>
  <w:style w:type="character" w:customStyle="1" w:styleId="afa">
    <w:name w:val="Основной текст Знак"/>
    <w:basedOn w:val="a0"/>
    <w:link w:val="af9"/>
    <w:uiPriority w:val="1"/>
    <w:rsid w:val="00F7591E"/>
    <w:rPr>
      <w:rFonts w:ascii="Arial" w:eastAsia="Arial" w:hAnsi="Arial" w:cs="Arial"/>
      <w:color w:val="000000"/>
      <w:lang w:val="uk-UA" w:eastAsia="ru-RU"/>
    </w:rPr>
  </w:style>
  <w:style w:type="numbering" w:customStyle="1" w:styleId="110">
    <w:name w:val="Нет списка11"/>
    <w:next w:val="a2"/>
    <w:uiPriority w:val="99"/>
    <w:semiHidden/>
    <w:unhideWhenUsed/>
    <w:rsid w:val="00F7591E"/>
  </w:style>
  <w:style w:type="table" w:customStyle="1" w:styleId="TableNormal">
    <w:name w:val="Table Normal"/>
    <w:uiPriority w:val="2"/>
    <w:semiHidden/>
    <w:unhideWhenUsed/>
    <w:qFormat/>
    <w:rsid w:val="00F759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7591E"/>
    <w:pPr>
      <w:widowControl w:val="0"/>
      <w:autoSpaceDE w:val="0"/>
      <w:autoSpaceDN w:val="0"/>
      <w:spacing w:after="0" w:line="240" w:lineRule="auto"/>
      <w:ind w:left="200"/>
    </w:pPr>
    <w:rPr>
      <w:rFonts w:ascii="Times New Roman" w:eastAsia="Times New Roman" w:hAnsi="Times New Roman" w:cs="Times New Roman"/>
      <w:lang w:val="uk-UA"/>
    </w:rPr>
  </w:style>
  <w:style w:type="character" w:customStyle="1" w:styleId="a9">
    <w:name w:val="Обычный (веб) Знак"/>
    <w:aliases w:val="Обычный (Web) Знак,Знак5 Знак Знак,Знак5 Знак1,Обычный (веб) Знак2 Знак Знак,Обычный (веб) Знак Знак1 Знак Знак,Обычный (веб) Знак1 Знак Знак Знак Знак,Обычный (веб) Знак Знак Знак Знак Знак Знак,Обычный (веб) Знак1 Знак1 Знак Знак"/>
    <w:link w:val="a8"/>
    <w:uiPriority w:val="99"/>
    <w:rsid w:val="00F7591E"/>
    <w:rPr>
      <w:rFonts w:ascii="Times New Roman" w:eastAsia="Times New Roman" w:hAnsi="Times New Roman" w:cs="Times New Roman"/>
      <w:sz w:val="24"/>
      <w:szCs w:val="24"/>
      <w:lang w:val="uk-UA" w:eastAsia="uk-UA"/>
    </w:rPr>
  </w:style>
  <w:style w:type="paragraph" w:customStyle="1" w:styleId="14">
    <w:name w:val="Абзац списка1"/>
    <w:basedOn w:val="a"/>
    <w:rsid w:val="00F7591E"/>
    <w:pPr>
      <w:ind w:left="720"/>
      <w:contextualSpacing/>
    </w:pPr>
    <w:rPr>
      <w:rFonts w:ascii="Calibri" w:eastAsia="Calibri" w:hAnsi="Calibri" w:cs="Times New Roman"/>
      <w:lang w:val="uk-UA" w:eastAsia="ru-RU"/>
    </w:rPr>
  </w:style>
  <w:style w:type="character" w:customStyle="1" w:styleId="af">
    <w:name w:val="Без интервала Знак"/>
    <w:link w:val="ae"/>
    <w:rsid w:val="00F7591E"/>
    <w:rPr>
      <w:rFonts w:ascii="Calibri" w:eastAsia="Times New Roman" w:hAnsi="Calibri" w:cs="Times New Roman"/>
      <w:lang w:eastAsia="ru-RU"/>
    </w:rPr>
  </w:style>
  <w:style w:type="numbering" w:customStyle="1" w:styleId="24">
    <w:name w:val="Нет списка2"/>
    <w:next w:val="a2"/>
    <w:uiPriority w:val="99"/>
    <w:semiHidden/>
    <w:unhideWhenUsed/>
    <w:rsid w:val="00F7591E"/>
  </w:style>
  <w:style w:type="character" w:customStyle="1" w:styleId="afb">
    <w:name w:val="Текст примечания Знак"/>
    <w:basedOn w:val="a0"/>
    <w:link w:val="afc"/>
    <w:uiPriority w:val="99"/>
    <w:semiHidden/>
    <w:locked/>
    <w:rsid w:val="00D36816"/>
    <w:rPr>
      <w:rFonts w:ascii="Times New Roman" w:eastAsia="Calibri" w:hAnsi="Times New Roman" w:cs="Times New Roman"/>
    </w:rPr>
  </w:style>
  <w:style w:type="paragraph" w:customStyle="1" w:styleId="31">
    <w:name w:val="Обычный3"/>
    <w:uiPriority w:val="99"/>
    <w:qFormat/>
    <w:rsid w:val="00D36816"/>
    <w:pPr>
      <w:spacing w:after="0"/>
    </w:pPr>
    <w:rPr>
      <w:rFonts w:ascii="Arial" w:eastAsia="Arial" w:hAnsi="Arial" w:cs="Arial"/>
      <w:color w:val="000000"/>
      <w:lang w:eastAsia="ru-RU"/>
    </w:rPr>
  </w:style>
  <w:style w:type="paragraph" w:customStyle="1" w:styleId="25">
    <w:name w:val="Абзац списка2"/>
    <w:basedOn w:val="a"/>
    <w:uiPriority w:val="99"/>
    <w:qFormat/>
    <w:rsid w:val="00D36816"/>
    <w:pPr>
      <w:ind w:left="720"/>
      <w:contextualSpacing/>
    </w:pPr>
    <w:rPr>
      <w:rFonts w:ascii="Calibri" w:eastAsia="Calibri" w:hAnsi="Calibri" w:cs="Times New Roman"/>
      <w:lang w:eastAsia="ru-RU"/>
    </w:rPr>
  </w:style>
  <w:style w:type="character" w:customStyle="1" w:styleId="15">
    <w:name w:val="Текст выноски Знак1"/>
    <w:basedOn w:val="a0"/>
    <w:uiPriority w:val="99"/>
    <w:semiHidden/>
    <w:rsid w:val="00D36816"/>
    <w:rPr>
      <w:rFonts w:ascii="Tahoma" w:eastAsia="Arial" w:hAnsi="Tahoma" w:cs="Tahoma"/>
      <w:color w:val="000000"/>
      <w:sz w:val="16"/>
      <w:szCs w:val="16"/>
      <w:lang w:eastAsia="ru-RU"/>
    </w:rPr>
  </w:style>
  <w:style w:type="character" w:customStyle="1" w:styleId="16">
    <w:name w:val="Основной текст с отступом Знак1"/>
    <w:basedOn w:val="a0"/>
    <w:semiHidden/>
    <w:rsid w:val="00D36816"/>
    <w:rPr>
      <w:rFonts w:ascii="Arial" w:eastAsia="Arial" w:hAnsi="Arial" w:cs="Arial"/>
      <w:color w:val="000000"/>
      <w:lang w:eastAsia="ru-RU"/>
    </w:rPr>
  </w:style>
  <w:style w:type="character" w:customStyle="1" w:styleId="17">
    <w:name w:val="Верхний колонтитул Знак1"/>
    <w:basedOn w:val="a0"/>
    <w:uiPriority w:val="99"/>
    <w:semiHidden/>
    <w:rsid w:val="00D36816"/>
    <w:rPr>
      <w:rFonts w:ascii="Arial" w:eastAsia="Arial" w:hAnsi="Arial" w:cs="Arial"/>
      <w:color w:val="000000"/>
      <w:lang w:eastAsia="ru-RU"/>
    </w:rPr>
  </w:style>
  <w:style w:type="character" w:customStyle="1" w:styleId="18">
    <w:name w:val="Нижний колонтитул Знак1"/>
    <w:basedOn w:val="a0"/>
    <w:uiPriority w:val="99"/>
    <w:semiHidden/>
    <w:rsid w:val="00D36816"/>
    <w:rPr>
      <w:rFonts w:ascii="Arial" w:eastAsia="Arial" w:hAnsi="Arial" w:cs="Arial"/>
      <w:color w:val="000000"/>
      <w:lang w:eastAsia="ru-RU"/>
    </w:rPr>
  </w:style>
  <w:style w:type="character" w:customStyle="1" w:styleId="19">
    <w:name w:val="Основной текст Знак1"/>
    <w:basedOn w:val="a0"/>
    <w:uiPriority w:val="1"/>
    <w:semiHidden/>
    <w:rsid w:val="00D36816"/>
    <w:rPr>
      <w:rFonts w:ascii="Arial" w:eastAsia="Arial" w:hAnsi="Arial" w:cs="Arial"/>
      <w:color w:val="000000"/>
      <w:lang w:eastAsia="ru-RU"/>
    </w:rPr>
  </w:style>
  <w:style w:type="paragraph" w:styleId="afc">
    <w:name w:val="annotation text"/>
    <w:basedOn w:val="a"/>
    <w:link w:val="afb"/>
    <w:uiPriority w:val="99"/>
    <w:semiHidden/>
    <w:unhideWhenUsed/>
    <w:rsid w:val="00D36816"/>
    <w:pPr>
      <w:spacing w:after="0" w:line="240" w:lineRule="auto"/>
    </w:pPr>
    <w:rPr>
      <w:rFonts w:ascii="Times New Roman" w:eastAsia="Calibri" w:hAnsi="Times New Roman" w:cs="Times New Roman"/>
    </w:rPr>
  </w:style>
  <w:style w:type="character" w:customStyle="1" w:styleId="1a">
    <w:name w:val="Текст примечания Знак1"/>
    <w:basedOn w:val="a0"/>
    <w:uiPriority w:val="99"/>
    <w:semiHidden/>
    <w:rsid w:val="00D36816"/>
    <w:rPr>
      <w:sz w:val="20"/>
      <w:szCs w:val="20"/>
    </w:rPr>
  </w:style>
  <w:style w:type="numbering" w:customStyle="1" w:styleId="32">
    <w:name w:val="Нет списка3"/>
    <w:next w:val="a2"/>
    <w:uiPriority w:val="99"/>
    <w:semiHidden/>
    <w:unhideWhenUsed/>
    <w:rsid w:val="00CB54BF"/>
  </w:style>
  <w:style w:type="paragraph" w:customStyle="1" w:styleId="41">
    <w:name w:val="Обычный4"/>
    <w:uiPriority w:val="99"/>
    <w:rsid w:val="00CB54BF"/>
    <w:pPr>
      <w:spacing w:after="0"/>
    </w:pPr>
    <w:rPr>
      <w:rFonts w:ascii="Arial" w:eastAsia="Arial" w:hAnsi="Arial" w:cs="Arial"/>
      <w:color w:val="000000"/>
      <w:lang w:eastAsia="ru-RU"/>
    </w:rPr>
  </w:style>
  <w:style w:type="table" w:customStyle="1" w:styleId="TableNormal11">
    <w:name w:val="Table Normal11"/>
    <w:rsid w:val="00CB54BF"/>
    <w:pPr>
      <w:spacing w:after="0"/>
    </w:pPr>
    <w:rPr>
      <w:rFonts w:ascii="Arial" w:eastAsia="Arial" w:hAnsi="Arial" w:cs="Arial"/>
      <w:color w:val="000000"/>
      <w:lang w:eastAsia="ru-RU"/>
    </w:rPr>
    <w:tblPr>
      <w:tblCellMar>
        <w:top w:w="0" w:type="dxa"/>
        <w:left w:w="0" w:type="dxa"/>
        <w:bottom w:w="0" w:type="dxa"/>
        <w:right w:w="0" w:type="dxa"/>
      </w:tblCellMar>
    </w:tblPr>
  </w:style>
  <w:style w:type="table" w:customStyle="1" w:styleId="210">
    <w:name w:val="21"/>
    <w:basedOn w:val="TableNormal1"/>
    <w:rsid w:val="00CB54BF"/>
    <w:tblPr>
      <w:tblStyleRowBandSize w:val="1"/>
      <w:tblStyleColBandSize w:val="1"/>
      <w:tblCellMar>
        <w:top w:w="0" w:type="dxa"/>
        <w:left w:w="108" w:type="dxa"/>
        <w:bottom w:w="0" w:type="dxa"/>
        <w:right w:w="108" w:type="dxa"/>
      </w:tblCellMar>
    </w:tblPr>
  </w:style>
  <w:style w:type="table" w:customStyle="1" w:styleId="111">
    <w:name w:val="11"/>
    <w:basedOn w:val="TableNormal1"/>
    <w:rsid w:val="00CB54BF"/>
    <w:tblPr>
      <w:tblStyleRowBandSize w:val="1"/>
      <w:tblStyleColBandSize w:val="1"/>
      <w:tblCellMar>
        <w:top w:w="0" w:type="dxa"/>
        <w:left w:w="108" w:type="dxa"/>
        <w:bottom w:w="0" w:type="dxa"/>
        <w:right w:w="108" w:type="dxa"/>
      </w:tblCellMar>
    </w:tblPr>
  </w:style>
  <w:style w:type="table" w:customStyle="1" w:styleId="1b">
    <w:name w:val="Сетка таблицы1"/>
    <w:basedOn w:val="a1"/>
    <w:next w:val="af0"/>
    <w:rsid w:val="00CB54BF"/>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CB54BF"/>
  </w:style>
  <w:style w:type="table" w:customStyle="1" w:styleId="TableNormal2">
    <w:name w:val="Table Normal2"/>
    <w:uiPriority w:val="2"/>
    <w:semiHidden/>
    <w:unhideWhenUsed/>
    <w:qFormat/>
    <w:rsid w:val="00CB54B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33">
    <w:name w:val="Абзац списка3"/>
    <w:basedOn w:val="a"/>
    <w:rsid w:val="00CB54BF"/>
    <w:pPr>
      <w:ind w:left="720"/>
      <w:contextualSpacing/>
    </w:pPr>
    <w:rPr>
      <w:rFonts w:ascii="Calibri" w:eastAsia="Calibri" w:hAnsi="Calibri" w:cs="Times New Roman"/>
      <w:lang w:eastAsia="ru-RU"/>
    </w:rPr>
  </w:style>
  <w:style w:type="character" w:styleId="afd">
    <w:name w:val="Emphasis"/>
    <w:uiPriority w:val="20"/>
    <w:qFormat/>
    <w:rsid w:val="00CB54BF"/>
    <w:rPr>
      <w:i/>
      <w:iCs/>
    </w:rPr>
  </w:style>
  <w:style w:type="numbering" w:customStyle="1" w:styleId="42">
    <w:name w:val="Нет списка4"/>
    <w:next w:val="a2"/>
    <w:uiPriority w:val="99"/>
    <w:semiHidden/>
    <w:unhideWhenUsed/>
    <w:rsid w:val="009E34F6"/>
  </w:style>
  <w:style w:type="numbering" w:customStyle="1" w:styleId="51">
    <w:name w:val="Нет списка5"/>
    <w:next w:val="a2"/>
    <w:uiPriority w:val="99"/>
    <w:semiHidden/>
    <w:unhideWhenUsed/>
    <w:rsid w:val="00157940"/>
  </w:style>
  <w:style w:type="paragraph" w:customStyle="1" w:styleId="52">
    <w:name w:val="Обычный5"/>
    <w:uiPriority w:val="99"/>
    <w:qFormat/>
    <w:rsid w:val="00157940"/>
    <w:pPr>
      <w:spacing w:after="0"/>
    </w:pPr>
    <w:rPr>
      <w:rFonts w:ascii="Arial" w:eastAsia="Arial" w:hAnsi="Arial" w:cs="Arial"/>
      <w:color w:val="000000"/>
      <w:lang w:eastAsia="ru-RU"/>
    </w:rPr>
  </w:style>
  <w:style w:type="table" w:customStyle="1" w:styleId="TableNormal12">
    <w:name w:val="Table Normal12"/>
    <w:rsid w:val="00157940"/>
    <w:pPr>
      <w:spacing w:after="0"/>
    </w:pPr>
    <w:rPr>
      <w:rFonts w:ascii="Arial" w:eastAsia="Arial" w:hAnsi="Arial" w:cs="Arial"/>
      <w:color w:val="000000"/>
      <w:lang w:eastAsia="ru-RU"/>
    </w:rPr>
    <w:tblPr>
      <w:tblCellMar>
        <w:top w:w="0" w:type="dxa"/>
        <w:left w:w="0" w:type="dxa"/>
        <w:bottom w:w="0" w:type="dxa"/>
        <w:right w:w="0" w:type="dxa"/>
      </w:tblCellMar>
    </w:tblPr>
  </w:style>
  <w:style w:type="table" w:customStyle="1" w:styleId="220">
    <w:name w:val="22"/>
    <w:basedOn w:val="TableNormal1"/>
    <w:rsid w:val="00157940"/>
    <w:tblPr>
      <w:tblStyleRowBandSize w:val="1"/>
      <w:tblStyleColBandSize w:val="1"/>
      <w:tblCellMar>
        <w:top w:w="0" w:type="dxa"/>
        <w:left w:w="108" w:type="dxa"/>
        <w:bottom w:w="0" w:type="dxa"/>
        <w:right w:w="108" w:type="dxa"/>
      </w:tblCellMar>
    </w:tblPr>
  </w:style>
  <w:style w:type="table" w:customStyle="1" w:styleId="121">
    <w:name w:val="12"/>
    <w:basedOn w:val="TableNormal1"/>
    <w:rsid w:val="00157940"/>
    <w:tblPr>
      <w:tblStyleRowBandSize w:val="1"/>
      <w:tblStyleColBandSize w:val="1"/>
      <w:tblCellMar>
        <w:top w:w="0" w:type="dxa"/>
        <w:left w:w="108" w:type="dxa"/>
        <w:bottom w:w="0" w:type="dxa"/>
        <w:right w:w="108" w:type="dxa"/>
      </w:tblCellMar>
    </w:tblPr>
  </w:style>
  <w:style w:type="table" w:customStyle="1" w:styleId="26">
    <w:name w:val="Сетка таблицы2"/>
    <w:basedOn w:val="a1"/>
    <w:next w:val="af0"/>
    <w:rsid w:val="00157940"/>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157940"/>
  </w:style>
  <w:style w:type="table" w:customStyle="1" w:styleId="TableNormal3">
    <w:name w:val="Table Normal3"/>
    <w:uiPriority w:val="2"/>
    <w:semiHidden/>
    <w:unhideWhenUsed/>
    <w:qFormat/>
    <w:rsid w:val="0015794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43">
    <w:name w:val="Абзац списка4"/>
    <w:basedOn w:val="a"/>
    <w:rsid w:val="00157940"/>
    <w:pPr>
      <w:ind w:left="720"/>
      <w:contextualSpacing/>
    </w:pPr>
    <w:rPr>
      <w:rFonts w:ascii="Calibri" w:eastAsia="Calibri" w:hAnsi="Calibri" w:cs="Times New Roman"/>
      <w:lang w:eastAsia="ru-RU"/>
    </w:rPr>
  </w:style>
  <w:style w:type="numbering" w:customStyle="1" w:styleId="211">
    <w:name w:val="Нет списка21"/>
    <w:next w:val="a2"/>
    <w:uiPriority w:val="99"/>
    <w:semiHidden/>
    <w:unhideWhenUsed/>
    <w:rsid w:val="001579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11099">
      <w:bodyDiv w:val="1"/>
      <w:marLeft w:val="0"/>
      <w:marRight w:val="0"/>
      <w:marTop w:val="0"/>
      <w:marBottom w:val="0"/>
      <w:divBdr>
        <w:top w:val="none" w:sz="0" w:space="0" w:color="auto"/>
        <w:left w:val="none" w:sz="0" w:space="0" w:color="auto"/>
        <w:bottom w:val="none" w:sz="0" w:space="0" w:color="auto"/>
        <w:right w:val="none" w:sz="0" w:space="0" w:color="auto"/>
      </w:divBdr>
    </w:div>
    <w:div w:id="581984669">
      <w:bodyDiv w:val="1"/>
      <w:marLeft w:val="0"/>
      <w:marRight w:val="0"/>
      <w:marTop w:val="0"/>
      <w:marBottom w:val="0"/>
      <w:divBdr>
        <w:top w:val="none" w:sz="0" w:space="0" w:color="auto"/>
        <w:left w:val="none" w:sz="0" w:space="0" w:color="auto"/>
        <w:bottom w:val="none" w:sz="0" w:space="0" w:color="auto"/>
        <w:right w:val="none" w:sz="0" w:space="0" w:color="auto"/>
      </w:divBdr>
    </w:div>
    <w:div w:id="601112123">
      <w:bodyDiv w:val="1"/>
      <w:marLeft w:val="0"/>
      <w:marRight w:val="0"/>
      <w:marTop w:val="0"/>
      <w:marBottom w:val="0"/>
      <w:divBdr>
        <w:top w:val="none" w:sz="0" w:space="0" w:color="auto"/>
        <w:left w:val="none" w:sz="0" w:space="0" w:color="auto"/>
        <w:bottom w:val="none" w:sz="0" w:space="0" w:color="auto"/>
        <w:right w:val="none" w:sz="0" w:space="0" w:color="auto"/>
      </w:divBdr>
    </w:div>
    <w:div w:id="604964945">
      <w:bodyDiv w:val="1"/>
      <w:marLeft w:val="0"/>
      <w:marRight w:val="0"/>
      <w:marTop w:val="0"/>
      <w:marBottom w:val="0"/>
      <w:divBdr>
        <w:top w:val="none" w:sz="0" w:space="0" w:color="auto"/>
        <w:left w:val="none" w:sz="0" w:space="0" w:color="auto"/>
        <w:bottom w:val="none" w:sz="0" w:space="0" w:color="auto"/>
        <w:right w:val="none" w:sz="0" w:space="0" w:color="auto"/>
      </w:divBdr>
    </w:div>
    <w:div w:id="678657766">
      <w:bodyDiv w:val="1"/>
      <w:marLeft w:val="0"/>
      <w:marRight w:val="0"/>
      <w:marTop w:val="0"/>
      <w:marBottom w:val="0"/>
      <w:divBdr>
        <w:top w:val="none" w:sz="0" w:space="0" w:color="auto"/>
        <w:left w:val="none" w:sz="0" w:space="0" w:color="auto"/>
        <w:bottom w:val="none" w:sz="0" w:space="0" w:color="auto"/>
        <w:right w:val="none" w:sz="0" w:space="0" w:color="auto"/>
      </w:divBdr>
    </w:div>
    <w:div w:id="865293325">
      <w:bodyDiv w:val="1"/>
      <w:marLeft w:val="0"/>
      <w:marRight w:val="0"/>
      <w:marTop w:val="0"/>
      <w:marBottom w:val="0"/>
      <w:divBdr>
        <w:top w:val="none" w:sz="0" w:space="0" w:color="auto"/>
        <w:left w:val="none" w:sz="0" w:space="0" w:color="auto"/>
        <w:bottom w:val="none" w:sz="0" w:space="0" w:color="auto"/>
        <w:right w:val="none" w:sz="0" w:space="0" w:color="auto"/>
      </w:divBdr>
    </w:div>
    <w:div w:id="894779996">
      <w:bodyDiv w:val="1"/>
      <w:marLeft w:val="0"/>
      <w:marRight w:val="0"/>
      <w:marTop w:val="0"/>
      <w:marBottom w:val="0"/>
      <w:divBdr>
        <w:top w:val="none" w:sz="0" w:space="0" w:color="auto"/>
        <w:left w:val="none" w:sz="0" w:space="0" w:color="auto"/>
        <w:bottom w:val="none" w:sz="0" w:space="0" w:color="auto"/>
        <w:right w:val="none" w:sz="0" w:space="0" w:color="auto"/>
      </w:divBdr>
    </w:div>
    <w:div w:id="925304609">
      <w:bodyDiv w:val="1"/>
      <w:marLeft w:val="0"/>
      <w:marRight w:val="0"/>
      <w:marTop w:val="0"/>
      <w:marBottom w:val="0"/>
      <w:divBdr>
        <w:top w:val="none" w:sz="0" w:space="0" w:color="auto"/>
        <w:left w:val="none" w:sz="0" w:space="0" w:color="auto"/>
        <w:bottom w:val="none" w:sz="0" w:space="0" w:color="auto"/>
        <w:right w:val="none" w:sz="0" w:space="0" w:color="auto"/>
      </w:divBdr>
    </w:div>
    <w:div w:id="1017542823">
      <w:bodyDiv w:val="1"/>
      <w:marLeft w:val="0"/>
      <w:marRight w:val="0"/>
      <w:marTop w:val="0"/>
      <w:marBottom w:val="0"/>
      <w:divBdr>
        <w:top w:val="none" w:sz="0" w:space="0" w:color="auto"/>
        <w:left w:val="none" w:sz="0" w:space="0" w:color="auto"/>
        <w:bottom w:val="none" w:sz="0" w:space="0" w:color="auto"/>
        <w:right w:val="none" w:sz="0" w:space="0" w:color="auto"/>
      </w:divBdr>
    </w:div>
    <w:div w:id="1029835798">
      <w:bodyDiv w:val="1"/>
      <w:marLeft w:val="0"/>
      <w:marRight w:val="0"/>
      <w:marTop w:val="0"/>
      <w:marBottom w:val="0"/>
      <w:divBdr>
        <w:top w:val="none" w:sz="0" w:space="0" w:color="auto"/>
        <w:left w:val="none" w:sz="0" w:space="0" w:color="auto"/>
        <w:bottom w:val="none" w:sz="0" w:space="0" w:color="auto"/>
        <w:right w:val="none" w:sz="0" w:space="0" w:color="auto"/>
      </w:divBdr>
    </w:div>
    <w:div w:id="1202089817">
      <w:bodyDiv w:val="1"/>
      <w:marLeft w:val="0"/>
      <w:marRight w:val="0"/>
      <w:marTop w:val="0"/>
      <w:marBottom w:val="0"/>
      <w:divBdr>
        <w:top w:val="none" w:sz="0" w:space="0" w:color="auto"/>
        <w:left w:val="none" w:sz="0" w:space="0" w:color="auto"/>
        <w:bottom w:val="none" w:sz="0" w:space="0" w:color="auto"/>
        <w:right w:val="none" w:sz="0" w:space="0" w:color="auto"/>
      </w:divBdr>
    </w:div>
    <w:div w:id="1292515931">
      <w:bodyDiv w:val="1"/>
      <w:marLeft w:val="0"/>
      <w:marRight w:val="0"/>
      <w:marTop w:val="0"/>
      <w:marBottom w:val="0"/>
      <w:divBdr>
        <w:top w:val="none" w:sz="0" w:space="0" w:color="auto"/>
        <w:left w:val="none" w:sz="0" w:space="0" w:color="auto"/>
        <w:bottom w:val="none" w:sz="0" w:space="0" w:color="auto"/>
        <w:right w:val="none" w:sz="0" w:space="0" w:color="auto"/>
      </w:divBdr>
    </w:div>
    <w:div w:id="1348409651">
      <w:bodyDiv w:val="1"/>
      <w:marLeft w:val="0"/>
      <w:marRight w:val="0"/>
      <w:marTop w:val="0"/>
      <w:marBottom w:val="0"/>
      <w:divBdr>
        <w:top w:val="none" w:sz="0" w:space="0" w:color="auto"/>
        <w:left w:val="none" w:sz="0" w:space="0" w:color="auto"/>
        <w:bottom w:val="none" w:sz="0" w:space="0" w:color="auto"/>
        <w:right w:val="none" w:sz="0" w:space="0" w:color="auto"/>
      </w:divBdr>
    </w:div>
    <w:div w:id="1365711695">
      <w:bodyDiv w:val="1"/>
      <w:marLeft w:val="0"/>
      <w:marRight w:val="0"/>
      <w:marTop w:val="0"/>
      <w:marBottom w:val="0"/>
      <w:divBdr>
        <w:top w:val="none" w:sz="0" w:space="0" w:color="auto"/>
        <w:left w:val="none" w:sz="0" w:space="0" w:color="auto"/>
        <w:bottom w:val="none" w:sz="0" w:space="0" w:color="auto"/>
        <w:right w:val="none" w:sz="0" w:space="0" w:color="auto"/>
      </w:divBdr>
    </w:div>
    <w:div w:id="1390494471">
      <w:bodyDiv w:val="1"/>
      <w:marLeft w:val="0"/>
      <w:marRight w:val="0"/>
      <w:marTop w:val="0"/>
      <w:marBottom w:val="0"/>
      <w:divBdr>
        <w:top w:val="none" w:sz="0" w:space="0" w:color="auto"/>
        <w:left w:val="none" w:sz="0" w:space="0" w:color="auto"/>
        <w:bottom w:val="none" w:sz="0" w:space="0" w:color="auto"/>
        <w:right w:val="none" w:sz="0" w:space="0" w:color="auto"/>
      </w:divBdr>
    </w:div>
    <w:div w:id="1412308691">
      <w:bodyDiv w:val="1"/>
      <w:marLeft w:val="0"/>
      <w:marRight w:val="0"/>
      <w:marTop w:val="0"/>
      <w:marBottom w:val="0"/>
      <w:divBdr>
        <w:top w:val="none" w:sz="0" w:space="0" w:color="auto"/>
        <w:left w:val="none" w:sz="0" w:space="0" w:color="auto"/>
        <w:bottom w:val="none" w:sz="0" w:space="0" w:color="auto"/>
        <w:right w:val="none" w:sz="0" w:space="0" w:color="auto"/>
      </w:divBdr>
    </w:div>
    <w:div w:id="1413546459">
      <w:bodyDiv w:val="1"/>
      <w:marLeft w:val="0"/>
      <w:marRight w:val="0"/>
      <w:marTop w:val="0"/>
      <w:marBottom w:val="0"/>
      <w:divBdr>
        <w:top w:val="none" w:sz="0" w:space="0" w:color="auto"/>
        <w:left w:val="none" w:sz="0" w:space="0" w:color="auto"/>
        <w:bottom w:val="none" w:sz="0" w:space="0" w:color="auto"/>
        <w:right w:val="none" w:sz="0" w:space="0" w:color="auto"/>
      </w:divBdr>
    </w:div>
    <w:div w:id="1553888766">
      <w:bodyDiv w:val="1"/>
      <w:marLeft w:val="0"/>
      <w:marRight w:val="0"/>
      <w:marTop w:val="0"/>
      <w:marBottom w:val="0"/>
      <w:divBdr>
        <w:top w:val="none" w:sz="0" w:space="0" w:color="auto"/>
        <w:left w:val="none" w:sz="0" w:space="0" w:color="auto"/>
        <w:bottom w:val="none" w:sz="0" w:space="0" w:color="auto"/>
        <w:right w:val="none" w:sz="0" w:space="0" w:color="auto"/>
      </w:divBdr>
    </w:div>
    <w:div w:id="1764642346">
      <w:bodyDiv w:val="1"/>
      <w:marLeft w:val="0"/>
      <w:marRight w:val="0"/>
      <w:marTop w:val="0"/>
      <w:marBottom w:val="0"/>
      <w:divBdr>
        <w:top w:val="none" w:sz="0" w:space="0" w:color="auto"/>
        <w:left w:val="none" w:sz="0" w:space="0" w:color="auto"/>
        <w:bottom w:val="none" w:sz="0" w:space="0" w:color="auto"/>
        <w:right w:val="none" w:sz="0" w:space="0" w:color="auto"/>
      </w:divBdr>
    </w:div>
    <w:div w:id="1784884307">
      <w:bodyDiv w:val="1"/>
      <w:marLeft w:val="0"/>
      <w:marRight w:val="0"/>
      <w:marTop w:val="0"/>
      <w:marBottom w:val="0"/>
      <w:divBdr>
        <w:top w:val="none" w:sz="0" w:space="0" w:color="auto"/>
        <w:left w:val="none" w:sz="0" w:space="0" w:color="auto"/>
        <w:bottom w:val="none" w:sz="0" w:space="0" w:color="auto"/>
        <w:right w:val="none" w:sz="0" w:space="0" w:color="auto"/>
      </w:divBdr>
    </w:div>
    <w:div w:id="1887177358">
      <w:bodyDiv w:val="1"/>
      <w:marLeft w:val="0"/>
      <w:marRight w:val="0"/>
      <w:marTop w:val="0"/>
      <w:marBottom w:val="0"/>
      <w:divBdr>
        <w:top w:val="none" w:sz="0" w:space="0" w:color="auto"/>
        <w:left w:val="none" w:sz="0" w:space="0" w:color="auto"/>
        <w:bottom w:val="none" w:sz="0" w:space="0" w:color="auto"/>
        <w:right w:val="none" w:sz="0" w:space="0" w:color="auto"/>
      </w:divBdr>
    </w:div>
    <w:div w:id="1900625918">
      <w:bodyDiv w:val="1"/>
      <w:marLeft w:val="0"/>
      <w:marRight w:val="0"/>
      <w:marTop w:val="0"/>
      <w:marBottom w:val="0"/>
      <w:divBdr>
        <w:top w:val="none" w:sz="0" w:space="0" w:color="auto"/>
        <w:left w:val="none" w:sz="0" w:space="0" w:color="auto"/>
        <w:bottom w:val="none" w:sz="0" w:space="0" w:color="auto"/>
        <w:right w:val="none" w:sz="0" w:space="0" w:color="auto"/>
      </w:divBdr>
    </w:div>
    <w:div w:id="2054886598">
      <w:bodyDiv w:val="1"/>
      <w:marLeft w:val="0"/>
      <w:marRight w:val="0"/>
      <w:marTop w:val="0"/>
      <w:marBottom w:val="0"/>
      <w:divBdr>
        <w:top w:val="none" w:sz="0" w:space="0" w:color="auto"/>
        <w:left w:val="none" w:sz="0" w:space="0" w:color="auto"/>
        <w:bottom w:val="none" w:sz="0" w:space="0" w:color="auto"/>
        <w:right w:val="none" w:sz="0" w:space="0" w:color="auto"/>
      </w:divBdr>
    </w:div>
    <w:div w:id="2111507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4</Pages>
  <Words>3200</Words>
  <Characters>1825</Characters>
  <Application>Microsoft Office Word</Application>
  <DocSecurity>0</DocSecurity>
  <Lines>15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5015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Dmytruk</dc:creator>
  <cp:lastModifiedBy>Dmytruk</cp:lastModifiedBy>
  <cp:revision>29</cp:revision>
  <dcterms:created xsi:type="dcterms:W3CDTF">2023-03-01T12:20:00Z</dcterms:created>
  <dcterms:modified xsi:type="dcterms:W3CDTF">2024-02-08T11:59:00Z</dcterms:modified>
</cp:coreProperties>
</file>