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F3A" w:rsidRPr="00464760" w:rsidRDefault="00DC1F3A" w:rsidP="00464760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64760">
        <w:rPr>
          <w:rFonts w:ascii="Times New Roman" w:hAnsi="Times New Roman" w:cs="Times New Roman"/>
          <w:b/>
          <w:sz w:val="24"/>
          <w:szCs w:val="24"/>
          <w:lang w:val="uk-UA"/>
        </w:rPr>
        <w:t>Обґрунтування технічних та якісних характеристик предмета закупівлі, його очікуваної вартості та/або розміру бюджетного призначення</w:t>
      </w:r>
    </w:p>
    <w:p w:rsidR="00340160" w:rsidRPr="00464760" w:rsidRDefault="00340160" w:rsidP="00464760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Найменування: 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департамент житлово-комунального господарства Миколаївської міської ради;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Місцезнаходження: 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м. Миколаїв, 54005, вул. Адмірала Макарова, 7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ЄДРПОУ: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03365707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Предмет закупівлі: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464760">
        <w:rPr>
          <w:rFonts w:ascii="Times New Roman" w:hAnsi="Times New Roman" w:cs="Times New Roman"/>
          <w:bCs/>
          <w:sz w:val="24"/>
          <w:szCs w:val="24"/>
          <w:lang w:val="uk-UA"/>
        </w:rPr>
        <w:t>код ДК 021:2015 (09130000-9) – нафта і дистиляти (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дизельне паливо</w:t>
      </w:r>
      <w:r w:rsidRPr="0046476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 xml:space="preserve"> ДП-Л-Євро5-В0</w:t>
      </w:r>
      <w:r w:rsidRPr="00464760">
        <w:rPr>
          <w:rFonts w:ascii="Times New Roman" w:hAnsi="Times New Roman" w:cs="Times New Roman"/>
          <w:bCs/>
          <w:sz w:val="24"/>
          <w:szCs w:val="24"/>
          <w:lang w:val="uk-UA"/>
        </w:rPr>
        <w:t>)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Кількість: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C13847">
        <w:rPr>
          <w:rFonts w:ascii="Times New Roman" w:eastAsia="Calibri" w:hAnsi="Times New Roman" w:cs="Times New Roman"/>
          <w:sz w:val="24"/>
          <w:szCs w:val="24"/>
          <w:lang w:val="uk-UA"/>
        </w:rPr>
        <w:t>1 3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00 л.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Місце поставки товару: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54001, Україна, Миколаївська область, Миколаїв, АЗС постачальника.</w:t>
      </w:r>
      <w:r w:rsidRPr="00464760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        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Очікувана вартість: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C13847">
        <w:rPr>
          <w:rFonts w:ascii="Times New Roman" w:eastAsia="Calibri" w:hAnsi="Times New Roman" w:cs="Times New Roman"/>
          <w:sz w:val="24"/>
          <w:szCs w:val="24"/>
          <w:lang w:val="uk-UA"/>
        </w:rPr>
        <w:t>66 976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,00 грн. з ПДВ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Строк поставки товару: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з моменту підписання договору і до </w:t>
      </w:r>
      <w:r w:rsidR="00C13847">
        <w:rPr>
          <w:rFonts w:ascii="Times New Roman" w:eastAsia="Calibri" w:hAnsi="Times New Roman" w:cs="Times New Roman"/>
          <w:sz w:val="24"/>
          <w:szCs w:val="24"/>
          <w:lang w:val="uk-UA"/>
        </w:rPr>
        <w:t>22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.12.2023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Кінцевий строк подання тендерних пропозицій: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буде визначено при створені оголошення про проведення процедури закупівлі, але не менше 7 днів з моменту оголошення закупівлі.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Умови оплати: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Оплата ПММ здійснюється Замовником  на підставі виписаних Постачальником рахунків, де вказується марка та сума за ПММ. При цьому ціна на ПММ не фіксується.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Гарантійний строк: -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Мова, якою повинні готуватись тендерні пропозиції: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українська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64760" w:rsidRPr="00464760" w:rsidRDefault="00464760" w:rsidP="00464760">
      <w:pPr>
        <w:numPr>
          <w:ilvl w:val="0"/>
          <w:numId w:val="3"/>
        </w:numPr>
        <w:shd w:val="clear" w:color="auto" w:fill="FFFFFF"/>
        <w:tabs>
          <w:tab w:val="left" w:pos="709"/>
        </w:tabs>
        <w:snapToGri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Розмір, вид та умови надання забезпечення тендерних пропозицій: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Не вимагається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Дата та час розкриття тендерних пропозицій: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буде визначено при створені оголошення про проведення процедури закупівлі, але не менше 7 днів з моменту оголошення закупівлі.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Розмір мінімального кроку пониження ціни: 1 %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Забезпечення виконання договору про закупівлю: не передбачається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C13847" w:rsidRPr="00C13847" w:rsidRDefault="00464760" w:rsidP="00C13847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Підтвердження визначення очікуваної вартості: </w:t>
      </w:r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Очікувана вартість закупівлі визначена на підставі аналізу загальнодоступних інформаційних джерел, зокрема веб-сайтів із </w:t>
      </w:r>
      <w:proofErr w:type="spellStart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>прайсами</w:t>
      </w:r>
      <w:proofErr w:type="spellEnd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на товар, що складає потребу в закупівлі. Так, одним із таких сайтів є сайт за посиланням</w:t>
      </w:r>
      <w:r w:rsidR="00C1384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>https</w:t>
      </w:r>
      <w:proofErr w:type="spellEnd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>://</w:t>
      </w:r>
      <w:proofErr w:type="spellStart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>index.minfin.com.ua</w:t>
      </w:r>
      <w:proofErr w:type="spellEnd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>/</w:t>
      </w:r>
      <w:proofErr w:type="spellStart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>markets</w:t>
      </w:r>
      <w:proofErr w:type="spellEnd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>/</w:t>
      </w:r>
      <w:proofErr w:type="spellStart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>fuel</w:t>
      </w:r>
      <w:proofErr w:type="spellEnd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>/</w:t>
      </w:r>
      <w:proofErr w:type="spellStart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>reg</w:t>
      </w:r>
      <w:proofErr w:type="spellEnd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>/</w:t>
      </w:r>
      <w:proofErr w:type="spellStart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>nikolaevskaya</w:t>
      </w:r>
      <w:proofErr w:type="spellEnd"/>
      <w:r w:rsidR="00C13847"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/, де розміщена інформація щодо цін на аналогічний товар декількох з операторів на ринку ПММ. </w:t>
      </w:r>
    </w:p>
    <w:p w:rsidR="00015098" w:rsidRPr="00015098" w:rsidRDefault="00C13847" w:rsidP="00C13847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384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Загальна сума закупівлі визначена шляхом арифметичного додавання ціни за одиницю товару помножену на загальну кількість.   </w:t>
      </w:r>
    </w:p>
    <w:p w:rsidR="00015098" w:rsidRPr="00015098" w:rsidRDefault="00015098" w:rsidP="00015098">
      <w:pPr>
        <w:tabs>
          <w:tab w:val="left" w:pos="6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4760" w:rsidRDefault="00464760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98" w:rsidRPr="00015098" w:rsidRDefault="00015098" w:rsidP="00015098">
      <w:pPr>
        <w:tabs>
          <w:tab w:val="left" w:pos="7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015098" w:rsidRDefault="00015098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98" w:rsidRDefault="00015098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B545E" w:rsidRDefault="005B545E" w:rsidP="005B545E">
      <w:pPr>
        <w:pStyle w:val="3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В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  <w:t>имоги до предмета закупівлі</w:t>
      </w:r>
    </w:p>
    <w:p w:rsidR="005B545E" w:rsidRDefault="005B545E" w:rsidP="005B545E">
      <w:pPr>
        <w:pStyle w:val="3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</w:pPr>
    </w:p>
    <w:p w:rsidR="005B545E" w:rsidRDefault="005B545E" w:rsidP="005B545E">
      <w:pPr>
        <w:pStyle w:val="a5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B545E" w:rsidRDefault="005B545E" w:rsidP="005B545E">
      <w:pPr>
        <w:pStyle w:val="a5"/>
        <w:ind w:right="366" w:firstLine="652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Дизельне паливо ДП-Л-Євро5-В0</w:t>
      </w:r>
    </w:p>
    <w:p w:rsidR="00C13847" w:rsidRDefault="00C13847" w:rsidP="005B545E">
      <w:pPr>
        <w:pStyle w:val="a5"/>
        <w:ind w:right="366" w:firstLine="652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5B545E" w:rsidRPr="00C13847" w:rsidRDefault="00C13847" w:rsidP="005B545E">
      <w:pPr>
        <w:pStyle w:val="a5"/>
        <w:ind w:right="366" w:firstLine="652"/>
        <w:jc w:val="both"/>
        <w:rPr>
          <w:rFonts w:ascii="Times New Roman" w:hAnsi="Times New Roman"/>
          <w:sz w:val="24"/>
          <w:szCs w:val="24"/>
          <w:lang w:val="uk-UA"/>
        </w:rPr>
      </w:pPr>
      <w:r w:rsidRPr="00C13847">
        <w:rPr>
          <w:rFonts w:ascii="Times New Roman" w:hAnsi="Times New Roman"/>
          <w:bCs/>
          <w:sz w:val="24"/>
          <w:szCs w:val="24"/>
          <w:lang w:val="uk-UA"/>
        </w:rPr>
        <w:t>Кількість – 1 300 літрів.</w:t>
      </w:r>
    </w:p>
    <w:p w:rsidR="005B545E" w:rsidRPr="00C13847" w:rsidRDefault="005B545E" w:rsidP="005B545E">
      <w:pPr>
        <w:pStyle w:val="a5"/>
        <w:ind w:right="366" w:firstLine="652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C13847">
        <w:rPr>
          <w:rFonts w:ascii="Times New Roman" w:hAnsi="Times New Roman"/>
          <w:sz w:val="24"/>
          <w:szCs w:val="24"/>
          <w:lang w:val="uk-UA"/>
        </w:rPr>
        <w:t>Товар поставляється/передається виключно в автотранспорт</w:t>
      </w:r>
      <w:r w:rsidR="00C13847" w:rsidRPr="00C13847">
        <w:rPr>
          <w:rFonts w:ascii="Times New Roman" w:hAnsi="Times New Roman"/>
          <w:sz w:val="24"/>
          <w:szCs w:val="24"/>
          <w:lang w:val="uk-UA"/>
        </w:rPr>
        <w:t xml:space="preserve"> або тару</w:t>
      </w:r>
      <w:r w:rsidRPr="00C13847">
        <w:rPr>
          <w:rFonts w:ascii="Times New Roman" w:hAnsi="Times New Roman"/>
          <w:sz w:val="24"/>
          <w:szCs w:val="24"/>
          <w:lang w:val="uk-UA"/>
        </w:rPr>
        <w:t xml:space="preserve"> Замовника та по факту пред'явлення особою, що звертається на АЗС талонів (та/або інших документів установленого зразка), емітованих Учасником.</w:t>
      </w:r>
    </w:p>
    <w:p w:rsidR="005B545E" w:rsidRPr="00C13847" w:rsidRDefault="005B545E" w:rsidP="005B5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13847">
        <w:rPr>
          <w:rFonts w:ascii="Times New Roman" w:hAnsi="Times New Roman" w:cs="Times New Roman"/>
          <w:sz w:val="24"/>
          <w:szCs w:val="24"/>
          <w:lang w:val="uk-UA"/>
        </w:rPr>
        <w:t>Якість товару та його характеристики повинні відповідати вимогам Технічного регламенту щодо вимог до автомобільних бензинів, дизельного, суднових та котельних палив затвердженому постановою КМУ № 927 від 01.08.2013 року та іншим  нормативно-правовим актам.</w:t>
      </w:r>
    </w:p>
    <w:p w:rsidR="005B545E" w:rsidRDefault="005B545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5B545E" w:rsidRDefault="005B545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8737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070490EE" wp14:editId="55389E6D">
            <wp:extent cx="6210300" cy="315919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37E" w:rsidRDefault="00C8737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8737E" w:rsidRDefault="00C8737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>
        <w:rPr>
          <w:noProof/>
          <w:lang w:eastAsia="uk-UA"/>
        </w:rPr>
        <w:drawing>
          <wp:inline distT="0" distB="0" distL="0" distR="0" wp14:anchorId="18D85DC0" wp14:editId="3F915E06">
            <wp:extent cx="6210300" cy="36458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4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847" w:rsidRDefault="00C8737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0D17D2FE" wp14:editId="66061936">
            <wp:extent cx="6210300" cy="344416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4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6D36DE" w:rsidRDefault="006D36DE" w:rsidP="006D36D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15098" w:rsidRDefault="00015098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015098" w:rsidSect="00E608FD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B6FB2"/>
    <w:multiLevelType w:val="hybridMultilevel"/>
    <w:tmpl w:val="08E4519A"/>
    <w:lvl w:ilvl="0" w:tplc="E9A4BB00">
      <w:start w:val="1"/>
      <w:numFmt w:val="decimal"/>
      <w:lvlText w:val="%1."/>
      <w:lvlJc w:val="left"/>
      <w:pPr>
        <w:ind w:left="3763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815"/>
    <w:rsid w:val="000139A7"/>
    <w:rsid w:val="00015098"/>
    <w:rsid w:val="00100BC5"/>
    <w:rsid w:val="002911CD"/>
    <w:rsid w:val="00340160"/>
    <w:rsid w:val="00464760"/>
    <w:rsid w:val="004D371D"/>
    <w:rsid w:val="005B545E"/>
    <w:rsid w:val="00614D8B"/>
    <w:rsid w:val="006527A3"/>
    <w:rsid w:val="006A0CD0"/>
    <w:rsid w:val="006A1D80"/>
    <w:rsid w:val="006C4685"/>
    <w:rsid w:val="006D36DE"/>
    <w:rsid w:val="00725583"/>
    <w:rsid w:val="009A232A"/>
    <w:rsid w:val="00AD3E7E"/>
    <w:rsid w:val="00B57FD4"/>
    <w:rsid w:val="00BE41F1"/>
    <w:rsid w:val="00C13847"/>
    <w:rsid w:val="00C13D76"/>
    <w:rsid w:val="00C32CCC"/>
    <w:rsid w:val="00C8737E"/>
    <w:rsid w:val="00D14C16"/>
    <w:rsid w:val="00D174A4"/>
    <w:rsid w:val="00D65815"/>
    <w:rsid w:val="00DB47FB"/>
    <w:rsid w:val="00DC1F3A"/>
    <w:rsid w:val="00E25028"/>
    <w:rsid w:val="00E608FD"/>
    <w:rsid w:val="00EE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C16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6D36DE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4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">
    <w:name w:val="Обычный3"/>
    <w:rsid w:val="006D3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2">
    <w:name w:val="Без интервала2"/>
    <w:uiPriority w:val="1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C16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6D36DE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4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">
    <w:name w:val="Обычный3"/>
    <w:rsid w:val="006D3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2">
    <w:name w:val="Без интервала2"/>
    <w:uiPriority w:val="1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1642</Words>
  <Characters>937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Dmytruk</dc:creator>
  <cp:lastModifiedBy>Dmytruk</cp:lastModifiedBy>
  <cp:revision>7</cp:revision>
  <dcterms:created xsi:type="dcterms:W3CDTF">2023-03-01T12:20:00Z</dcterms:created>
  <dcterms:modified xsi:type="dcterms:W3CDTF">2023-11-30T08:45:00Z</dcterms:modified>
</cp:coreProperties>
</file>