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44AE78B1" w:rsidR="00DF0435" w:rsidRPr="00DF0435" w:rsidRDefault="00FF7170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7170">
        <w:rPr>
          <w:rFonts w:ascii="Times New Roman" w:hAnsi="Times New Roman" w:cs="Times New Roman"/>
          <w:sz w:val="24"/>
          <w:szCs w:val="24"/>
          <w:lang w:val="uk-UA"/>
        </w:rPr>
        <w:t>ДК 021:2015: 44110000-4 Конструкційні матеріали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F7170">
        <w:rPr>
          <w:rFonts w:ascii="Times New Roman" w:hAnsi="Times New Roman" w:cs="Times New Roman"/>
          <w:sz w:val="24"/>
          <w:szCs w:val="24"/>
          <w:lang w:val="uk-UA"/>
        </w:rPr>
        <w:t>Будівельні матеріали для ремонту складських та гаражних приміщень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A7F2BE3" w14:textId="68ECB43C" w:rsidR="008232F6" w:rsidRDefault="00FF717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7170">
        <w:rPr>
          <w:rFonts w:ascii="Times New Roman" w:hAnsi="Times New Roman" w:cs="Times New Roman"/>
          <w:sz w:val="24"/>
          <w:szCs w:val="24"/>
          <w:lang w:val="uk-UA"/>
        </w:rPr>
        <w:t>UA-2023-07-26-012009-a</w:t>
      </w:r>
    </w:p>
    <w:p w14:paraId="5BCB636C" w14:textId="77777777" w:rsidR="00FF7170" w:rsidRPr="002E01FC" w:rsidRDefault="00FF7170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40D40CB1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 xml:space="preserve">складських та гаражних приміщень за адресою: </w:t>
      </w:r>
      <w:proofErr w:type="spellStart"/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>, вул. Біла, 2.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3181794F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F7170" w:rsidRPr="00FF7170">
        <w:rPr>
          <w:rFonts w:ascii="Times New Roman" w:hAnsi="Times New Roman" w:cs="Times New Roman"/>
          <w:sz w:val="24"/>
          <w:szCs w:val="24"/>
          <w:lang w:val="uk-UA"/>
        </w:rPr>
        <w:t>1 980 858,72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232F6"/>
    <w:rsid w:val="008E7975"/>
    <w:rsid w:val="00963531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29</cp:revision>
  <dcterms:created xsi:type="dcterms:W3CDTF">2022-07-20T13:03:00Z</dcterms:created>
  <dcterms:modified xsi:type="dcterms:W3CDTF">2023-07-27T07:05:00Z</dcterms:modified>
</cp:coreProperties>
</file>