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3" w:rsidRDefault="0074042F" w:rsidP="00854963">
      <w:pPr>
        <w:pStyle w:val="4"/>
        <w:shd w:val="clear" w:color="auto" w:fill="FFFFFF"/>
        <w:jc w:val="center"/>
        <w:rPr>
          <w:rFonts w:ascii="Times New Roman" w:eastAsia="Arial" w:hAnsi="Times New Roman" w:cs="Times New Roman"/>
          <w:bCs/>
          <w:lang w:val="uk-UA"/>
        </w:rPr>
      </w:pPr>
      <w:r w:rsidRPr="0074042F">
        <w:rPr>
          <w:rFonts w:ascii="Times New Roman" w:hAnsi="Times New Roman" w:cs="Times New Roman"/>
          <w:bCs/>
          <w:i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Cs/>
          <w:i/>
        </w:rPr>
        <w:t>ТЕХН</w:t>
      </w:r>
      <w:proofErr w:type="gramEnd"/>
      <w:r w:rsidRPr="0074042F">
        <w:rPr>
          <w:rFonts w:ascii="Times New Roman" w:hAnsi="Times New Roman" w:cs="Times New Roman"/>
          <w:bCs/>
          <w:i/>
        </w:rPr>
        <w:t xml:space="preserve">ІЧНІ, ЯКІСНІ ТА КІЛЬКІСНІ ХАРАКТЕРИСТИКИ ЗАКУПІВЛІ ЗА ПРЕДМЕТОМ:  </w:t>
      </w:r>
      <w:r w:rsidR="00854963" w:rsidRPr="00854963">
        <w:rPr>
          <w:rFonts w:ascii="Times New Roman" w:eastAsia="Arial" w:hAnsi="Times New Roman" w:cs="Times New Roman"/>
          <w:bCs/>
          <w:lang w:val="uk-UA"/>
        </w:rPr>
        <w:t>ДК 021:2015 (03450000-9) – розсадницька продукція (придбання дерев і кущів)</w:t>
      </w:r>
    </w:p>
    <w:p w:rsidR="00854963" w:rsidRDefault="00854963" w:rsidP="00854963">
      <w:pPr>
        <w:spacing w:after="0" w:line="240" w:lineRule="auto"/>
        <w:ind w:right="81"/>
        <w:rPr>
          <w:lang w:val="uk-UA" w:eastAsia="ru-RU"/>
        </w:rPr>
      </w:pPr>
    </w:p>
    <w:p w:rsidR="00854963" w:rsidRPr="00854963" w:rsidRDefault="00854963" w:rsidP="00854963">
      <w:pPr>
        <w:spacing w:after="0" w:line="240" w:lineRule="auto"/>
        <w:ind w:right="81" w:firstLine="480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 w:rsidRPr="0085496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>Вимоги до посадкового матеріалу.</w:t>
      </w:r>
    </w:p>
    <w:p w:rsidR="00854963" w:rsidRPr="00854963" w:rsidRDefault="00854963" w:rsidP="00854963">
      <w:pPr>
        <w:spacing w:after="0" w:line="240" w:lineRule="auto"/>
        <w:ind w:right="81" w:firstLine="4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Саджанці дерев та кущів призначені для висадки в парках, скверах, на бульварах, декоративно-захисних зонах, територіях обмеженого і спеціального призначення (заклади освіти, культури, охорони здоров’я та інші). </w:t>
      </w:r>
    </w:p>
    <w:p w:rsidR="00854963" w:rsidRPr="00854963" w:rsidRDefault="00854963" w:rsidP="008549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Крупномірні</w:t>
      </w:r>
      <w:proofErr w:type="spellEnd"/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дерева з грудкою землі мають бути здоровими, без видимих пошкоджень – механічних чи хворобами, з розвиненою кореневою системою, особливо мичкуватої її частини. Стандартні </w:t>
      </w:r>
      <w:proofErr w:type="spellStart"/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крупномірні</w:t>
      </w:r>
      <w:proofErr w:type="spellEnd"/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дерева з грудкою землі повинні мати вік не менше 3 років, мати висоту від 2,0 м, діаметр стовбура на висоті 0,5 м не менше 4 см (довжина кола не менше 12,5 см), розміри кому не менше 0,6х0,8 м зі сформованими скелетними гілками. Кожне дерево повинне мати пластикову бирку з вказаною породою дерева, датою висадки та датою викопування. </w:t>
      </w:r>
    </w:p>
    <w:p w:rsidR="00854963" w:rsidRPr="00854963" w:rsidRDefault="00854963" w:rsidP="00854963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До кожного </w:t>
      </w:r>
      <w:proofErr w:type="spellStart"/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крупномірного</w:t>
      </w:r>
      <w:proofErr w:type="spellEnd"/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дерева з грудкою землі повинно додаватися по 3 кілки завдовжки  близько 2 м і завтовшки не менше 4 см, до якого потім прив'язують саджанець.</w:t>
      </w:r>
    </w:p>
    <w:p w:rsidR="00854963" w:rsidRPr="00854963" w:rsidRDefault="00854963" w:rsidP="00854963">
      <w:pPr>
        <w:spacing w:after="0" w:line="240" w:lineRule="auto"/>
        <w:ind w:right="7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61"/>
        <w:gridCol w:w="2761"/>
        <w:gridCol w:w="2336"/>
      </w:tblGrid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Породний склад дерев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Верба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ізвилиста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Катальпа НАНА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Клен цукровий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Слива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Писсарді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Каштан кінський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Тополя пірамідальна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Липа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Горобина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Ясень золотистий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Дуб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колоновидний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Софора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Клен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кулевидний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Карагана</w:t>
            </w:r>
            <w:proofErr w:type="spellEnd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плакуча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Акація звичайна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Акація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кулевидна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Ялинка блакитна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Сосна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Береза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Туя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кулевидна</w:t>
            </w:r>
            <w:proofErr w:type="spellEnd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глабоза</w:t>
            </w:r>
            <w:proofErr w:type="spellEnd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Туя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кулевидна</w:t>
            </w:r>
            <w:proofErr w:type="spellEnd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даніна</w:t>
            </w:r>
            <w:proofErr w:type="spellEnd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Туя смарагдова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Шовкун </w:t>
            </w:r>
            <w:proofErr w:type="spellStart"/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кулевидний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963" w:rsidRPr="00854963" w:rsidTr="00F05626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3" w:rsidRPr="00854963" w:rsidRDefault="00854963" w:rsidP="0085496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 дерев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496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3" w:rsidRPr="00854963" w:rsidRDefault="00854963" w:rsidP="00854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54963" w:rsidRPr="00854963" w:rsidRDefault="00854963" w:rsidP="00854963">
      <w:pPr>
        <w:spacing w:after="0" w:line="240" w:lineRule="auto"/>
        <w:ind w:right="7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54963" w:rsidRPr="00854963" w:rsidRDefault="00854963" w:rsidP="008549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5496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Умови поставки: </w:t>
      </w:r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Продавець власними силами доставляє товар за адресою:                       </w:t>
      </w:r>
    </w:p>
    <w:p w:rsidR="00854963" w:rsidRPr="00854963" w:rsidRDefault="00854963" w:rsidP="008549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549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вул. Курортна,3 парк «Ліски», у м. Миколаєві. </w:t>
      </w:r>
    </w:p>
    <w:p w:rsidR="00216E22" w:rsidRDefault="00854963" w:rsidP="00854963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96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ab/>
      </w:r>
      <w:bookmarkStart w:id="0" w:name="_GoBack"/>
      <w:bookmarkEnd w:id="0"/>
    </w:p>
    <w:p w:rsidR="003F313F" w:rsidRDefault="0074042F" w:rsidP="00216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з урахуванням 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моніторингу цін на аналогічний товар у поточному році та виходячи з наявних обсягів фінансування. </w:t>
      </w:r>
    </w:p>
    <w:sectPr w:rsidR="003F313F" w:rsidSect="00216E2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074803"/>
    <w:rsid w:val="00216E22"/>
    <w:rsid w:val="003F313F"/>
    <w:rsid w:val="006233B9"/>
    <w:rsid w:val="0074042F"/>
    <w:rsid w:val="00854963"/>
    <w:rsid w:val="00946D15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5</cp:revision>
  <dcterms:created xsi:type="dcterms:W3CDTF">2021-04-14T06:55:00Z</dcterms:created>
  <dcterms:modified xsi:type="dcterms:W3CDTF">2021-09-01T08:19:00Z</dcterms:modified>
</cp:coreProperties>
</file>