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20" w:rsidRDefault="0074042F" w:rsidP="00715C20">
      <w:pPr>
        <w:pStyle w:val="4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Arial" w:hAnsi="Times New Roman" w:cs="Times New Roman"/>
          <w:bCs/>
          <w:lang w:val="uk-UA"/>
        </w:rPr>
      </w:pPr>
      <w:r w:rsidRPr="0074042F">
        <w:rPr>
          <w:rFonts w:ascii="Times New Roman" w:hAnsi="Times New Roman" w:cs="Times New Roman"/>
          <w:bCs/>
          <w:i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Cs/>
          <w:i/>
        </w:rPr>
        <w:t>ТЕХН</w:t>
      </w:r>
      <w:proofErr w:type="gramEnd"/>
      <w:r w:rsidRPr="0074042F">
        <w:rPr>
          <w:rFonts w:ascii="Times New Roman" w:hAnsi="Times New Roman" w:cs="Times New Roman"/>
          <w:bCs/>
          <w:i/>
        </w:rPr>
        <w:t xml:space="preserve">ІЧНІ, ЯКІСНІ ТА КІЛЬКІСНІ ХАРАКТЕРИСТИКИ ЗАКУПІВЛІ ЗА ПРЕДМЕТОМ:  </w:t>
      </w:r>
      <w:r w:rsidR="00715C20">
        <w:rPr>
          <w:rFonts w:ascii="Times New Roman" w:eastAsia="Arial" w:hAnsi="Times New Roman" w:cs="Times New Roman"/>
          <w:bCs/>
          <w:lang w:val="uk-UA"/>
        </w:rPr>
        <w:t>ДК  021:2015: (</w:t>
      </w:r>
      <w:r w:rsidR="00715C20">
        <w:rPr>
          <w:rFonts w:ascii="Times New Roman" w:eastAsia="Arial" w:hAnsi="Times New Roman" w:cs="Times New Roman"/>
          <w:lang w:val="uk-UA"/>
        </w:rPr>
        <w:t>44210000-5</w:t>
      </w:r>
      <w:r w:rsidR="00715C20">
        <w:rPr>
          <w:rFonts w:ascii="Times New Roman" w:eastAsia="Arial" w:hAnsi="Times New Roman" w:cs="Times New Roman"/>
          <w:bCs/>
          <w:lang w:val="uk-UA"/>
        </w:rPr>
        <w:t>) – конструкції та їх частини (придбання та монтаж малої архітектурної форми (барельєф) «Кіммерійський вершник» біля городища «Дикий сад» в Центральному районі                      м. Миколаєва)</w:t>
      </w:r>
    </w:p>
    <w:p w:rsidR="00216E22" w:rsidRDefault="00216E22" w:rsidP="0071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малої архітектурної форми відбувається в рамках програми «Громадський бюджет».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Встановлення малої архітектурної форми (барельєфу) виконується на території скверу на передмостовій площі, який розташований по вулиці Набережній ріг вулиці Пушкінської в Центральному районі міста Миколаєва, а саме біля входу у городище «Дикий сад».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943600" cy="31915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Характеристики малої архітектурної форми: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Висота (над рівнем землі) – 1,7м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Довжина – 1,5м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Ширина – 0,7м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Конструкція виконується з епоксидної смоли, монтується на бетонну основу.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Фінішний шар має забарвлення під бронзу.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Бетонна основа повинна виконується з бетону С16/20 розмірами 0,7х1,5х0,8м(h), заглиблюватися у землю не менш ніж 0,8м (нижче позначки промерзання ґрунту). 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 виконанням малої архітектурної форми, необхідно виконати та погодити із замовником макет у масштабі 1:100.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виконанні малої архітектурної форми, у нижній частині закладаються анкерні стрижні, які надалі монтуються у бетон основи.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 бетонуванні основи закладаються закладні під анкерні стрижні, на які потім монтується мала архітектурна форма.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монтажі та подальшій експлуатації передбачити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антивандальне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конструкції. 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Передбачити навколо малої архітектурної форми влаштування покриття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дрібнорозмірної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тротуарної плитки.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Барельєф та форма малої архітектурної форми повинні відповідати ескізу*.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гарантії на малу архітектурну форму та монтаж становить – 10 років.</w:t>
      </w:r>
    </w:p>
    <w:p w:rsidR="00715C20" w:rsidRDefault="00715C20" w:rsidP="00715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поставки та монтажу  до 1 вересня 2021 року.</w:t>
      </w:r>
    </w:p>
    <w:p w:rsidR="00715C20" w:rsidRDefault="00715C20" w:rsidP="00715C20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lang w:val="uk-UA"/>
        </w:rPr>
        <w:t>Ескіз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5C20" w:rsidRDefault="00715C20" w:rsidP="00715C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Рис.1</w:t>
      </w:r>
    </w:p>
    <w:p w:rsidR="00715C20" w:rsidRDefault="00715C20" w:rsidP="00715C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373120" cy="4502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20" w:rsidRDefault="00715C20" w:rsidP="00715C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15C20" w:rsidRDefault="00715C20" w:rsidP="00715C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15C20" w:rsidRDefault="00715C20" w:rsidP="00715C2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Рис. 2</w:t>
      </w:r>
    </w:p>
    <w:p w:rsidR="00715C20" w:rsidRDefault="00715C20" w:rsidP="0071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373120" cy="450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22" w:rsidRDefault="00216E22" w:rsidP="0071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C20" w:rsidRDefault="00715C20" w:rsidP="0071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74042F" w:rsidP="00715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15C20">
        <w:rPr>
          <w:rFonts w:ascii="Times New Roman" w:hAnsi="Times New Roman" w:cs="Times New Roman"/>
          <w:sz w:val="24"/>
          <w:szCs w:val="24"/>
          <w:lang w:val="uk-UA"/>
        </w:rPr>
        <w:t xml:space="preserve"> зак</w:t>
      </w:r>
      <w:r w:rsidR="006C4D60">
        <w:rPr>
          <w:rFonts w:ascii="Times New Roman" w:hAnsi="Times New Roman" w:cs="Times New Roman"/>
          <w:sz w:val="24"/>
          <w:szCs w:val="24"/>
          <w:lang w:val="uk-UA"/>
        </w:rPr>
        <w:t xml:space="preserve">упівлі </w:t>
      </w:r>
      <w:r w:rsidR="00230CD6">
        <w:rPr>
          <w:rFonts w:ascii="Times New Roman" w:hAnsi="Times New Roman" w:cs="Times New Roman"/>
          <w:sz w:val="24"/>
          <w:szCs w:val="24"/>
          <w:lang w:val="uk-UA"/>
        </w:rPr>
        <w:t xml:space="preserve">визначена </w:t>
      </w:r>
      <w:r w:rsidR="00715C20">
        <w:rPr>
          <w:rFonts w:ascii="Times New Roman" w:hAnsi="Times New Roman" w:cs="Times New Roman"/>
          <w:sz w:val="24"/>
          <w:szCs w:val="24"/>
          <w:lang w:val="uk-UA"/>
        </w:rPr>
        <w:t>Громадськ</w:t>
      </w:r>
      <w:r w:rsidR="00230CD6">
        <w:rPr>
          <w:rFonts w:ascii="Times New Roman" w:hAnsi="Times New Roman" w:cs="Times New Roman"/>
          <w:sz w:val="24"/>
          <w:szCs w:val="24"/>
          <w:lang w:val="uk-UA"/>
        </w:rPr>
        <w:t xml:space="preserve">им </w:t>
      </w:r>
      <w:r w:rsidR="00715C20">
        <w:rPr>
          <w:rFonts w:ascii="Times New Roman" w:hAnsi="Times New Roman" w:cs="Times New Roman"/>
          <w:sz w:val="24"/>
          <w:szCs w:val="24"/>
          <w:lang w:val="uk-UA"/>
        </w:rPr>
        <w:t>бюджет</w:t>
      </w:r>
      <w:r w:rsidR="00230CD6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715C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0C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15C20">
        <w:rPr>
          <w:rFonts w:ascii="Times New Roman" w:hAnsi="Times New Roman" w:cs="Times New Roman"/>
          <w:sz w:val="24"/>
          <w:szCs w:val="24"/>
          <w:lang w:val="uk-UA"/>
        </w:rPr>
        <w:t>м. Миколаєва на 2021 рік</w:t>
      </w:r>
      <w:r w:rsidR="00230CD6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bookmarkStart w:id="0" w:name="_GoBack"/>
      <w:bookmarkEnd w:id="0"/>
      <w:r w:rsidR="00230CD6">
        <w:rPr>
          <w:rFonts w:ascii="Times New Roman" w:hAnsi="Times New Roman" w:cs="Times New Roman"/>
          <w:sz w:val="24"/>
          <w:szCs w:val="24"/>
          <w:lang w:val="uk-UA"/>
        </w:rPr>
        <w:t>проекту-переможцю</w:t>
      </w:r>
      <w:r w:rsidR="00715C2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3F313F" w:rsidSect="00216E22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074803"/>
    <w:rsid w:val="00216E22"/>
    <w:rsid w:val="00230CD6"/>
    <w:rsid w:val="003F313F"/>
    <w:rsid w:val="006233B9"/>
    <w:rsid w:val="006C4D60"/>
    <w:rsid w:val="00715C20"/>
    <w:rsid w:val="0074042F"/>
    <w:rsid w:val="00946D15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74803"/>
    <w:pPr>
      <w:keepNext/>
      <w:keepLines/>
      <w:spacing w:before="240" w:after="40"/>
      <w:contextualSpacing/>
      <w:outlineLvl w:val="3"/>
    </w:pPr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074803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7</cp:revision>
  <dcterms:created xsi:type="dcterms:W3CDTF">2021-04-14T06:55:00Z</dcterms:created>
  <dcterms:modified xsi:type="dcterms:W3CDTF">2021-08-02T06:08:00Z</dcterms:modified>
</cp:coreProperties>
</file>