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699E6A" w14:textId="77777777" w:rsidR="00A47F85" w:rsidRPr="002E01FC" w:rsidRDefault="0098034A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2E01FC">
        <w:rPr>
          <w:rFonts w:ascii="Times New Roman" w:hAnsi="Times New Roman" w:cs="Times New Roman"/>
          <w:b/>
          <w:sz w:val="24"/>
          <w:szCs w:val="24"/>
          <w:lang w:val="uk-UA"/>
        </w:rPr>
        <w:t xml:space="preserve">Обґрунтування технічних та якісних характеристик предмета закупівлі, розміру бюджетного призначення, очікуваної вартості предмета закупівлі </w:t>
      </w:r>
      <w:r w:rsidR="00315808" w:rsidRPr="002E01FC">
        <w:rPr>
          <w:rFonts w:ascii="Times New Roman" w:hAnsi="Times New Roman" w:cs="Times New Roman"/>
          <w:b/>
          <w:sz w:val="24"/>
          <w:szCs w:val="24"/>
          <w:lang w:val="uk-UA"/>
        </w:rPr>
        <w:t>(</w:t>
      </w:r>
      <w:r w:rsidRPr="002E01FC">
        <w:rPr>
          <w:rFonts w:ascii="Times New Roman" w:hAnsi="Times New Roman" w:cs="Times New Roman"/>
          <w:b/>
          <w:sz w:val="24"/>
          <w:szCs w:val="24"/>
          <w:lang w:val="uk-UA"/>
        </w:rPr>
        <w:t xml:space="preserve">відповідно до пункту 41 постанови КМУ від 11.10.2016 № 710 «Про ефективне використання державних коштів» (зі </w:t>
      </w:r>
      <w:r w:rsidR="00574F4C" w:rsidRPr="002E01FC">
        <w:rPr>
          <w:rFonts w:ascii="Times New Roman" w:hAnsi="Times New Roman" w:cs="Times New Roman"/>
          <w:b/>
          <w:sz w:val="24"/>
          <w:szCs w:val="24"/>
          <w:lang w:val="uk-UA"/>
        </w:rPr>
        <w:t>змінами):</w:t>
      </w:r>
    </w:p>
    <w:p w14:paraId="62EEFD2E" w14:textId="77777777" w:rsidR="0098034A" w:rsidRPr="002E01FC" w:rsidRDefault="0098034A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0573C227" w14:textId="77777777" w:rsidR="0098034A" w:rsidRPr="00765141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b/>
          <w:sz w:val="24"/>
          <w:szCs w:val="24"/>
          <w:lang w:val="uk-UA"/>
        </w:rPr>
        <w:t>1.</w:t>
      </w:r>
      <w:r w:rsidR="0098034A" w:rsidRPr="00765141">
        <w:rPr>
          <w:rFonts w:ascii="Times New Roman" w:hAnsi="Times New Roman" w:cs="Times New Roman"/>
          <w:b/>
          <w:sz w:val="24"/>
          <w:szCs w:val="24"/>
          <w:lang w:val="uk-UA"/>
        </w:rPr>
        <w:t>Найменування, місцезнаходження та ідентифікаційний код замовника в Єдиному державному реєстрі юридичних осіб, фізичних осіб - підприємців та громадських формувань, його категорія:</w:t>
      </w:r>
    </w:p>
    <w:p w14:paraId="686E0F45" w14:textId="77777777" w:rsidR="00765141" w:rsidRDefault="00765141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sz w:val="24"/>
          <w:szCs w:val="24"/>
          <w:lang w:val="uk-UA"/>
        </w:rPr>
        <w:t xml:space="preserve">Комунальне підприємство Миколаївської міської ради «Миколаївські Парки» </w:t>
      </w:r>
    </w:p>
    <w:p w14:paraId="7D17C54B" w14:textId="760314C0" w:rsidR="00765141" w:rsidRDefault="00765141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sz w:val="24"/>
          <w:szCs w:val="24"/>
          <w:lang w:val="uk-UA"/>
        </w:rPr>
        <w:t>Юридична адреса: 54038, м. Миколаїв, вул. Біла, 2</w:t>
      </w:r>
    </w:p>
    <w:p w14:paraId="145FE157" w14:textId="2A25E3CE" w:rsidR="006768D6" w:rsidRPr="002E01FC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E01FC">
        <w:rPr>
          <w:rFonts w:ascii="Times New Roman" w:hAnsi="Times New Roman" w:cs="Times New Roman"/>
          <w:sz w:val="24"/>
          <w:szCs w:val="24"/>
          <w:lang w:val="uk-UA"/>
        </w:rPr>
        <w:t xml:space="preserve">Код за ЄДРПОУ – </w:t>
      </w:r>
      <w:r w:rsidR="00765141" w:rsidRPr="00765141">
        <w:rPr>
          <w:rFonts w:ascii="Times New Roman" w:hAnsi="Times New Roman" w:cs="Times New Roman"/>
          <w:sz w:val="24"/>
          <w:szCs w:val="24"/>
          <w:lang w:val="uk-UA"/>
        </w:rPr>
        <w:t xml:space="preserve"> 32884306</w:t>
      </w:r>
    </w:p>
    <w:p w14:paraId="3D547BCE" w14:textId="77777777" w:rsidR="0098034A" w:rsidRPr="002E01FC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E01FC">
        <w:rPr>
          <w:rFonts w:ascii="Times New Roman" w:hAnsi="Times New Roman" w:cs="Times New Roman"/>
          <w:sz w:val="24"/>
          <w:szCs w:val="24"/>
          <w:lang w:val="uk-UA"/>
        </w:rPr>
        <w:t>категорія замовника – юридична особа, яка є підприємством, що забезпечує потреби територіальної громади та є одержувачем бюджетних коштів.</w:t>
      </w:r>
    </w:p>
    <w:p w14:paraId="6D1E6653" w14:textId="77777777" w:rsidR="006768D6" w:rsidRPr="002E01FC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42486BD9" w14:textId="77777777" w:rsidR="006768D6" w:rsidRPr="00765141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b/>
          <w:sz w:val="24"/>
          <w:szCs w:val="24"/>
          <w:lang w:val="uk-UA"/>
        </w:rPr>
        <w:t xml:space="preserve">2. Назва предмета закупівлі із зазначенням коду за Єдиним закупівельним </w:t>
      </w:r>
    </w:p>
    <w:p w14:paraId="6F5E3AAC" w14:textId="77777777" w:rsidR="006768D6" w:rsidRPr="002E01FC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E01FC">
        <w:rPr>
          <w:rFonts w:ascii="Times New Roman" w:hAnsi="Times New Roman" w:cs="Times New Roman"/>
          <w:sz w:val="24"/>
          <w:szCs w:val="24"/>
          <w:lang w:val="uk-UA"/>
        </w:rPr>
        <w:t xml:space="preserve">словником (у разі поділу на лоти такі відомості повинні зазначатися стосовно кожного </w:t>
      </w:r>
    </w:p>
    <w:p w14:paraId="0CFDC655" w14:textId="77777777" w:rsidR="006768D6" w:rsidRPr="002E01FC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E01FC">
        <w:rPr>
          <w:rFonts w:ascii="Times New Roman" w:hAnsi="Times New Roman" w:cs="Times New Roman"/>
          <w:sz w:val="24"/>
          <w:szCs w:val="24"/>
          <w:lang w:val="uk-UA"/>
        </w:rPr>
        <w:t xml:space="preserve">лота) та назви відповідних класифікаторів предмета закупівлі і частин предмета </w:t>
      </w:r>
    </w:p>
    <w:p w14:paraId="7EAE6971" w14:textId="77777777" w:rsidR="006768D6" w:rsidRPr="002E01FC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E01FC">
        <w:rPr>
          <w:rFonts w:ascii="Times New Roman" w:hAnsi="Times New Roman" w:cs="Times New Roman"/>
          <w:sz w:val="24"/>
          <w:szCs w:val="24"/>
          <w:lang w:val="uk-UA"/>
        </w:rPr>
        <w:t>закупівлі (лотів) (за наявності):</w:t>
      </w:r>
    </w:p>
    <w:p w14:paraId="3DAF2E56" w14:textId="14951AEA" w:rsidR="00765141" w:rsidRDefault="00B24A61" w:rsidP="00B24A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B24A61">
        <w:rPr>
          <w:rFonts w:ascii="Times New Roman" w:hAnsi="Times New Roman" w:cs="Times New Roman"/>
          <w:sz w:val="24"/>
          <w:szCs w:val="24"/>
          <w:lang w:val="uk-UA"/>
        </w:rPr>
        <w:t>«</w:t>
      </w:r>
      <w:r w:rsidR="003350A3" w:rsidRPr="003350A3">
        <w:rPr>
          <w:rFonts w:ascii="Times New Roman" w:hAnsi="Times New Roman" w:cs="Times New Roman"/>
          <w:sz w:val="24"/>
          <w:szCs w:val="24"/>
          <w:lang w:val="uk-UA"/>
        </w:rPr>
        <w:t>Послуги комплексного страхування спецтехніки, що є предметом застави (КАСКО)</w:t>
      </w:r>
      <w:r w:rsidRPr="00B24A61">
        <w:rPr>
          <w:rFonts w:ascii="Times New Roman" w:hAnsi="Times New Roman" w:cs="Times New Roman"/>
          <w:sz w:val="24"/>
          <w:szCs w:val="24"/>
          <w:lang w:val="uk-UA"/>
        </w:rPr>
        <w:t>», ДК 021:2015: 66510000-8 «Страхові послуги»</w:t>
      </w:r>
    </w:p>
    <w:p w14:paraId="6536AE3F" w14:textId="77777777" w:rsidR="006C3F71" w:rsidRPr="002E01FC" w:rsidRDefault="006C3F71" w:rsidP="006C3F7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7A714920" w14:textId="77777777" w:rsidR="006768D6" w:rsidRPr="009C6168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9C6168">
        <w:rPr>
          <w:rFonts w:ascii="Times New Roman" w:hAnsi="Times New Roman" w:cs="Times New Roman"/>
          <w:b/>
          <w:sz w:val="24"/>
          <w:szCs w:val="24"/>
          <w:lang w:val="uk-UA"/>
        </w:rPr>
        <w:t xml:space="preserve">3. Ідентифікатор закупівлі: </w:t>
      </w:r>
    </w:p>
    <w:p w14:paraId="4420BC82" w14:textId="5F43B8AE" w:rsidR="00B24A61" w:rsidRDefault="003350A3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3350A3">
        <w:rPr>
          <w:rFonts w:ascii="Times New Roman" w:hAnsi="Times New Roman" w:cs="Times New Roman"/>
          <w:sz w:val="24"/>
          <w:szCs w:val="24"/>
          <w:lang w:val="uk-UA"/>
        </w:rPr>
        <w:t>UA-2025-02-25-010403-a</w:t>
      </w:r>
    </w:p>
    <w:p w14:paraId="4410E2CC" w14:textId="77777777" w:rsidR="003350A3" w:rsidRDefault="003350A3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529BA862" w14:textId="053BB786" w:rsidR="006768D6" w:rsidRPr="00765141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b/>
          <w:sz w:val="24"/>
          <w:szCs w:val="24"/>
          <w:lang w:val="uk-UA"/>
        </w:rPr>
        <w:t>4. Обґрунтування технічних та якісних характеристик предмета закупівлі:</w:t>
      </w:r>
    </w:p>
    <w:p w14:paraId="700B90A5" w14:textId="77777777" w:rsidR="003350A3" w:rsidRPr="003350A3" w:rsidRDefault="003350A3" w:rsidP="003350A3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3350A3">
        <w:rPr>
          <w:rFonts w:ascii="Times New Roman" w:hAnsi="Times New Roman" w:cs="Times New Roman"/>
          <w:sz w:val="24"/>
          <w:szCs w:val="24"/>
          <w:lang w:val="uk-UA"/>
        </w:rPr>
        <w:t xml:space="preserve">Згідно умов Кредитного договору № №24-22KS0010 від 17.12.2024р між Акціонерним товариством «Державний експортно-імпортний банк України» (АТ «Укрексімбанк») та КП « Миколаївські парки» , а саме  Стаття 5. Порядок надання кредиту: п.5.1; п. 5.1.6; п. 5.1.9; п. 5.1.10  та п. 5.1.11 є необхідним придбання послуг по обов'язковому страхуванню спецтехніки, уключаючи додаткове обладнання, навісну техніку, причіпну техніку до неї: </w:t>
      </w:r>
    </w:p>
    <w:p w14:paraId="005D2682" w14:textId="66C3FA01" w:rsidR="003350A3" w:rsidRPr="003350A3" w:rsidRDefault="003350A3" w:rsidP="003350A3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3350A3">
        <w:rPr>
          <w:rFonts w:ascii="Times New Roman" w:hAnsi="Times New Roman" w:cs="Times New Roman"/>
          <w:sz w:val="24"/>
          <w:szCs w:val="24"/>
          <w:lang w:val="uk-UA"/>
        </w:rPr>
        <w:t>-</w:t>
      </w:r>
      <w:r w:rsidRPr="003350A3">
        <w:rPr>
          <w:rFonts w:ascii="Times New Roman" w:hAnsi="Times New Roman" w:cs="Times New Roman"/>
          <w:sz w:val="24"/>
          <w:szCs w:val="24"/>
          <w:lang w:val="uk-UA"/>
        </w:rPr>
        <w:tab/>
        <w:t xml:space="preserve">Підмітально-прибиральна машина </w:t>
      </w:r>
      <w:proofErr w:type="spellStart"/>
      <w:r w:rsidRPr="003350A3">
        <w:rPr>
          <w:rFonts w:ascii="Times New Roman" w:hAnsi="Times New Roman" w:cs="Times New Roman"/>
          <w:sz w:val="24"/>
          <w:szCs w:val="24"/>
          <w:lang w:val="uk-UA"/>
        </w:rPr>
        <w:t>City</w:t>
      </w:r>
      <w:proofErr w:type="spellEnd"/>
      <w:r w:rsidRPr="003350A3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3350A3">
        <w:rPr>
          <w:rFonts w:ascii="Times New Roman" w:hAnsi="Times New Roman" w:cs="Times New Roman"/>
          <w:sz w:val="24"/>
          <w:szCs w:val="24"/>
          <w:lang w:val="uk-UA"/>
        </w:rPr>
        <w:t>Ranger</w:t>
      </w:r>
      <w:proofErr w:type="spellEnd"/>
      <w:r w:rsidRPr="003350A3">
        <w:rPr>
          <w:rFonts w:ascii="Times New Roman" w:hAnsi="Times New Roman" w:cs="Times New Roman"/>
          <w:sz w:val="24"/>
          <w:szCs w:val="24"/>
          <w:lang w:val="uk-UA"/>
        </w:rPr>
        <w:t xml:space="preserve"> 2260 </w:t>
      </w:r>
      <w:proofErr w:type="spellStart"/>
      <w:r w:rsidRPr="003350A3">
        <w:rPr>
          <w:rFonts w:ascii="Times New Roman" w:hAnsi="Times New Roman" w:cs="Times New Roman"/>
          <w:sz w:val="24"/>
          <w:szCs w:val="24"/>
          <w:lang w:val="uk-UA"/>
        </w:rPr>
        <w:t>дер</w:t>
      </w:r>
      <w:r>
        <w:rPr>
          <w:rFonts w:ascii="Times New Roman" w:hAnsi="Times New Roman" w:cs="Times New Roman"/>
          <w:sz w:val="24"/>
          <w:szCs w:val="24"/>
          <w:lang w:val="uk-UA"/>
        </w:rPr>
        <w:t>ж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№ 60335ВЕ (UHM2260G024A05108)</w:t>
      </w:r>
      <w:r w:rsidRPr="003350A3">
        <w:rPr>
          <w:rFonts w:ascii="Times New Roman" w:hAnsi="Times New Roman" w:cs="Times New Roman"/>
          <w:sz w:val="24"/>
          <w:szCs w:val="24"/>
          <w:lang w:val="uk-UA"/>
        </w:rPr>
        <w:t xml:space="preserve"> в комплекті з всмоктувальним бункером, що встановлюється окремо; щітковим блоком, що встановлюється окремо; роторно-</w:t>
      </w:r>
      <w:proofErr w:type="spellStart"/>
      <w:r w:rsidRPr="003350A3">
        <w:rPr>
          <w:rFonts w:ascii="Times New Roman" w:hAnsi="Times New Roman" w:cs="Times New Roman"/>
          <w:sz w:val="24"/>
          <w:szCs w:val="24"/>
          <w:lang w:val="uk-UA"/>
        </w:rPr>
        <w:t>мульчуючою</w:t>
      </w:r>
      <w:proofErr w:type="spellEnd"/>
      <w:r w:rsidRPr="003350A3">
        <w:rPr>
          <w:rFonts w:ascii="Times New Roman" w:hAnsi="Times New Roman" w:cs="Times New Roman"/>
          <w:sz w:val="24"/>
          <w:szCs w:val="24"/>
          <w:lang w:val="uk-UA"/>
        </w:rPr>
        <w:t xml:space="preserve"> косаркою; бункером для забору трави; </w:t>
      </w:r>
      <w:proofErr w:type="spellStart"/>
      <w:r w:rsidRPr="003350A3">
        <w:rPr>
          <w:rFonts w:ascii="Times New Roman" w:hAnsi="Times New Roman" w:cs="Times New Roman"/>
          <w:sz w:val="24"/>
          <w:szCs w:val="24"/>
          <w:lang w:val="uk-UA"/>
        </w:rPr>
        <w:t>ціпною</w:t>
      </w:r>
      <w:proofErr w:type="spellEnd"/>
      <w:r w:rsidRPr="003350A3">
        <w:rPr>
          <w:rFonts w:ascii="Times New Roman" w:hAnsi="Times New Roman" w:cs="Times New Roman"/>
          <w:sz w:val="24"/>
          <w:szCs w:val="24"/>
          <w:lang w:val="uk-UA"/>
        </w:rPr>
        <w:t xml:space="preserve"> косаркою для бур’янів і</w:t>
      </w:r>
    </w:p>
    <w:p w14:paraId="109AF609" w14:textId="77777777" w:rsidR="003350A3" w:rsidRPr="003350A3" w:rsidRDefault="003350A3" w:rsidP="003350A3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3350A3">
        <w:rPr>
          <w:rFonts w:ascii="Times New Roman" w:hAnsi="Times New Roman" w:cs="Times New Roman"/>
          <w:sz w:val="24"/>
          <w:szCs w:val="24"/>
          <w:lang w:val="uk-UA"/>
        </w:rPr>
        <w:t>високої трави.</w:t>
      </w:r>
    </w:p>
    <w:p w14:paraId="03E7184E" w14:textId="15C89105" w:rsidR="003350A3" w:rsidRPr="003350A3" w:rsidRDefault="003350A3" w:rsidP="003350A3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3350A3">
        <w:rPr>
          <w:rFonts w:ascii="Times New Roman" w:hAnsi="Times New Roman" w:cs="Times New Roman"/>
          <w:sz w:val="24"/>
          <w:szCs w:val="24"/>
          <w:lang w:val="uk-UA"/>
        </w:rPr>
        <w:t>-</w:t>
      </w:r>
      <w:r w:rsidRPr="003350A3">
        <w:rPr>
          <w:rFonts w:ascii="Times New Roman" w:hAnsi="Times New Roman" w:cs="Times New Roman"/>
          <w:sz w:val="24"/>
          <w:szCs w:val="24"/>
          <w:lang w:val="uk-UA"/>
        </w:rPr>
        <w:tab/>
        <w:t xml:space="preserve">Підмітально-прибиральна машина </w:t>
      </w:r>
      <w:proofErr w:type="spellStart"/>
      <w:r w:rsidRPr="003350A3">
        <w:rPr>
          <w:rFonts w:ascii="Times New Roman" w:hAnsi="Times New Roman" w:cs="Times New Roman"/>
          <w:sz w:val="24"/>
          <w:szCs w:val="24"/>
          <w:lang w:val="uk-UA"/>
        </w:rPr>
        <w:t>City</w:t>
      </w:r>
      <w:proofErr w:type="spellEnd"/>
      <w:r w:rsidRPr="003350A3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3350A3">
        <w:rPr>
          <w:rFonts w:ascii="Times New Roman" w:hAnsi="Times New Roman" w:cs="Times New Roman"/>
          <w:sz w:val="24"/>
          <w:szCs w:val="24"/>
          <w:lang w:val="uk-UA"/>
        </w:rPr>
        <w:t>Ranger</w:t>
      </w:r>
      <w:proofErr w:type="spellEnd"/>
      <w:r w:rsidRPr="003350A3">
        <w:rPr>
          <w:rFonts w:ascii="Times New Roman" w:hAnsi="Times New Roman" w:cs="Times New Roman"/>
          <w:sz w:val="24"/>
          <w:szCs w:val="24"/>
          <w:lang w:val="uk-UA"/>
        </w:rPr>
        <w:t xml:space="preserve"> 3070 </w:t>
      </w:r>
      <w:proofErr w:type="spellStart"/>
      <w:r w:rsidRPr="003350A3">
        <w:rPr>
          <w:rFonts w:ascii="Times New Roman" w:hAnsi="Times New Roman" w:cs="Times New Roman"/>
          <w:sz w:val="24"/>
          <w:szCs w:val="24"/>
          <w:lang w:val="uk-UA"/>
        </w:rPr>
        <w:t>дер</w:t>
      </w:r>
      <w:r>
        <w:rPr>
          <w:rFonts w:ascii="Times New Roman" w:hAnsi="Times New Roman" w:cs="Times New Roman"/>
          <w:sz w:val="24"/>
          <w:szCs w:val="24"/>
          <w:lang w:val="uk-UA"/>
        </w:rPr>
        <w:t>ж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№ 60332ВЕ (UHM3070B024A00327) </w:t>
      </w:r>
      <w:r w:rsidRPr="003350A3">
        <w:rPr>
          <w:rFonts w:ascii="Times New Roman" w:hAnsi="Times New Roman" w:cs="Times New Roman"/>
          <w:sz w:val="24"/>
          <w:szCs w:val="24"/>
          <w:lang w:val="uk-UA"/>
        </w:rPr>
        <w:t>в комплекті з всмоктувальним бункером, що встановлюється окремо; щітковим блоком, що встановлюється окремо; додатковою 3-ю рухливою бічною підмітальною щіткою, що встановлюється окремо; гідравлічною сталевою щіткою для видалення бур’яну.</w:t>
      </w:r>
    </w:p>
    <w:p w14:paraId="265CB251" w14:textId="4E6502F2" w:rsidR="003350A3" w:rsidRPr="003350A3" w:rsidRDefault="003350A3" w:rsidP="003350A3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3350A3">
        <w:rPr>
          <w:rFonts w:ascii="Times New Roman" w:hAnsi="Times New Roman" w:cs="Times New Roman"/>
          <w:sz w:val="24"/>
          <w:szCs w:val="24"/>
          <w:lang w:val="uk-UA"/>
        </w:rPr>
        <w:t>-</w:t>
      </w:r>
      <w:r w:rsidRPr="003350A3">
        <w:rPr>
          <w:rFonts w:ascii="Times New Roman" w:hAnsi="Times New Roman" w:cs="Times New Roman"/>
          <w:sz w:val="24"/>
          <w:szCs w:val="24"/>
          <w:lang w:val="uk-UA"/>
        </w:rPr>
        <w:tab/>
        <w:t xml:space="preserve">Підмітально-прибиральна машина </w:t>
      </w:r>
      <w:proofErr w:type="spellStart"/>
      <w:r w:rsidRPr="003350A3">
        <w:rPr>
          <w:rFonts w:ascii="Times New Roman" w:hAnsi="Times New Roman" w:cs="Times New Roman"/>
          <w:sz w:val="24"/>
          <w:szCs w:val="24"/>
          <w:lang w:val="uk-UA"/>
        </w:rPr>
        <w:t>City</w:t>
      </w:r>
      <w:proofErr w:type="spellEnd"/>
      <w:r w:rsidRPr="003350A3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3350A3">
        <w:rPr>
          <w:rFonts w:ascii="Times New Roman" w:hAnsi="Times New Roman" w:cs="Times New Roman"/>
          <w:sz w:val="24"/>
          <w:szCs w:val="24"/>
          <w:lang w:val="uk-UA"/>
        </w:rPr>
        <w:t>Ranger</w:t>
      </w:r>
      <w:proofErr w:type="spellEnd"/>
      <w:r w:rsidRPr="003350A3">
        <w:rPr>
          <w:rFonts w:ascii="Times New Roman" w:hAnsi="Times New Roman" w:cs="Times New Roman"/>
          <w:sz w:val="24"/>
          <w:szCs w:val="24"/>
          <w:lang w:val="uk-UA"/>
        </w:rPr>
        <w:t xml:space="preserve"> 3070 </w:t>
      </w:r>
      <w:proofErr w:type="spellStart"/>
      <w:r w:rsidRPr="003350A3">
        <w:rPr>
          <w:rFonts w:ascii="Times New Roman" w:hAnsi="Times New Roman" w:cs="Times New Roman"/>
          <w:sz w:val="24"/>
          <w:szCs w:val="24"/>
          <w:lang w:val="uk-UA"/>
        </w:rPr>
        <w:t>дер</w:t>
      </w:r>
      <w:r>
        <w:rPr>
          <w:rFonts w:ascii="Times New Roman" w:hAnsi="Times New Roman" w:cs="Times New Roman"/>
          <w:sz w:val="24"/>
          <w:szCs w:val="24"/>
          <w:lang w:val="uk-UA"/>
        </w:rPr>
        <w:t>ж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№ 60333ВЕ (UHM3070B024A00328) </w:t>
      </w:r>
      <w:r w:rsidRPr="003350A3">
        <w:rPr>
          <w:rFonts w:ascii="Times New Roman" w:hAnsi="Times New Roman" w:cs="Times New Roman"/>
          <w:sz w:val="24"/>
          <w:szCs w:val="24"/>
          <w:lang w:val="uk-UA"/>
        </w:rPr>
        <w:t xml:space="preserve">в комплекті з всмоктувальним бункером, що </w:t>
      </w:r>
      <w:proofErr w:type="spellStart"/>
      <w:r w:rsidRPr="003350A3">
        <w:rPr>
          <w:rFonts w:ascii="Times New Roman" w:hAnsi="Times New Roman" w:cs="Times New Roman"/>
          <w:sz w:val="24"/>
          <w:szCs w:val="24"/>
          <w:lang w:val="uk-UA"/>
        </w:rPr>
        <w:t>встановлюєтъся</w:t>
      </w:r>
      <w:proofErr w:type="spellEnd"/>
      <w:r w:rsidRPr="003350A3">
        <w:rPr>
          <w:rFonts w:ascii="Times New Roman" w:hAnsi="Times New Roman" w:cs="Times New Roman"/>
          <w:sz w:val="24"/>
          <w:szCs w:val="24"/>
          <w:lang w:val="uk-UA"/>
        </w:rPr>
        <w:t xml:space="preserve"> окремо; щітковим блоком, що встановлюється окремо; додатковою 3-ю рухливою бічною підмітальною щіткою, що встановлюється окремо.</w:t>
      </w:r>
    </w:p>
    <w:p w14:paraId="7F618D21" w14:textId="3E4DACA3" w:rsidR="003350A3" w:rsidRPr="003350A3" w:rsidRDefault="003350A3" w:rsidP="003350A3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3350A3">
        <w:rPr>
          <w:rFonts w:ascii="Times New Roman" w:hAnsi="Times New Roman" w:cs="Times New Roman"/>
          <w:sz w:val="24"/>
          <w:szCs w:val="24"/>
          <w:lang w:val="uk-UA"/>
        </w:rPr>
        <w:t>-</w:t>
      </w:r>
      <w:r w:rsidRPr="003350A3">
        <w:rPr>
          <w:rFonts w:ascii="Times New Roman" w:hAnsi="Times New Roman" w:cs="Times New Roman"/>
          <w:sz w:val="24"/>
          <w:szCs w:val="24"/>
          <w:lang w:val="uk-UA"/>
        </w:rPr>
        <w:tab/>
        <w:t xml:space="preserve">Підмітально-прибиральна машина </w:t>
      </w:r>
      <w:proofErr w:type="spellStart"/>
      <w:r w:rsidRPr="003350A3">
        <w:rPr>
          <w:rFonts w:ascii="Times New Roman" w:hAnsi="Times New Roman" w:cs="Times New Roman"/>
          <w:sz w:val="24"/>
          <w:szCs w:val="24"/>
          <w:lang w:val="uk-UA"/>
        </w:rPr>
        <w:t>City</w:t>
      </w:r>
      <w:proofErr w:type="spellEnd"/>
      <w:r w:rsidRPr="003350A3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3350A3">
        <w:rPr>
          <w:rFonts w:ascii="Times New Roman" w:hAnsi="Times New Roman" w:cs="Times New Roman"/>
          <w:sz w:val="24"/>
          <w:szCs w:val="24"/>
          <w:lang w:val="uk-UA"/>
        </w:rPr>
        <w:t>Ranger</w:t>
      </w:r>
      <w:proofErr w:type="spellEnd"/>
      <w:r w:rsidRPr="003350A3">
        <w:rPr>
          <w:rFonts w:ascii="Times New Roman" w:hAnsi="Times New Roman" w:cs="Times New Roman"/>
          <w:sz w:val="24"/>
          <w:szCs w:val="24"/>
          <w:lang w:val="uk-UA"/>
        </w:rPr>
        <w:t xml:space="preserve"> 3070 </w:t>
      </w:r>
      <w:proofErr w:type="spellStart"/>
      <w:r w:rsidRPr="003350A3">
        <w:rPr>
          <w:rFonts w:ascii="Times New Roman" w:hAnsi="Times New Roman" w:cs="Times New Roman"/>
          <w:sz w:val="24"/>
          <w:szCs w:val="24"/>
          <w:lang w:val="uk-UA"/>
        </w:rPr>
        <w:t>держ</w:t>
      </w:r>
      <w:proofErr w:type="spellEnd"/>
      <w:r w:rsidRPr="003350A3">
        <w:rPr>
          <w:rFonts w:ascii="Times New Roman" w:hAnsi="Times New Roman" w:cs="Times New Roman"/>
          <w:sz w:val="24"/>
          <w:szCs w:val="24"/>
          <w:lang w:val="uk-UA"/>
        </w:rPr>
        <w:t xml:space="preserve"> № 60334ВЕ (UHM3070B024A00329)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3350A3">
        <w:rPr>
          <w:rFonts w:ascii="Times New Roman" w:hAnsi="Times New Roman" w:cs="Times New Roman"/>
          <w:sz w:val="24"/>
          <w:szCs w:val="24"/>
          <w:lang w:val="uk-UA"/>
        </w:rPr>
        <w:t xml:space="preserve">в комплекті з всмоктувальним бункером, що встановлюється окремо; щітковим блоком, що встановлюється окремо; додатковою 3-ю рухливою бічною підмітальною щіткою, що встановлюється окремо; сніжною щіткою, що встановлюється окремо; </w:t>
      </w:r>
      <w:proofErr w:type="spellStart"/>
      <w:r w:rsidRPr="003350A3">
        <w:rPr>
          <w:rFonts w:ascii="Times New Roman" w:hAnsi="Times New Roman" w:cs="Times New Roman"/>
          <w:sz w:val="24"/>
          <w:szCs w:val="24"/>
          <w:lang w:val="uk-UA"/>
        </w:rPr>
        <w:t>піско</w:t>
      </w:r>
      <w:proofErr w:type="spellEnd"/>
      <w:r w:rsidRPr="003350A3">
        <w:rPr>
          <w:rFonts w:ascii="Times New Roman" w:hAnsi="Times New Roman" w:cs="Times New Roman"/>
          <w:sz w:val="24"/>
          <w:szCs w:val="24"/>
          <w:lang w:val="uk-UA"/>
        </w:rPr>
        <w:t>-соле розкидачем, дисковим що</w:t>
      </w:r>
    </w:p>
    <w:p w14:paraId="5C70292B" w14:textId="77777777" w:rsidR="003350A3" w:rsidRPr="003350A3" w:rsidRDefault="003350A3" w:rsidP="003350A3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3350A3">
        <w:rPr>
          <w:rFonts w:ascii="Times New Roman" w:hAnsi="Times New Roman" w:cs="Times New Roman"/>
          <w:sz w:val="24"/>
          <w:szCs w:val="24"/>
          <w:lang w:val="uk-UA"/>
        </w:rPr>
        <w:t>встановлюється окремо; універсальним причепом самоскидом, гідравлічним.</w:t>
      </w:r>
    </w:p>
    <w:p w14:paraId="46EB784C" w14:textId="5FD660D5" w:rsidR="003350A3" w:rsidRPr="003350A3" w:rsidRDefault="003350A3" w:rsidP="003350A3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3350A3">
        <w:rPr>
          <w:rFonts w:ascii="Times New Roman" w:hAnsi="Times New Roman" w:cs="Times New Roman"/>
          <w:sz w:val="24"/>
          <w:szCs w:val="24"/>
          <w:lang w:val="uk-UA"/>
        </w:rPr>
        <w:t>-</w:t>
      </w:r>
      <w:r w:rsidRPr="003350A3">
        <w:rPr>
          <w:rFonts w:ascii="Times New Roman" w:hAnsi="Times New Roman" w:cs="Times New Roman"/>
          <w:sz w:val="24"/>
          <w:szCs w:val="24"/>
          <w:lang w:val="uk-UA"/>
        </w:rPr>
        <w:tab/>
        <w:t xml:space="preserve">Підмітально-прибиральна машина </w:t>
      </w:r>
      <w:proofErr w:type="spellStart"/>
      <w:r w:rsidRPr="003350A3">
        <w:rPr>
          <w:rFonts w:ascii="Times New Roman" w:hAnsi="Times New Roman" w:cs="Times New Roman"/>
          <w:sz w:val="24"/>
          <w:szCs w:val="24"/>
          <w:lang w:val="uk-UA"/>
        </w:rPr>
        <w:t>City</w:t>
      </w:r>
      <w:proofErr w:type="spellEnd"/>
      <w:r w:rsidRPr="003350A3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3350A3">
        <w:rPr>
          <w:rFonts w:ascii="Times New Roman" w:hAnsi="Times New Roman" w:cs="Times New Roman"/>
          <w:sz w:val="24"/>
          <w:szCs w:val="24"/>
          <w:lang w:val="uk-UA"/>
        </w:rPr>
        <w:t>Ranger</w:t>
      </w:r>
      <w:proofErr w:type="spellEnd"/>
      <w:r w:rsidRPr="003350A3">
        <w:rPr>
          <w:rFonts w:ascii="Times New Roman" w:hAnsi="Times New Roman" w:cs="Times New Roman"/>
          <w:sz w:val="24"/>
          <w:szCs w:val="24"/>
          <w:lang w:val="uk-UA"/>
        </w:rPr>
        <w:t xml:space="preserve"> 3070 </w:t>
      </w:r>
      <w:proofErr w:type="spellStart"/>
      <w:r w:rsidRPr="003350A3">
        <w:rPr>
          <w:rFonts w:ascii="Times New Roman" w:hAnsi="Times New Roman" w:cs="Times New Roman"/>
          <w:sz w:val="24"/>
          <w:szCs w:val="24"/>
          <w:lang w:val="uk-UA"/>
        </w:rPr>
        <w:t>держ</w:t>
      </w:r>
      <w:proofErr w:type="spellEnd"/>
      <w:r w:rsidRPr="003350A3">
        <w:rPr>
          <w:rFonts w:ascii="Times New Roman" w:hAnsi="Times New Roman" w:cs="Times New Roman"/>
          <w:sz w:val="24"/>
          <w:szCs w:val="24"/>
          <w:lang w:val="uk-UA"/>
        </w:rPr>
        <w:t xml:space="preserve"> № 60331ВЕ (UHM3070B024A00324)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3350A3">
        <w:rPr>
          <w:rFonts w:ascii="Times New Roman" w:hAnsi="Times New Roman" w:cs="Times New Roman"/>
          <w:sz w:val="24"/>
          <w:szCs w:val="24"/>
          <w:lang w:val="uk-UA"/>
        </w:rPr>
        <w:t xml:space="preserve">в комплекті з всмоктувальним бункером, що встановлюється окремо; щітковим блоком, що встановлюється окремо; додатковою 3-ю рухливою бічною підмітальною щіткою, що встановлюється окремо; сніжною щіткою, що  встановлюється </w:t>
      </w:r>
      <w:r w:rsidRPr="003350A3"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окремо; </w:t>
      </w:r>
      <w:proofErr w:type="spellStart"/>
      <w:r w:rsidRPr="003350A3">
        <w:rPr>
          <w:rFonts w:ascii="Times New Roman" w:hAnsi="Times New Roman" w:cs="Times New Roman"/>
          <w:sz w:val="24"/>
          <w:szCs w:val="24"/>
          <w:lang w:val="uk-UA"/>
        </w:rPr>
        <w:t>піско</w:t>
      </w:r>
      <w:proofErr w:type="spellEnd"/>
      <w:r w:rsidRPr="003350A3">
        <w:rPr>
          <w:rFonts w:ascii="Times New Roman" w:hAnsi="Times New Roman" w:cs="Times New Roman"/>
          <w:sz w:val="24"/>
          <w:szCs w:val="24"/>
          <w:lang w:val="uk-UA"/>
        </w:rPr>
        <w:t>-соле розкидачем, дисковим що встановлюється окремо; універсальним причепом самоскидом,</w:t>
      </w:r>
    </w:p>
    <w:p w14:paraId="343574C4" w14:textId="5272E615" w:rsidR="006C3F71" w:rsidRDefault="003350A3" w:rsidP="003350A3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3350A3">
        <w:rPr>
          <w:rFonts w:ascii="Times New Roman" w:hAnsi="Times New Roman" w:cs="Times New Roman"/>
          <w:sz w:val="24"/>
          <w:szCs w:val="24"/>
          <w:lang w:val="uk-UA"/>
        </w:rPr>
        <w:t>гідравлічним.</w:t>
      </w:r>
      <w:r w:rsidR="00B24A61" w:rsidRPr="00B24A61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14:paraId="78AC992F" w14:textId="77777777" w:rsidR="00B24A61" w:rsidRPr="00355308" w:rsidRDefault="00B24A61" w:rsidP="00355308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7FF9BE0B" w14:textId="77777777" w:rsidR="006768D6" w:rsidRPr="00765141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b/>
          <w:sz w:val="24"/>
          <w:szCs w:val="24"/>
          <w:lang w:val="uk-UA"/>
        </w:rPr>
        <w:t>5. Обґрунтування очікуваної вартості предмета закупівлі:</w:t>
      </w:r>
    </w:p>
    <w:p w14:paraId="6FDED546" w14:textId="08737C3B" w:rsidR="0014789C" w:rsidRDefault="0014789C" w:rsidP="001478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sz w:val="24"/>
          <w:szCs w:val="24"/>
          <w:lang w:val="uk-UA"/>
        </w:rPr>
        <w:t xml:space="preserve">Визначення очікуваної вартості предмета закупівлі проведено з урахуванням рекомендацій Примірної методики визначення очікуваної вартості предмета закупівлі, затвердженої наказом Мінекономіки від 18.02.2022 №275 з виведенням середньоарифметичного значення отриманих даних, аналізу загальнодоступної інформації про ціни на товар, що міститься в мережі Інтернет у відкритому доступі, в тому числі на сайтах виробників та/або постачальників відповідної продукції. </w:t>
      </w:r>
      <w:r w:rsidRPr="00D569DD">
        <w:rPr>
          <w:rFonts w:ascii="Times New Roman" w:hAnsi="Times New Roman" w:cs="Times New Roman"/>
          <w:sz w:val="24"/>
          <w:szCs w:val="24"/>
          <w:lang w:val="uk-UA"/>
        </w:rPr>
        <w:t>Очікувана вартість закупівлі на 202</w:t>
      </w:r>
      <w:r w:rsidR="003350A3">
        <w:rPr>
          <w:rFonts w:ascii="Times New Roman" w:hAnsi="Times New Roman" w:cs="Times New Roman"/>
          <w:sz w:val="24"/>
          <w:szCs w:val="24"/>
          <w:lang w:val="uk-UA"/>
        </w:rPr>
        <w:t>5</w:t>
      </w:r>
      <w:r w:rsidRPr="00D569DD">
        <w:rPr>
          <w:rFonts w:ascii="Times New Roman" w:hAnsi="Times New Roman" w:cs="Times New Roman"/>
          <w:sz w:val="24"/>
          <w:szCs w:val="24"/>
          <w:lang w:val="uk-UA"/>
        </w:rPr>
        <w:t xml:space="preserve"> рік </w:t>
      </w:r>
      <w:r w:rsidR="003350A3">
        <w:rPr>
          <w:rFonts w:ascii="Times New Roman" w:hAnsi="Times New Roman" w:cs="Times New Roman"/>
          <w:sz w:val="24"/>
          <w:szCs w:val="24"/>
          <w:lang w:val="uk-UA"/>
        </w:rPr>
        <w:t>320 000,00</w:t>
      </w:r>
      <w:r w:rsidR="00B24A6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D569DD">
        <w:rPr>
          <w:rFonts w:ascii="Times New Roman" w:hAnsi="Times New Roman" w:cs="Times New Roman"/>
          <w:sz w:val="24"/>
          <w:szCs w:val="24"/>
          <w:lang w:val="uk-UA"/>
        </w:rPr>
        <w:t>грн.</w:t>
      </w:r>
    </w:p>
    <w:p w14:paraId="539DB697" w14:textId="77777777" w:rsidR="003350A3" w:rsidRDefault="009250B1" w:rsidP="003350A3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9250B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</w:p>
    <w:p w14:paraId="4EFCB09F" w14:textId="526DA69D" w:rsidR="00765141" w:rsidRPr="003350A3" w:rsidRDefault="003350A3" w:rsidP="003350A3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bookmarkStart w:id="0" w:name="_GoBack"/>
      <w:bookmarkEnd w:id="0"/>
      <w:r w:rsidRPr="003350A3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6.</w:t>
      </w:r>
      <w:r>
        <w:rPr>
          <w:rFonts w:ascii="Times New Roman" w:eastAsia="Calibri" w:hAnsi="Times New Roman" w:cs="Times New Roman"/>
          <w:sz w:val="24"/>
          <w:szCs w:val="24"/>
          <w:lang w:val="uk-UA"/>
        </w:rPr>
        <w:t xml:space="preserve"> </w:t>
      </w:r>
      <w:r w:rsidR="00765141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Процедура закупівлі:</w:t>
      </w:r>
    </w:p>
    <w:p w14:paraId="4F10B2CE" w14:textId="7A8EA470" w:rsidR="00765141" w:rsidRDefault="00765141" w:rsidP="00765141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Застосовується </w:t>
      </w:r>
      <w:r>
        <w:rPr>
          <w:rFonts w:ascii="Times New Roman" w:hAnsi="Times New Roman" w:cs="Times New Roman"/>
          <w:sz w:val="24"/>
          <w:szCs w:val="24"/>
          <w:lang w:val="uk-UA"/>
        </w:rPr>
        <w:t>процедур</w:t>
      </w:r>
      <w:r w:rsidR="00A55431">
        <w:rPr>
          <w:rFonts w:ascii="Times New Roman" w:hAnsi="Times New Roman" w:cs="Times New Roman"/>
          <w:sz w:val="24"/>
          <w:szCs w:val="24"/>
          <w:lang w:val="uk-UA"/>
        </w:rPr>
        <w:t>а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відкритих торгів</w:t>
      </w:r>
      <w:r w:rsidR="0068402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684028" w:rsidRPr="00684028">
        <w:rPr>
          <w:rFonts w:ascii="Times New Roman" w:hAnsi="Times New Roman" w:cs="Times New Roman"/>
          <w:sz w:val="24"/>
          <w:szCs w:val="24"/>
          <w:lang w:val="uk-UA"/>
        </w:rPr>
        <w:t>з особливостями</w:t>
      </w:r>
      <w:r w:rsidRPr="00684028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14:paraId="22A96818" w14:textId="77777777" w:rsidR="00765141" w:rsidRPr="00765141" w:rsidRDefault="00765141" w:rsidP="00D569DD">
      <w:pPr>
        <w:pStyle w:val="a3"/>
        <w:tabs>
          <w:tab w:val="left" w:pos="284"/>
        </w:tabs>
        <w:spacing w:line="240" w:lineRule="auto"/>
        <w:ind w:left="0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</w:p>
    <w:p w14:paraId="6369ABB5" w14:textId="77777777" w:rsidR="00765141" w:rsidRDefault="00765141" w:rsidP="0076514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39921FE1" w14:textId="13556CA3" w:rsidR="00683353" w:rsidRDefault="00683353" w:rsidP="0098034A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14:paraId="4F357544" w14:textId="50E0998E" w:rsidR="00765141" w:rsidRDefault="00765141" w:rsidP="0098034A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sectPr w:rsidR="00765141" w:rsidSect="00494E11">
      <w:pgSz w:w="11906" w:h="16838"/>
      <w:pgMar w:top="1135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306004"/>
    <w:multiLevelType w:val="hybridMultilevel"/>
    <w:tmpl w:val="1826BF88"/>
    <w:lvl w:ilvl="0" w:tplc="4518F4E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2D3B6FB2"/>
    <w:multiLevelType w:val="hybridMultilevel"/>
    <w:tmpl w:val="08E4519A"/>
    <w:lvl w:ilvl="0" w:tplc="E9A4BB00">
      <w:start w:val="1"/>
      <w:numFmt w:val="decimal"/>
      <w:lvlText w:val="%1."/>
      <w:lvlJc w:val="left"/>
      <w:pPr>
        <w:ind w:left="3763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B3594C"/>
    <w:multiLevelType w:val="hybridMultilevel"/>
    <w:tmpl w:val="A4F2796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9FA68A2"/>
    <w:multiLevelType w:val="hybridMultilevel"/>
    <w:tmpl w:val="3BEC479A"/>
    <w:lvl w:ilvl="0" w:tplc="48183A3A">
      <w:start w:val="1"/>
      <w:numFmt w:val="decimal"/>
      <w:lvlText w:val="%1."/>
      <w:lvlJc w:val="left"/>
      <w:pPr>
        <w:ind w:left="786" w:hanging="360"/>
      </w:pPr>
      <w:rPr>
        <w:b/>
        <w:color w:val="auto"/>
      </w:rPr>
    </w:lvl>
    <w:lvl w:ilvl="1" w:tplc="04220019">
      <w:start w:val="1"/>
      <w:numFmt w:val="lowerLetter"/>
      <w:lvlText w:val="%2."/>
      <w:lvlJc w:val="left"/>
      <w:pPr>
        <w:ind w:left="2007" w:hanging="360"/>
      </w:pPr>
    </w:lvl>
    <w:lvl w:ilvl="2" w:tplc="0422001B">
      <w:start w:val="1"/>
      <w:numFmt w:val="lowerRoman"/>
      <w:lvlText w:val="%3."/>
      <w:lvlJc w:val="right"/>
      <w:pPr>
        <w:ind w:left="2727" w:hanging="180"/>
      </w:pPr>
    </w:lvl>
    <w:lvl w:ilvl="3" w:tplc="0422000F">
      <w:start w:val="1"/>
      <w:numFmt w:val="decimal"/>
      <w:lvlText w:val="%4."/>
      <w:lvlJc w:val="left"/>
      <w:pPr>
        <w:ind w:left="3447" w:hanging="360"/>
      </w:pPr>
    </w:lvl>
    <w:lvl w:ilvl="4" w:tplc="04220019">
      <w:start w:val="1"/>
      <w:numFmt w:val="lowerLetter"/>
      <w:lvlText w:val="%5."/>
      <w:lvlJc w:val="left"/>
      <w:pPr>
        <w:ind w:left="4167" w:hanging="360"/>
      </w:pPr>
    </w:lvl>
    <w:lvl w:ilvl="5" w:tplc="0422001B">
      <w:start w:val="1"/>
      <w:numFmt w:val="lowerRoman"/>
      <w:lvlText w:val="%6."/>
      <w:lvlJc w:val="right"/>
      <w:pPr>
        <w:ind w:left="4887" w:hanging="180"/>
      </w:pPr>
    </w:lvl>
    <w:lvl w:ilvl="6" w:tplc="0422000F">
      <w:start w:val="1"/>
      <w:numFmt w:val="decimal"/>
      <w:lvlText w:val="%7."/>
      <w:lvlJc w:val="left"/>
      <w:pPr>
        <w:ind w:left="5607" w:hanging="360"/>
      </w:pPr>
    </w:lvl>
    <w:lvl w:ilvl="7" w:tplc="04220019">
      <w:start w:val="1"/>
      <w:numFmt w:val="lowerLetter"/>
      <w:lvlText w:val="%8."/>
      <w:lvlJc w:val="left"/>
      <w:pPr>
        <w:ind w:left="6327" w:hanging="360"/>
      </w:pPr>
    </w:lvl>
    <w:lvl w:ilvl="8" w:tplc="0422001B">
      <w:start w:val="1"/>
      <w:numFmt w:val="lowerRoman"/>
      <w:lvlText w:val="%9."/>
      <w:lvlJc w:val="right"/>
      <w:pPr>
        <w:ind w:left="7047" w:hanging="180"/>
      </w:pPr>
    </w:lvl>
  </w:abstractNum>
  <w:abstractNum w:abstractNumId="4" w15:restartNumberingAfterBreak="0">
    <w:nsid w:val="4A39216B"/>
    <w:multiLevelType w:val="hybridMultilevel"/>
    <w:tmpl w:val="9D88D2D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5604"/>
    <w:rsid w:val="000422DC"/>
    <w:rsid w:val="0014789C"/>
    <w:rsid w:val="0027033F"/>
    <w:rsid w:val="002E01FC"/>
    <w:rsid w:val="00315808"/>
    <w:rsid w:val="003350A3"/>
    <w:rsid w:val="00355308"/>
    <w:rsid w:val="00395BC6"/>
    <w:rsid w:val="004630C4"/>
    <w:rsid w:val="00494E11"/>
    <w:rsid w:val="00522895"/>
    <w:rsid w:val="0055504C"/>
    <w:rsid w:val="00562986"/>
    <w:rsid w:val="00566815"/>
    <w:rsid w:val="00574F4C"/>
    <w:rsid w:val="0058276F"/>
    <w:rsid w:val="005A792E"/>
    <w:rsid w:val="006768D6"/>
    <w:rsid w:val="00683353"/>
    <w:rsid w:val="00684028"/>
    <w:rsid w:val="006C3F71"/>
    <w:rsid w:val="00707C52"/>
    <w:rsid w:val="00765141"/>
    <w:rsid w:val="008E7975"/>
    <w:rsid w:val="009250B1"/>
    <w:rsid w:val="0098034A"/>
    <w:rsid w:val="009C6168"/>
    <w:rsid w:val="009D4570"/>
    <w:rsid w:val="00A34907"/>
    <w:rsid w:val="00A47F85"/>
    <w:rsid w:val="00A55431"/>
    <w:rsid w:val="00A730B9"/>
    <w:rsid w:val="00A940E9"/>
    <w:rsid w:val="00AC3D69"/>
    <w:rsid w:val="00B24A61"/>
    <w:rsid w:val="00D17ED1"/>
    <w:rsid w:val="00D569DD"/>
    <w:rsid w:val="00F006DA"/>
    <w:rsid w:val="00F65604"/>
    <w:rsid w:val="00F84FDE"/>
    <w:rsid w:val="00FB4F70"/>
    <w:rsid w:val="00FD6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2863D4"/>
  <w15:chartTrackingRefBased/>
  <w15:docId w15:val="{ACAA9504-A5B8-4019-A5CE-8BAD41FD76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D569DD"/>
    <w:pPr>
      <w:keepNext/>
      <w:keepLines/>
      <w:spacing w:before="280" w:after="80" w:line="276" w:lineRule="auto"/>
      <w:contextualSpacing/>
      <w:outlineLvl w:val="2"/>
    </w:pPr>
    <w:rPr>
      <w:rFonts w:ascii="Arial" w:eastAsia="Arial" w:hAnsi="Arial" w:cs="Arial"/>
      <w:b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название табл/рис,Список уровня 2,Bullet Number,Bullet 1,Use Case List Paragraph,lp1,List Paragraph1,lp11,List Paragraph11"/>
    <w:basedOn w:val="a"/>
    <w:link w:val="a4"/>
    <w:uiPriority w:val="1"/>
    <w:qFormat/>
    <w:rsid w:val="0098034A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2E01FC"/>
    <w:rPr>
      <w:color w:val="0563C1" w:themeColor="hyperlink"/>
      <w:u w:val="single"/>
    </w:rPr>
  </w:style>
  <w:style w:type="character" w:customStyle="1" w:styleId="a4">
    <w:name w:val="Абзац списку Знак"/>
    <w:aliases w:val="название табл/рис Знак,Список уровня 2 Знак,Bullet Number Знак,Bullet 1 Знак,Use Case List Paragraph Знак,lp1 Знак,List Paragraph1 Знак,lp11 Знак,List Paragraph11 Знак"/>
    <w:link w:val="a3"/>
    <w:uiPriority w:val="34"/>
    <w:locked/>
    <w:rsid w:val="00765141"/>
  </w:style>
  <w:style w:type="character" w:customStyle="1" w:styleId="30">
    <w:name w:val="Заголовок 3 Знак"/>
    <w:basedOn w:val="a0"/>
    <w:link w:val="3"/>
    <w:rsid w:val="00D569DD"/>
    <w:rPr>
      <w:rFonts w:ascii="Arial" w:eastAsia="Arial" w:hAnsi="Arial" w:cs="Arial"/>
      <w:b/>
      <w:color w:val="000000"/>
      <w:sz w:val="28"/>
      <w:szCs w:val="28"/>
      <w:lang w:eastAsia="ru-RU"/>
    </w:rPr>
  </w:style>
  <w:style w:type="character" w:customStyle="1" w:styleId="translation-chunk">
    <w:name w:val="translation-chunk"/>
    <w:rsid w:val="00D569DD"/>
  </w:style>
  <w:style w:type="paragraph" w:customStyle="1" w:styleId="21">
    <w:name w:val="Основной текст с отступом 21"/>
    <w:basedOn w:val="a"/>
    <w:rsid w:val="00D569DD"/>
    <w:pPr>
      <w:tabs>
        <w:tab w:val="left" w:pos="709"/>
      </w:tabs>
      <w:suppressAutoHyphens/>
      <w:spacing w:after="0" w:line="200" w:lineRule="atLeast"/>
    </w:pPr>
    <w:rPr>
      <w:rFonts w:ascii="Times New Roman" w:eastAsia="SimSun" w:hAnsi="Times New Roman" w:cs="Mangal"/>
      <w:color w:val="00000A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880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2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64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2596</Words>
  <Characters>1480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2999170400599</dc:creator>
  <cp:keywords/>
  <dc:description/>
  <cp:lastModifiedBy>user</cp:lastModifiedBy>
  <cp:revision>28</cp:revision>
  <dcterms:created xsi:type="dcterms:W3CDTF">2022-07-20T13:03:00Z</dcterms:created>
  <dcterms:modified xsi:type="dcterms:W3CDTF">2025-02-25T13:18:00Z</dcterms:modified>
</cp:coreProperties>
</file>