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4699E6A" w14:textId="77777777" w:rsidR="00A47F85" w:rsidRPr="002E01FC" w:rsidRDefault="0098034A" w:rsidP="00FD6C9E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2E01FC">
        <w:rPr>
          <w:rFonts w:ascii="Times New Roman" w:hAnsi="Times New Roman" w:cs="Times New Roman"/>
          <w:b/>
          <w:sz w:val="24"/>
          <w:szCs w:val="24"/>
          <w:lang w:val="uk-UA"/>
        </w:rPr>
        <w:t xml:space="preserve">Обґрунтування технічних та якісних характеристик предмета закупівлі, розміру бюджетного призначення, очікуваної вартості предмета закупівлі </w:t>
      </w:r>
      <w:r w:rsidR="00315808" w:rsidRPr="002E01FC">
        <w:rPr>
          <w:rFonts w:ascii="Times New Roman" w:hAnsi="Times New Roman" w:cs="Times New Roman"/>
          <w:b/>
          <w:sz w:val="24"/>
          <w:szCs w:val="24"/>
          <w:lang w:val="uk-UA"/>
        </w:rPr>
        <w:t>(</w:t>
      </w:r>
      <w:r w:rsidRPr="002E01FC">
        <w:rPr>
          <w:rFonts w:ascii="Times New Roman" w:hAnsi="Times New Roman" w:cs="Times New Roman"/>
          <w:b/>
          <w:sz w:val="24"/>
          <w:szCs w:val="24"/>
          <w:lang w:val="uk-UA"/>
        </w:rPr>
        <w:t>відповідно до пункту 41 постанови К</w:t>
      </w:r>
      <w:bookmarkStart w:id="0" w:name="_GoBack"/>
      <w:bookmarkEnd w:id="0"/>
      <w:r w:rsidRPr="002E01FC">
        <w:rPr>
          <w:rFonts w:ascii="Times New Roman" w:hAnsi="Times New Roman" w:cs="Times New Roman"/>
          <w:b/>
          <w:sz w:val="24"/>
          <w:szCs w:val="24"/>
          <w:lang w:val="uk-UA"/>
        </w:rPr>
        <w:t xml:space="preserve">МУ від 11.10.2016 № 710 «Про ефективне використання державних коштів» (зі </w:t>
      </w:r>
      <w:r w:rsidR="00574F4C" w:rsidRPr="002E01FC">
        <w:rPr>
          <w:rFonts w:ascii="Times New Roman" w:hAnsi="Times New Roman" w:cs="Times New Roman"/>
          <w:b/>
          <w:sz w:val="24"/>
          <w:szCs w:val="24"/>
          <w:lang w:val="uk-UA"/>
        </w:rPr>
        <w:t>змінами):</w:t>
      </w:r>
    </w:p>
    <w:p w14:paraId="62EEFD2E" w14:textId="77777777" w:rsidR="0098034A" w:rsidRPr="002E01FC" w:rsidRDefault="0098034A" w:rsidP="00FD6C9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0573C227" w14:textId="77777777" w:rsidR="0098034A" w:rsidRPr="00765141" w:rsidRDefault="006768D6" w:rsidP="00FD6C9E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765141">
        <w:rPr>
          <w:rFonts w:ascii="Times New Roman" w:hAnsi="Times New Roman" w:cs="Times New Roman"/>
          <w:b/>
          <w:sz w:val="24"/>
          <w:szCs w:val="24"/>
          <w:lang w:val="uk-UA"/>
        </w:rPr>
        <w:t>1.</w:t>
      </w:r>
      <w:r w:rsidR="0098034A" w:rsidRPr="00765141">
        <w:rPr>
          <w:rFonts w:ascii="Times New Roman" w:hAnsi="Times New Roman" w:cs="Times New Roman"/>
          <w:b/>
          <w:sz w:val="24"/>
          <w:szCs w:val="24"/>
          <w:lang w:val="uk-UA"/>
        </w:rPr>
        <w:t>Найменування, місцезнаходження та ідентифікаційний код замовника в Єдиному державному реєстрі юридичних осіб, фізичних осіб - підприємців та громадських формувань, його категорія:</w:t>
      </w:r>
    </w:p>
    <w:p w14:paraId="686E0F45" w14:textId="77777777" w:rsidR="00765141" w:rsidRDefault="00765141" w:rsidP="00FD6C9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765141">
        <w:rPr>
          <w:rFonts w:ascii="Times New Roman" w:hAnsi="Times New Roman" w:cs="Times New Roman"/>
          <w:sz w:val="24"/>
          <w:szCs w:val="24"/>
          <w:lang w:val="uk-UA"/>
        </w:rPr>
        <w:t xml:space="preserve">Комунальне підприємство Миколаївської міської ради «Миколаївські Парки» </w:t>
      </w:r>
    </w:p>
    <w:p w14:paraId="7D17C54B" w14:textId="760314C0" w:rsidR="00765141" w:rsidRDefault="00765141" w:rsidP="00FD6C9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765141">
        <w:rPr>
          <w:rFonts w:ascii="Times New Roman" w:hAnsi="Times New Roman" w:cs="Times New Roman"/>
          <w:sz w:val="24"/>
          <w:szCs w:val="24"/>
          <w:lang w:val="uk-UA"/>
        </w:rPr>
        <w:t>Юридична адреса: 54038, м. Миколаїв, вул. Біла, 2</w:t>
      </w:r>
    </w:p>
    <w:p w14:paraId="145FE157" w14:textId="2A25E3CE" w:rsidR="006768D6" w:rsidRPr="002E01FC" w:rsidRDefault="006768D6" w:rsidP="00FD6C9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2E01FC">
        <w:rPr>
          <w:rFonts w:ascii="Times New Roman" w:hAnsi="Times New Roman" w:cs="Times New Roman"/>
          <w:sz w:val="24"/>
          <w:szCs w:val="24"/>
          <w:lang w:val="uk-UA"/>
        </w:rPr>
        <w:t xml:space="preserve">Код за ЄДРПОУ – </w:t>
      </w:r>
      <w:r w:rsidR="00765141" w:rsidRPr="00765141">
        <w:rPr>
          <w:rFonts w:ascii="Times New Roman" w:hAnsi="Times New Roman" w:cs="Times New Roman"/>
          <w:sz w:val="24"/>
          <w:szCs w:val="24"/>
          <w:lang w:val="uk-UA"/>
        </w:rPr>
        <w:t xml:space="preserve"> 32884306</w:t>
      </w:r>
    </w:p>
    <w:p w14:paraId="3D547BCE" w14:textId="77777777" w:rsidR="0098034A" w:rsidRPr="002E01FC" w:rsidRDefault="006768D6" w:rsidP="00FD6C9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2E01FC">
        <w:rPr>
          <w:rFonts w:ascii="Times New Roman" w:hAnsi="Times New Roman" w:cs="Times New Roman"/>
          <w:sz w:val="24"/>
          <w:szCs w:val="24"/>
          <w:lang w:val="uk-UA"/>
        </w:rPr>
        <w:t>категорія замовника – юридична особа, яка є підприємством, що забезпечує потреби територіальної громади та є одержувачем бюджетних коштів.</w:t>
      </w:r>
    </w:p>
    <w:p w14:paraId="6D1E6653" w14:textId="77777777" w:rsidR="006768D6" w:rsidRPr="002E01FC" w:rsidRDefault="006768D6" w:rsidP="00FD6C9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42486BD9" w14:textId="77777777" w:rsidR="006768D6" w:rsidRPr="00765141" w:rsidRDefault="006768D6" w:rsidP="00FD6C9E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765141">
        <w:rPr>
          <w:rFonts w:ascii="Times New Roman" w:hAnsi="Times New Roman" w:cs="Times New Roman"/>
          <w:b/>
          <w:sz w:val="24"/>
          <w:szCs w:val="24"/>
          <w:lang w:val="uk-UA"/>
        </w:rPr>
        <w:t xml:space="preserve">2. Назва предмета закупівлі із зазначенням коду за Єдиним закупівельним </w:t>
      </w:r>
    </w:p>
    <w:p w14:paraId="6F5E3AAC" w14:textId="77777777" w:rsidR="006768D6" w:rsidRPr="002E01FC" w:rsidRDefault="006768D6" w:rsidP="00F24D3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2E01FC">
        <w:rPr>
          <w:rFonts w:ascii="Times New Roman" w:hAnsi="Times New Roman" w:cs="Times New Roman"/>
          <w:sz w:val="24"/>
          <w:szCs w:val="24"/>
          <w:lang w:val="uk-UA"/>
        </w:rPr>
        <w:t xml:space="preserve">словником (у разі поділу на лоти такі відомості повинні зазначатися стосовно кожного </w:t>
      </w:r>
    </w:p>
    <w:p w14:paraId="0CFDC655" w14:textId="77777777" w:rsidR="006768D6" w:rsidRPr="002E01FC" w:rsidRDefault="006768D6" w:rsidP="00F24D3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2E01FC">
        <w:rPr>
          <w:rFonts w:ascii="Times New Roman" w:hAnsi="Times New Roman" w:cs="Times New Roman"/>
          <w:sz w:val="24"/>
          <w:szCs w:val="24"/>
          <w:lang w:val="uk-UA"/>
        </w:rPr>
        <w:t xml:space="preserve">лота) та назви відповідних класифікаторів предмета закупівлі і частин предмета </w:t>
      </w:r>
    </w:p>
    <w:p w14:paraId="7EAE6971" w14:textId="77777777" w:rsidR="006768D6" w:rsidRPr="002E01FC" w:rsidRDefault="006768D6" w:rsidP="00F24D3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2E01FC">
        <w:rPr>
          <w:rFonts w:ascii="Times New Roman" w:hAnsi="Times New Roman" w:cs="Times New Roman"/>
          <w:sz w:val="24"/>
          <w:szCs w:val="24"/>
          <w:lang w:val="uk-UA"/>
        </w:rPr>
        <w:t>закупівлі (лотів) (за наявності):</w:t>
      </w:r>
    </w:p>
    <w:p w14:paraId="6536AE3F" w14:textId="46CE562E" w:rsidR="006C3F71" w:rsidRDefault="00AE6A6A" w:rsidP="00F24D3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AE6A6A">
        <w:rPr>
          <w:rFonts w:ascii="Times New Roman" w:hAnsi="Times New Roman" w:cs="Times New Roman"/>
          <w:sz w:val="24"/>
          <w:szCs w:val="24"/>
          <w:lang w:val="uk-UA"/>
        </w:rPr>
        <w:t>«</w:t>
      </w:r>
      <w:r w:rsidR="00F24D30" w:rsidRPr="00F24D30">
        <w:rPr>
          <w:rFonts w:ascii="Times New Roman" w:hAnsi="Times New Roman" w:cs="Times New Roman"/>
          <w:sz w:val="24"/>
          <w:szCs w:val="24"/>
          <w:lang w:val="uk-UA"/>
        </w:rPr>
        <w:t>Зимовий спеціальний робочий одяг</w:t>
      </w:r>
      <w:r w:rsidRPr="00AE6A6A">
        <w:rPr>
          <w:rFonts w:ascii="Times New Roman" w:hAnsi="Times New Roman" w:cs="Times New Roman"/>
          <w:sz w:val="24"/>
          <w:szCs w:val="24"/>
          <w:lang w:val="uk-UA"/>
        </w:rPr>
        <w:t xml:space="preserve">» за кодом ДК 021:2015 </w:t>
      </w:r>
      <w:r w:rsidR="00F24D30" w:rsidRPr="00F24D30">
        <w:rPr>
          <w:rFonts w:ascii="Times New Roman" w:hAnsi="Times New Roman" w:cs="Times New Roman"/>
          <w:sz w:val="24"/>
          <w:szCs w:val="24"/>
          <w:lang w:val="uk-UA"/>
        </w:rPr>
        <w:t>18130000-9 - Спеціальний робочий одяг</w:t>
      </w:r>
    </w:p>
    <w:p w14:paraId="59297D78" w14:textId="77777777" w:rsidR="00AE6A6A" w:rsidRPr="002E01FC" w:rsidRDefault="00AE6A6A" w:rsidP="006C3F7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7A714920" w14:textId="77777777" w:rsidR="006768D6" w:rsidRPr="009C6168" w:rsidRDefault="006768D6" w:rsidP="00FD6C9E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9C6168">
        <w:rPr>
          <w:rFonts w:ascii="Times New Roman" w:hAnsi="Times New Roman" w:cs="Times New Roman"/>
          <w:b/>
          <w:sz w:val="24"/>
          <w:szCs w:val="24"/>
          <w:lang w:val="uk-UA"/>
        </w:rPr>
        <w:t xml:space="preserve">3. Ідентифікатор закупівлі: </w:t>
      </w:r>
    </w:p>
    <w:p w14:paraId="4CA67705" w14:textId="6692213C" w:rsidR="00AE6A6A" w:rsidRDefault="00F24D30" w:rsidP="00FD6C9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F24D30">
        <w:rPr>
          <w:rFonts w:ascii="Times New Roman" w:hAnsi="Times New Roman" w:cs="Times New Roman"/>
          <w:sz w:val="24"/>
          <w:szCs w:val="24"/>
          <w:lang w:val="uk-UA"/>
        </w:rPr>
        <w:t>UA-2025-09-18-011225-a</w:t>
      </w:r>
    </w:p>
    <w:p w14:paraId="0F11F9CE" w14:textId="77777777" w:rsidR="00F24D30" w:rsidRDefault="00F24D30" w:rsidP="00FD6C9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529BA862" w14:textId="053BB786" w:rsidR="006768D6" w:rsidRPr="00765141" w:rsidRDefault="006768D6" w:rsidP="00FD6C9E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765141">
        <w:rPr>
          <w:rFonts w:ascii="Times New Roman" w:hAnsi="Times New Roman" w:cs="Times New Roman"/>
          <w:b/>
          <w:sz w:val="24"/>
          <w:szCs w:val="24"/>
          <w:lang w:val="uk-UA"/>
        </w:rPr>
        <w:t>4. Обґрунтування технічних та якісних характеристик предмета закупівлі:</w:t>
      </w:r>
    </w:p>
    <w:p w14:paraId="13334EC9" w14:textId="77777777" w:rsidR="00765141" w:rsidRDefault="00765141" w:rsidP="00FD6C9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367DB94F" w14:textId="77777777" w:rsidR="00F24D30" w:rsidRPr="00F24D30" w:rsidRDefault="00F24D30" w:rsidP="00F24D3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F24D30">
        <w:rPr>
          <w:rFonts w:ascii="Times New Roman" w:hAnsi="Times New Roman" w:cs="Times New Roman"/>
          <w:sz w:val="24"/>
          <w:szCs w:val="24"/>
          <w:lang w:val="uk-UA"/>
        </w:rPr>
        <w:t>На виконання вимог ст.8 ЗУ «Про охорону праці» в редакції від 14.08.2021. для забезпечення безпечних умов праці, відвертання або зменшення дії на організм шкідливих і небезпечних виробничих чинників, а також для захисту від забруднення, знижених та підвищених температур необхідно придбати спеціальний робочий одяг.</w:t>
      </w:r>
    </w:p>
    <w:p w14:paraId="343574C4" w14:textId="77777777" w:rsidR="006C3F71" w:rsidRPr="00355308" w:rsidRDefault="006C3F71" w:rsidP="00355308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7FF9BE0B" w14:textId="77777777" w:rsidR="006768D6" w:rsidRPr="00765141" w:rsidRDefault="006768D6" w:rsidP="00FD6C9E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765141">
        <w:rPr>
          <w:rFonts w:ascii="Times New Roman" w:hAnsi="Times New Roman" w:cs="Times New Roman"/>
          <w:b/>
          <w:sz w:val="24"/>
          <w:szCs w:val="24"/>
          <w:lang w:val="uk-UA"/>
        </w:rPr>
        <w:t>5. Обґрунтування очікуваної вартості предмета закупівлі:</w:t>
      </w:r>
    </w:p>
    <w:p w14:paraId="6FDED546" w14:textId="6E009D22" w:rsidR="0014789C" w:rsidRDefault="0014789C" w:rsidP="0014789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765141">
        <w:rPr>
          <w:rFonts w:ascii="Times New Roman" w:hAnsi="Times New Roman" w:cs="Times New Roman"/>
          <w:sz w:val="24"/>
          <w:szCs w:val="24"/>
          <w:lang w:val="uk-UA"/>
        </w:rPr>
        <w:t xml:space="preserve">Визначення очікуваної вартості предмета закупівлі проведено з урахуванням рекомендацій Примірної методики визначення очікуваної вартості предмета закупівлі, затвердженої наказом Мінекономіки від 18.02.2022 №275 з виведенням середньоарифметичного значення отриманих даних, аналізу загальнодоступної інформації про ціни на товар, що міститься в мережі Інтернет у відкритому доступі, в тому числі на сайтах виробників та/або постачальників відповідної продукції. </w:t>
      </w:r>
      <w:r w:rsidRPr="00D569DD">
        <w:rPr>
          <w:rFonts w:ascii="Times New Roman" w:hAnsi="Times New Roman" w:cs="Times New Roman"/>
          <w:sz w:val="24"/>
          <w:szCs w:val="24"/>
          <w:lang w:val="uk-UA"/>
        </w:rPr>
        <w:t>Очікувана вартість закупівлі на 202</w:t>
      </w:r>
      <w:r w:rsidR="00AF5F30">
        <w:rPr>
          <w:rFonts w:ascii="Times New Roman" w:hAnsi="Times New Roman" w:cs="Times New Roman"/>
          <w:sz w:val="24"/>
          <w:szCs w:val="24"/>
          <w:lang w:val="uk-UA"/>
        </w:rPr>
        <w:t>5</w:t>
      </w:r>
      <w:r w:rsidRPr="00D569DD">
        <w:rPr>
          <w:rFonts w:ascii="Times New Roman" w:hAnsi="Times New Roman" w:cs="Times New Roman"/>
          <w:sz w:val="24"/>
          <w:szCs w:val="24"/>
          <w:lang w:val="uk-UA"/>
        </w:rPr>
        <w:t xml:space="preserve"> рік </w:t>
      </w:r>
      <w:r w:rsidR="00F24D30">
        <w:rPr>
          <w:rFonts w:ascii="Times New Roman" w:hAnsi="Times New Roman" w:cs="Times New Roman"/>
          <w:sz w:val="24"/>
          <w:szCs w:val="24"/>
          <w:lang w:val="uk-UA"/>
        </w:rPr>
        <w:t>430 500</w:t>
      </w:r>
      <w:r w:rsidR="00AE6A6A" w:rsidRPr="00AE6A6A">
        <w:rPr>
          <w:rFonts w:ascii="Times New Roman" w:hAnsi="Times New Roman" w:cs="Times New Roman"/>
          <w:sz w:val="24"/>
          <w:szCs w:val="24"/>
          <w:lang w:val="uk-UA"/>
        </w:rPr>
        <w:t xml:space="preserve">,00 </w:t>
      </w:r>
      <w:r w:rsidRPr="00D569DD">
        <w:rPr>
          <w:rFonts w:ascii="Times New Roman" w:hAnsi="Times New Roman" w:cs="Times New Roman"/>
          <w:sz w:val="24"/>
          <w:szCs w:val="24"/>
          <w:lang w:val="uk-UA"/>
        </w:rPr>
        <w:t>грн.</w:t>
      </w:r>
    </w:p>
    <w:p w14:paraId="62DF7038" w14:textId="4E3B6137" w:rsidR="00707C52" w:rsidRPr="006D36DE" w:rsidRDefault="009250B1" w:rsidP="00AE6A6A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uk-UA"/>
        </w:rPr>
      </w:pPr>
      <w:r w:rsidRPr="009250B1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707C52" w:rsidRPr="006D36DE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  </w:t>
      </w:r>
    </w:p>
    <w:p w14:paraId="4EFCB09F" w14:textId="35039A64" w:rsidR="00765141" w:rsidRDefault="00765141" w:rsidP="00765141">
      <w:pPr>
        <w:pStyle w:val="a3"/>
        <w:numPr>
          <w:ilvl w:val="0"/>
          <w:numId w:val="4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Процедура закупівлі:</w:t>
      </w:r>
    </w:p>
    <w:p w14:paraId="4F10B2CE" w14:textId="7A8EA470" w:rsidR="00765141" w:rsidRDefault="00765141" w:rsidP="00765141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Застосовується </w:t>
      </w:r>
      <w:r>
        <w:rPr>
          <w:rFonts w:ascii="Times New Roman" w:hAnsi="Times New Roman" w:cs="Times New Roman"/>
          <w:sz w:val="24"/>
          <w:szCs w:val="24"/>
          <w:lang w:val="uk-UA"/>
        </w:rPr>
        <w:t>процедур</w:t>
      </w:r>
      <w:r w:rsidR="00A55431">
        <w:rPr>
          <w:rFonts w:ascii="Times New Roman" w:hAnsi="Times New Roman" w:cs="Times New Roman"/>
          <w:sz w:val="24"/>
          <w:szCs w:val="24"/>
          <w:lang w:val="uk-UA"/>
        </w:rPr>
        <w:t>а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відкритих торгів</w:t>
      </w:r>
      <w:r w:rsidR="00684028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684028" w:rsidRPr="00684028">
        <w:rPr>
          <w:rFonts w:ascii="Times New Roman" w:hAnsi="Times New Roman" w:cs="Times New Roman"/>
          <w:sz w:val="24"/>
          <w:szCs w:val="24"/>
          <w:lang w:val="uk-UA"/>
        </w:rPr>
        <w:t>з особливостями</w:t>
      </w:r>
      <w:r w:rsidRPr="00684028"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14:paraId="22A96818" w14:textId="77777777" w:rsidR="00765141" w:rsidRPr="00765141" w:rsidRDefault="00765141" w:rsidP="00D569DD">
      <w:pPr>
        <w:pStyle w:val="a3"/>
        <w:tabs>
          <w:tab w:val="left" w:pos="284"/>
        </w:tabs>
        <w:spacing w:line="240" w:lineRule="auto"/>
        <w:ind w:left="0"/>
        <w:jc w:val="both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</w:p>
    <w:p w14:paraId="6369ABB5" w14:textId="77777777" w:rsidR="00765141" w:rsidRDefault="00765141" w:rsidP="0076514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39921FE1" w14:textId="13556CA3" w:rsidR="00683353" w:rsidRDefault="00683353" w:rsidP="0098034A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14:paraId="4F357544" w14:textId="50E0998E" w:rsidR="00765141" w:rsidRDefault="00765141" w:rsidP="0098034A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sectPr w:rsidR="00765141" w:rsidSect="00494E11">
      <w:pgSz w:w="11906" w:h="16838"/>
      <w:pgMar w:top="1135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9306004"/>
    <w:multiLevelType w:val="hybridMultilevel"/>
    <w:tmpl w:val="1826BF88"/>
    <w:lvl w:ilvl="0" w:tplc="4518F4E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2D3B6FB2"/>
    <w:multiLevelType w:val="hybridMultilevel"/>
    <w:tmpl w:val="08E4519A"/>
    <w:lvl w:ilvl="0" w:tplc="E9A4BB00">
      <w:start w:val="1"/>
      <w:numFmt w:val="decimal"/>
      <w:lvlText w:val="%1."/>
      <w:lvlJc w:val="left"/>
      <w:pPr>
        <w:ind w:left="3763" w:hanging="360"/>
      </w:pPr>
      <w:rPr>
        <w:rFonts w:hint="default"/>
        <w:b w:val="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DB3594C"/>
    <w:multiLevelType w:val="hybridMultilevel"/>
    <w:tmpl w:val="A4F2796A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39FA68A2"/>
    <w:multiLevelType w:val="hybridMultilevel"/>
    <w:tmpl w:val="3BEC479A"/>
    <w:lvl w:ilvl="0" w:tplc="48183A3A">
      <w:start w:val="1"/>
      <w:numFmt w:val="decimal"/>
      <w:lvlText w:val="%1."/>
      <w:lvlJc w:val="left"/>
      <w:pPr>
        <w:ind w:left="786" w:hanging="360"/>
      </w:pPr>
      <w:rPr>
        <w:b/>
        <w:color w:val="auto"/>
      </w:rPr>
    </w:lvl>
    <w:lvl w:ilvl="1" w:tplc="04220019">
      <w:start w:val="1"/>
      <w:numFmt w:val="lowerLetter"/>
      <w:lvlText w:val="%2."/>
      <w:lvlJc w:val="left"/>
      <w:pPr>
        <w:ind w:left="2007" w:hanging="360"/>
      </w:pPr>
    </w:lvl>
    <w:lvl w:ilvl="2" w:tplc="0422001B">
      <w:start w:val="1"/>
      <w:numFmt w:val="lowerRoman"/>
      <w:lvlText w:val="%3."/>
      <w:lvlJc w:val="right"/>
      <w:pPr>
        <w:ind w:left="2727" w:hanging="180"/>
      </w:pPr>
    </w:lvl>
    <w:lvl w:ilvl="3" w:tplc="0422000F">
      <w:start w:val="1"/>
      <w:numFmt w:val="decimal"/>
      <w:lvlText w:val="%4."/>
      <w:lvlJc w:val="left"/>
      <w:pPr>
        <w:ind w:left="3447" w:hanging="360"/>
      </w:pPr>
    </w:lvl>
    <w:lvl w:ilvl="4" w:tplc="04220019">
      <w:start w:val="1"/>
      <w:numFmt w:val="lowerLetter"/>
      <w:lvlText w:val="%5."/>
      <w:lvlJc w:val="left"/>
      <w:pPr>
        <w:ind w:left="4167" w:hanging="360"/>
      </w:pPr>
    </w:lvl>
    <w:lvl w:ilvl="5" w:tplc="0422001B">
      <w:start w:val="1"/>
      <w:numFmt w:val="lowerRoman"/>
      <w:lvlText w:val="%6."/>
      <w:lvlJc w:val="right"/>
      <w:pPr>
        <w:ind w:left="4887" w:hanging="180"/>
      </w:pPr>
    </w:lvl>
    <w:lvl w:ilvl="6" w:tplc="0422000F">
      <w:start w:val="1"/>
      <w:numFmt w:val="decimal"/>
      <w:lvlText w:val="%7."/>
      <w:lvlJc w:val="left"/>
      <w:pPr>
        <w:ind w:left="5607" w:hanging="360"/>
      </w:pPr>
    </w:lvl>
    <w:lvl w:ilvl="7" w:tplc="04220019">
      <w:start w:val="1"/>
      <w:numFmt w:val="lowerLetter"/>
      <w:lvlText w:val="%8."/>
      <w:lvlJc w:val="left"/>
      <w:pPr>
        <w:ind w:left="6327" w:hanging="360"/>
      </w:pPr>
    </w:lvl>
    <w:lvl w:ilvl="8" w:tplc="0422001B">
      <w:start w:val="1"/>
      <w:numFmt w:val="lowerRoman"/>
      <w:lvlText w:val="%9."/>
      <w:lvlJc w:val="right"/>
      <w:pPr>
        <w:ind w:left="7047" w:hanging="180"/>
      </w:pPr>
    </w:lvl>
  </w:abstractNum>
  <w:abstractNum w:abstractNumId="4" w15:restartNumberingAfterBreak="0">
    <w:nsid w:val="4A39216B"/>
    <w:multiLevelType w:val="hybridMultilevel"/>
    <w:tmpl w:val="9D88D2D4"/>
    <w:lvl w:ilvl="0" w:tplc="041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5604"/>
    <w:rsid w:val="000422DC"/>
    <w:rsid w:val="0014789C"/>
    <w:rsid w:val="0027033F"/>
    <w:rsid w:val="002E01FC"/>
    <w:rsid w:val="00315808"/>
    <w:rsid w:val="00355308"/>
    <w:rsid w:val="00395BC6"/>
    <w:rsid w:val="004630C4"/>
    <w:rsid w:val="00494E11"/>
    <w:rsid w:val="00522895"/>
    <w:rsid w:val="0055504C"/>
    <w:rsid w:val="00562986"/>
    <w:rsid w:val="00566815"/>
    <w:rsid w:val="00574F4C"/>
    <w:rsid w:val="0058276F"/>
    <w:rsid w:val="005A792E"/>
    <w:rsid w:val="006768D6"/>
    <w:rsid w:val="00683353"/>
    <w:rsid w:val="00684028"/>
    <w:rsid w:val="006C3F71"/>
    <w:rsid w:val="00707C52"/>
    <w:rsid w:val="00765141"/>
    <w:rsid w:val="008E7975"/>
    <w:rsid w:val="009250B1"/>
    <w:rsid w:val="0098034A"/>
    <w:rsid w:val="009C6168"/>
    <w:rsid w:val="009D4570"/>
    <w:rsid w:val="00A34907"/>
    <w:rsid w:val="00A47F85"/>
    <w:rsid w:val="00A55431"/>
    <w:rsid w:val="00A730B9"/>
    <w:rsid w:val="00A940E9"/>
    <w:rsid w:val="00AC3D69"/>
    <w:rsid w:val="00AE6A6A"/>
    <w:rsid w:val="00AF5F30"/>
    <w:rsid w:val="00D17ED1"/>
    <w:rsid w:val="00D569DD"/>
    <w:rsid w:val="00F006DA"/>
    <w:rsid w:val="00F24D30"/>
    <w:rsid w:val="00F65604"/>
    <w:rsid w:val="00F84FDE"/>
    <w:rsid w:val="00FB4F70"/>
    <w:rsid w:val="00FD6C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2863D4"/>
  <w15:chartTrackingRefBased/>
  <w15:docId w15:val="{ACAA9504-A5B8-4019-A5CE-8BAD41FD76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3">
    <w:name w:val="heading 3"/>
    <w:basedOn w:val="a"/>
    <w:next w:val="a"/>
    <w:link w:val="30"/>
    <w:qFormat/>
    <w:rsid w:val="00D569DD"/>
    <w:pPr>
      <w:keepNext/>
      <w:keepLines/>
      <w:spacing w:before="280" w:after="80" w:line="276" w:lineRule="auto"/>
      <w:contextualSpacing/>
      <w:outlineLvl w:val="2"/>
    </w:pPr>
    <w:rPr>
      <w:rFonts w:ascii="Arial" w:eastAsia="Arial" w:hAnsi="Arial" w:cs="Arial"/>
      <w:b/>
      <w:color w:val="000000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название табл/рис,Список уровня 2,Bullet Number,Bullet 1,Use Case List Paragraph,lp1,List Paragraph1,lp11,List Paragraph11"/>
    <w:basedOn w:val="a"/>
    <w:link w:val="a4"/>
    <w:uiPriority w:val="1"/>
    <w:qFormat/>
    <w:rsid w:val="0098034A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2E01FC"/>
    <w:rPr>
      <w:color w:val="0563C1" w:themeColor="hyperlink"/>
      <w:u w:val="single"/>
    </w:rPr>
  </w:style>
  <w:style w:type="character" w:customStyle="1" w:styleId="a4">
    <w:name w:val="Абзац списку Знак"/>
    <w:aliases w:val="название табл/рис Знак,Список уровня 2 Знак,Bullet Number Знак,Bullet 1 Знак,Use Case List Paragraph Знак,lp1 Знак,List Paragraph1 Знак,lp11 Знак,List Paragraph11 Знак"/>
    <w:link w:val="a3"/>
    <w:uiPriority w:val="34"/>
    <w:locked/>
    <w:rsid w:val="00765141"/>
  </w:style>
  <w:style w:type="character" w:customStyle="1" w:styleId="30">
    <w:name w:val="Заголовок 3 Знак"/>
    <w:basedOn w:val="a0"/>
    <w:link w:val="3"/>
    <w:rsid w:val="00D569DD"/>
    <w:rPr>
      <w:rFonts w:ascii="Arial" w:eastAsia="Arial" w:hAnsi="Arial" w:cs="Arial"/>
      <w:b/>
      <w:color w:val="000000"/>
      <w:sz w:val="28"/>
      <w:szCs w:val="28"/>
      <w:lang w:eastAsia="ru-RU"/>
    </w:rPr>
  </w:style>
  <w:style w:type="character" w:customStyle="1" w:styleId="translation-chunk">
    <w:name w:val="translation-chunk"/>
    <w:rsid w:val="00D569DD"/>
  </w:style>
  <w:style w:type="paragraph" w:customStyle="1" w:styleId="21">
    <w:name w:val="Основной текст с отступом 21"/>
    <w:basedOn w:val="a"/>
    <w:rsid w:val="00D569DD"/>
    <w:pPr>
      <w:tabs>
        <w:tab w:val="left" w:pos="709"/>
      </w:tabs>
      <w:suppressAutoHyphens/>
      <w:spacing w:after="0" w:line="200" w:lineRule="atLeast"/>
    </w:pPr>
    <w:rPr>
      <w:rFonts w:ascii="Times New Roman" w:eastAsia="SimSun" w:hAnsi="Times New Roman" w:cs="Mangal"/>
      <w:color w:val="00000A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6880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2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64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1405</Words>
  <Characters>801</Characters>
  <Application>Microsoft Office Word</Application>
  <DocSecurity>0</DocSecurity>
  <Lines>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2999170400599</dc:creator>
  <cp:keywords/>
  <dc:description/>
  <cp:lastModifiedBy>user</cp:lastModifiedBy>
  <cp:revision>28</cp:revision>
  <dcterms:created xsi:type="dcterms:W3CDTF">2022-07-20T13:03:00Z</dcterms:created>
  <dcterms:modified xsi:type="dcterms:W3CDTF">2025-09-22T12:28:00Z</dcterms:modified>
</cp:coreProperties>
</file>