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D14C16" w:rsidRPr="00AD3E7E" w:rsidRDefault="00D14C16" w:rsidP="00C32C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7FB" w:rsidRPr="00AD3E7E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ДК </w:t>
      </w:r>
      <w:r w:rsidR="00DB47FB" w:rsidRPr="00AD3E7E">
        <w:rPr>
          <w:rFonts w:ascii="Times New Roman" w:hAnsi="Times New Roman" w:cs="Times New Roman"/>
          <w:color w:val="000000"/>
          <w:sz w:val="24"/>
          <w:szCs w:val="24"/>
          <w:lang w:val="uk-UA"/>
        </w:rPr>
        <w:t>021:2015:</w:t>
      </w:r>
      <w:r w:rsidR="00DB47FB" w:rsidRPr="00AD3E7E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 (77310000-6) - послуги з озеленення територій та утримання зелених насаджень</w:t>
      </w:r>
      <w:r w:rsidR="00DB47FB" w:rsidRPr="00AD3E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32CCC" w:rsidRPr="00AD3E7E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догляд за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об’єкт</w:t>
      </w:r>
      <w:proofErr w:type="spellEnd"/>
      <w:r w:rsidR="006A1D80">
        <w:rPr>
          <w:rFonts w:ascii="Times New Roman" w:hAnsi="Times New Roman" w:cs="Times New Roman"/>
          <w:bCs/>
          <w:sz w:val="24"/>
          <w:szCs w:val="24"/>
          <w:lang w:val="uk-UA"/>
        </w:rPr>
        <w:t>ом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благоустрою</w:t>
      </w:r>
      <w:r w:rsidR="006A1D80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сквер «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Манганарівський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з фонтаном, водопроводом та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технічним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приміщенням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розташований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в Центральному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районі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proofErr w:type="gram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Миколаєва</w:t>
      </w:r>
      <w:proofErr w:type="spellEnd"/>
      <w:r w:rsidR="00C32CCC" w:rsidRPr="00AD3E7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proofErr w:type="gram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22138 м2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, сквер «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Манганарівський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»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6 473 257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Не вимагається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Pr="00DC1F3A" w:rsidRDefault="006A0CD0" w:rsidP="00E608F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DC1F3A">
        <w:rPr>
          <w:rFonts w:ascii="Times New Roman" w:hAnsi="Times New Roman" w:cs="Times New Roman"/>
          <w:lang w:val="uk-UA"/>
        </w:rPr>
        <w:t xml:space="preserve"> </w:t>
      </w:r>
      <w:r w:rsidR="00DC1F3A" w:rsidRPr="00DC1F3A">
        <w:rPr>
          <w:rFonts w:ascii="Times New Roman" w:hAnsi="Times New Roman" w:cs="Times New Roman"/>
          <w:lang w:val="uk-UA"/>
        </w:rPr>
        <w:t>Розрахунок очікуваної вартості проводився на підставі фактичних витрат на утримання у 202</w:t>
      </w:r>
      <w:r w:rsidR="00DC1F3A">
        <w:rPr>
          <w:rFonts w:ascii="Times New Roman" w:hAnsi="Times New Roman" w:cs="Times New Roman"/>
          <w:lang w:val="uk-UA"/>
        </w:rPr>
        <w:t>2</w:t>
      </w:r>
      <w:r w:rsidR="00DC1F3A" w:rsidRPr="00DC1F3A">
        <w:rPr>
          <w:rFonts w:ascii="Times New Roman" w:hAnsi="Times New Roman" w:cs="Times New Roman"/>
          <w:lang w:val="uk-UA"/>
        </w:rPr>
        <w:t xml:space="preserve"> році з урахуванням коефіцієнту інфляції</w:t>
      </w:r>
      <w:r w:rsidR="00DC1F3A">
        <w:rPr>
          <w:rFonts w:ascii="Times New Roman" w:hAnsi="Times New Roman" w:cs="Times New Roman"/>
          <w:lang w:val="uk-UA"/>
        </w:rPr>
        <w:t>, а також</w:t>
      </w:r>
      <w:r w:rsidR="00DC1F3A" w:rsidRPr="00DC1F3A">
        <w:rPr>
          <w:rFonts w:ascii="Times New Roman" w:hAnsi="Times New Roman" w:cs="Times New Roman"/>
          <w:lang w:val="uk-UA"/>
        </w:rPr>
        <w:t xml:space="preserve"> враховуюч</w:t>
      </w:r>
      <w:r w:rsidR="00DC1F3A">
        <w:rPr>
          <w:rFonts w:ascii="Times New Roman" w:hAnsi="Times New Roman" w:cs="Times New Roman"/>
          <w:lang w:val="uk-UA"/>
        </w:rPr>
        <w:t>и</w:t>
      </w:r>
      <w:r w:rsidR="00DC1F3A" w:rsidRPr="00DC1F3A">
        <w:rPr>
          <w:rFonts w:ascii="Times New Roman" w:hAnsi="Times New Roman" w:cs="Times New Roman"/>
          <w:lang w:val="uk-UA"/>
        </w:rPr>
        <w:t xml:space="preserve"> те що в розрахунок по запуску фонтану не враховано витрати на водопостачання та водовідведення, що складає 180м3 за сезон (6300,00 грн.) також    витрати на електропостачання фонтану  (50кв/</w:t>
      </w:r>
      <w:proofErr w:type="spellStart"/>
      <w:r w:rsidR="00DC1F3A" w:rsidRPr="00DC1F3A">
        <w:rPr>
          <w:rFonts w:ascii="Times New Roman" w:hAnsi="Times New Roman" w:cs="Times New Roman"/>
          <w:lang w:val="uk-UA"/>
        </w:rPr>
        <w:t>год</w:t>
      </w:r>
      <w:proofErr w:type="spellEnd"/>
      <w:r w:rsidR="00DC1F3A" w:rsidRPr="00DC1F3A">
        <w:rPr>
          <w:rFonts w:ascii="Times New Roman" w:hAnsi="Times New Roman" w:cs="Times New Roman"/>
          <w:lang w:val="uk-UA"/>
        </w:rPr>
        <w:t xml:space="preserve">), що складає 96 000квт за сезон (345 600,00 грн.) та зовнішнього освітлення скверу протягом року (120 000,00 </w:t>
      </w:r>
      <w:proofErr w:type="spellStart"/>
      <w:r w:rsidR="00DC1F3A" w:rsidRPr="00DC1F3A">
        <w:rPr>
          <w:rFonts w:ascii="Times New Roman" w:hAnsi="Times New Roman" w:cs="Times New Roman"/>
          <w:lang w:val="uk-UA"/>
        </w:rPr>
        <w:t>грн</w:t>
      </w:r>
      <w:proofErr w:type="spellEnd"/>
      <w:r w:rsidR="00DC1F3A" w:rsidRPr="00DC1F3A">
        <w:rPr>
          <w:rFonts w:ascii="Times New Roman" w:hAnsi="Times New Roman" w:cs="Times New Roman"/>
          <w:lang w:val="uk-UA"/>
        </w:rPr>
        <w:t xml:space="preserve">) на рік.        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Pr="00DC1F3A" w:rsidRDefault="00DC1F3A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Технічне завдання </w:t>
      </w:r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предмету: </w:t>
      </w:r>
    </w:p>
    <w:p w:rsidR="00DC1F3A" w:rsidRPr="00DC1F3A" w:rsidRDefault="00DC1F3A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«Догляд за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об’єктом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благоустрою: сквер «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Манганарівський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з фонтаном, водопроводом та </w:t>
      </w:r>
      <w:proofErr w:type="spellStart"/>
      <w:proofErr w:type="gram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</w:t>
      </w:r>
      <w:proofErr w:type="gram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ічним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приміщенням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розташований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м. </w:t>
      </w:r>
      <w:proofErr w:type="spellStart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Миколаєві</w:t>
      </w:r>
      <w:proofErr w:type="spellEnd"/>
      <w:r w:rsidRPr="00DC1F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C1F3A" w:rsidRPr="00DC1F3A" w:rsidRDefault="00DC1F3A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DC1F3A" w:rsidRPr="00DC1F3A" w:rsidRDefault="00DC1F3A" w:rsidP="00DC1F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15"/>
        <w:tblW w:w="90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5159"/>
        <w:gridCol w:w="952"/>
        <w:gridCol w:w="1276"/>
        <w:gridCol w:w="1032"/>
      </w:tblGrid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 один раз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Кратність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Очищення території від випадкового сміття при великій засміченості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22138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Підмітання доріжок при середній засміченості 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снігу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Очищення доріжок та сходів від  льоду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Очистка урн від сміття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газонів від опалого листя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деревами: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дерев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Видалення порості та пагонів дерев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Розкриття  та влаштування лунок дерев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дерев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дерев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та підгортання дерев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Санітарна та </w:t>
            </w:r>
            <w:proofErr w:type="spellStart"/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омолоджувальна</w:t>
            </w:r>
            <w:proofErr w:type="spellEnd"/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чагарниками: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Формувальне обрізування чагарників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Видалення порості та пагонів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Розкриття  та влаштування лунок чагарників після зими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та рихлення  лунок чагарників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Штиковка</w:t>
            </w:r>
            <w:proofErr w:type="spellEnd"/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ґрунту та підгортання чагарників на зиму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квітниками літниками: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Копання 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Садіння  квітів з нанесенням малюнку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квітів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Поливання рослин у  квітниках згідно норм з транспортними витратами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Прополювання з розпушуванням ґрунту квітників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Очищення квітів від стебел, збір відцвілих суцвіть та прорідження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Підживлення  рослин міндобрива з вартістю міндобрив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Викопування квітів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супутніми роботами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Догляд за газонами: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1F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Викошування газонів з прибирання скошеної трави після газонокосарки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фонтану та водопроводу: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33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фонтану до запуску 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фонтану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Підготовка  водопроводу до запуску </w:t>
            </w: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(профілактичні та ремонтні роботи) з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Обслуговування водопроводу з супутніми роботами (витрати на водопостачання)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виїздів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Консервація водопроводів взимку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МАФ: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Утримання флагштоків з урахуванням вартості прапорів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Вартість зовнішнього освітлення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кВт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Завезення піску з урахуванням вартості піску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Утримання технічного приміщення: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Підготовка до роботи технічного приміщення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Обробка санвузлів дезінфікуючими засобами з вартістю засобів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52,16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365</w:t>
            </w:r>
          </w:p>
        </w:tc>
      </w:tr>
      <w:tr w:rsidR="00DC1F3A" w:rsidRPr="00DC1F3A" w:rsidTr="0031118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Обробка приміщення дезінфікуючими засобами з урахуванням вартості засобів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121,60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1F3A" w:rsidRPr="00DC1F3A" w:rsidRDefault="00DC1F3A" w:rsidP="00DC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C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</w:tr>
    </w:tbl>
    <w:p w:rsidR="00DC1F3A" w:rsidRPr="00DC1F3A" w:rsidRDefault="00DC1F3A" w:rsidP="00DC1F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C1F3A" w:rsidRPr="00DC1F3A" w:rsidRDefault="00DC1F3A" w:rsidP="00DC1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C1F3A" w:rsidRPr="00DC1F3A" w:rsidRDefault="00DC1F3A" w:rsidP="00DC1F3A">
      <w:pPr>
        <w:pStyle w:val="a3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DC1F3A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C1F3A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3716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2022-12-17T07:47:00Z</dcterms:created>
  <dcterms:modified xsi:type="dcterms:W3CDTF">2022-12-17T07:47:00Z</dcterms:modified>
</cp:coreProperties>
</file>