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A833" w14:textId="77777777" w:rsidR="00DC1F3A" w:rsidRPr="007A6A08" w:rsidRDefault="00DC1F3A" w:rsidP="00DC1F3A">
      <w:pPr>
        <w:pStyle w:val="a3"/>
        <w:spacing w:after="0" w:line="240" w:lineRule="auto"/>
        <w:ind w:left="284"/>
        <w:jc w:val="center"/>
        <w:rPr>
          <w:rFonts w:ascii="Times New Roman" w:hAnsi="Times New Roman" w:cs="Times New Roman"/>
          <w:b/>
          <w:sz w:val="24"/>
          <w:szCs w:val="24"/>
          <w:lang w:val="uk-UA"/>
        </w:rPr>
      </w:pPr>
      <w:r w:rsidRPr="007A6A08">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5E96EFD" w14:textId="77777777" w:rsidR="00340160" w:rsidRPr="007A6A08" w:rsidRDefault="00340160" w:rsidP="00340160">
      <w:pPr>
        <w:pStyle w:val="a3"/>
        <w:spacing w:after="0" w:line="240" w:lineRule="auto"/>
        <w:ind w:left="284"/>
        <w:jc w:val="center"/>
        <w:rPr>
          <w:rFonts w:ascii="Times New Roman" w:hAnsi="Times New Roman" w:cs="Times New Roman"/>
          <w:sz w:val="24"/>
          <w:szCs w:val="24"/>
          <w:lang w:val="uk-UA"/>
        </w:rPr>
      </w:pPr>
    </w:p>
    <w:p w14:paraId="4753BE2B" w14:textId="77777777" w:rsidR="00015098" w:rsidRPr="007A6A08" w:rsidRDefault="00D86F4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Замовник</w:t>
      </w:r>
      <w:r w:rsidR="00015098" w:rsidRPr="007A6A08">
        <w:rPr>
          <w:rFonts w:ascii="Times New Roman" w:eastAsia="Calibri" w:hAnsi="Times New Roman" w:cs="Times New Roman"/>
          <w:b/>
          <w:sz w:val="24"/>
          <w:szCs w:val="24"/>
          <w:lang w:val="uk-UA"/>
        </w:rPr>
        <w:t xml:space="preserve">: </w:t>
      </w:r>
      <w:r w:rsidR="00015098" w:rsidRPr="007A6A08">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72B364CA" w14:textId="77777777" w:rsidR="00015098" w:rsidRPr="007A6A08"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Місцезнаходження: </w:t>
      </w:r>
      <w:r w:rsidRPr="007A6A08">
        <w:rPr>
          <w:rFonts w:ascii="Times New Roman" w:eastAsia="Calibri" w:hAnsi="Times New Roman" w:cs="Times New Roman"/>
          <w:sz w:val="24"/>
          <w:szCs w:val="24"/>
          <w:lang w:val="uk-UA"/>
        </w:rPr>
        <w:t xml:space="preserve">м. Миколаїв, 54005, вул. </w:t>
      </w:r>
      <w:r w:rsidR="00B87538" w:rsidRPr="007A6A08">
        <w:rPr>
          <w:rFonts w:ascii="Times New Roman" w:eastAsia="Calibri" w:hAnsi="Times New Roman" w:cs="Times New Roman"/>
          <w:sz w:val="24"/>
          <w:szCs w:val="24"/>
          <w:lang w:val="uk-UA"/>
        </w:rPr>
        <w:t>Павла Скоропадського</w:t>
      </w:r>
      <w:r w:rsidRPr="007A6A08">
        <w:rPr>
          <w:rFonts w:ascii="Times New Roman" w:eastAsia="Calibri" w:hAnsi="Times New Roman" w:cs="Times New Roman"/>
          <w:sz w:val="24"/>
          <w:szCs w:val="24"/>
          <w:lang w:val="uk-UA"/>
        </w:rPr>
        <w:t>, 7</w:t>
      </w:r>
    </w:p>
    <w:p w14:paraId="672E8C2C" w14:textId="77777777" w:rsidR="00015098" w:rsidRPr="007A6A08"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ЄДРПОУ: </w:t>
      </w:r>
      <w:r w:rsidRPr="007A6A08">
        <w:rPr>
          <w:rFonts w:ascii="Times New Roman" w:eastAsia="Times New Roman" w:hAnsi="Times New Roman" w:cs="Times New Roman"/>
          <w:sz w:val="24"/>
          <w:szCs w:val="24"/>
          <w:lang w:val="uk-UA"/>
        </w:rPr>
        <w:t>03365707</w:t>
      </w:r>
    </w:p>
    <w:p w14:paraId="7FC4584F" w14:textId="39F80423" w:rsidR="00230023" w:rsidRPr="007A6A08" w:rsidRDefault="00015098" w:rsidP="0051323B">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Предмет закупівлі: </w:t>
      </w:r>
      <w:r w:rsidR="0070390E" w:rsidRPr="007A6A08">
        <w:rPr>
          <w:rFonts w:ascii="Times New Roman" w:eastAsia="Times New Roman" w:hAnsi="Times New Roman" w:cs="Times New Roman"/>
          <w:bCs/>
          <w:sz w:val="24"/>
          <w:szCs w:val="24"/>
          <w:lang w:val="uk-UA" w:eastAsia="ru-RU"/>
        </w:rPr>
        <w:t>Поточний</w:t>
      </w:r>
      <w:r w:rsidR="00230023" w:rsidRPr="007A6A08">
        <w:rPr>
          <w:rFonts w:ascii="Times New Roman" w:eastAsia="Times New Roman" w:hAnsi="Times New Roman" w:cs="Times New Roman"/>
          <w:bCs/>
          <w:sz w:val="24"/>
          <w:szCs w:val="24"/>
          <w:lang w:val="uk-UA" w:eastAsia="ru-RU"/>
        </w:rPr>
        <w:t xml:space="preserve"> ремонт </w:t>
      </w:r>
      <w:r w:rsidR="005C2572" w:rsidRPr="007A6A08">
        <w:rPr>
          <w:rFonts w:ascii="Times New Roman" w:eastAsia="Times New Roman" w:hAnsi="Times New Roman" w:cs="Times New Roman"/>
          <w:bCs/>
          <w:sz w:val="24"/>
          <w:szCs w:val="24"/>
          <w:lang w:val="uk-UA" w:eastAsia="ru-RU"/>
        </w:rPr>
        <w:t xml:space="preserve">тротуару </w:t>
      </w:r>
      <w:r w:rsidR="0051323B" w:rsidRPr="007A6A08">
        <w:rPr>
          <w:rFonts w:ascii="Times New Roman" w:eastAsia="Times New Roman" w:hAnsi="Times New Roman" w:cs="Times New Roman"/>
          <w:bCs/>
          <w:sz w:val="24"/>
          <w:szCs w:val="24"/>
          <w:lang w:val="uk-UA" w:eastAsia="ru-RU"/>
        </w:rPr>
        <w:t xml:space="preserve">по </w:t>
      </w:r>
      <w:r w:rsidR="00020662" w:rsidRPr="007A6A08">
        <w:rPr>
          <w:rFonts w:ascii="Times New Roman" w:eastAsia="Times New Roman" w:hAnsi="Times New Roman" w:cs="Times New Roman"/>
          <w:bCs/>
          <w:sz w:val="24"/>
          <w:szCs w:val="24"/>
          <w:lang w:val="uk-UA" w:eastAsia="ru-RU"/>
        </w:rPr>
        <w:t xml:space="preserve">вул. </w:t>
      </w:r>
      <w:proofErr w:type="spellStart"/>
      <w:r w:rsidR="00020662" w:rsidRPr="007A6A08">
        <w:rPr>
          <w:rFonts w:ascii="Times New Roman" w:eastAsia="Times New Roman" w:hAnsi="Times New Roman" w:cs="Times New Roman"/>
          <w:bCs/>
          <w:sz w:val="24"/>
          <w:szCs w:val="24"/>
          <w:lang w:val="uk-UA" w:eastAsia="ru-RU"/>
        </w:rPr>
        <w:t>Новозаводська</w:t>
      </w:r>
      <w:proofErr w:type="spellEnd"/>
      <w:r w:rsidR="00020662" w:rsidRPr="007A6A08">
        <w:rPr>
          <w:rFonts w:ascii="Times New Roman" w:eastAsia="Times New Roman" w:hAnsi="Times New Roman" w:cs="Times New Roman"/>
          <w:bCs/>
          <w:sz w:val="24"/>
          <w:szCs w:val="24"/>
          <w:lang w:val="uk-UA" w:eastAsia="ru-RU"/>
        </w:rPr>
        <w:t xml:space="preserve"> (біля селища Горького) (непарний бік)</w:t>
      </w:r>
      <w:r w:rsidR="009337F2" w:rsidRPr="007A6A08">
        <w:rPr>
          <w:rFonts w:ascii="Times New Roman" w:eastAsia="Times New Roman" w:hAnsi="Times New Roman" w:cs="Times New Roman"/>
          <w:bCs/>
          <w:sz w:val="24"/>
          <w:szCs w:val="24"/>
          <w:lang w:val="uk-UA" w:eastAsia="ru-RU"/>
        </w:rPr>
        <w:t xml:space="preserve"> </w:t>
      </w:r>
      <w:r w:rsidR="0051323B" w:rsidRPr="007A6A08">
        <w:rPr>
          <w:rFonts w:ascii="Times New Roman" w:eastAsia="Times New Roman" w:hAnsi="Times New Roman" w:cs="Times New Roman"/>
          <w:bCs/>
          <w:sz w:val="24"/>
          <w:szCs w:val="24"/>
          <w:lang w:val="uk-UA" w:eastAsia="ru-RU"/>
        </w:rPr>
        <w:t xml:space="preserve">в м. Миколаєві </w:t>
      </w:r>
      <w:r w:rsidR="00230023" w:rsidRPr="007A6A08">
        <w:rPr>
          <w:rFonts w:ascii="Times New Roman" w:eastAsia="Times New Roman" w:hAnsi="Times New Roman" w:cs="Times New Roman"/>
          <w:bCs/>
          <w:sz w:val="24"/>
          <w:szCs w:val="24"/>
          <w:lang w:val="uk-UA" w:eastAsia="ru-RU"/>
        </w:rPr>
        <w:t xml:space="preserve"> (ДК 021:2015 (</w:t>
      </w:r>
      <w:r w:rsidR="005C2572" w:rsidRPr="007A6A08">
        <w:rPr>
          <w:rFonts w:ascii="Times New Roman" w:eastAsia="Times New Roman" w:hAnsi="Times New Roman" w:cs="Times New Roman"/>
          <w:bCs/>
          <w:sz w:val="24"/>
          <w:szCs w:val="24"/>
          <w:lang w:val="uk-UA" w:eastAsia="ru-RU"/>
        </w:rPr>
        <w:t>45230000-8</w:t>
      </w:r>
      <w:r w:rsidR="00230023" w:rsidRPr="007A6A08">
        <w:rPr>
          <w:rFonts w:ascii="Times New Roman" w:eastAsia="Times New Roman" w:hAnsi="Times New Roman" w:cs="Times New Roman"/>
          <w:bCs/>
          <w:sz w:val="24"/>
          <w:szCs w:val="24"/>
          <w:lang w:val="uk-UA" w:eastAsia="ru-RU"/>
        </w:rPr>
        <w:t xml:space="preserve">) – </w:t>
      </w:r>
      <w:r w:rsidR="005C2572" w:rsidRPr="007A6A08">
        <w:rPr>
          <w:rFonts w:ascii="Times New Roman" w:eastAsia="Times New Roman" w:hAnsi="Times New Roman" w:cs="Times New Roman"/>
          <w:bCs/>
          <w:sz w:val="24"/>
          <w:szCs w:val="24"/>
          <w:lang w:val="uk-UA" w:eastAsia="ru-RU"/>
        </w:rPr>
        <w:t xml:space="preserve">Будівництво </w:t>
      </w:r>
      <w:r w:rsidR="00B34BF7" w:rsidRPr="007A6A08">
        <w:rPr>
          <w:rFonts w:ascii="Times New Roman" w:eastAsia="Times New Roman" w:hAnsi="Times New Roman" w:cs="Times New Roman"/>
          <w:bCs/>
          <w:sz w:val="24"/>
          <w:szCs w:val="24"/>
          <w:lang w:val="uk-UA" w:eastAsia="ru-RU"/>
        </w:rPr>
        <w:t>т</w:t>
      </w:r>
      <w:r w:rsidR="005C2572" w:rsidRPr="007A6A08">
        <w:rPr>
          <w:rFonts w:ascii="Times New Roman" w:eastAsia="Times New Roman" w:hAnsi="Times New Roman" w:cs="Times New Roman"/>
          <w:bCs/>
          <w:sz w:val="24"/>
          <w:szCs w:val="24"/>
          <w:lang w:val="uk-UA" w:eastAsia="ru-RU"/>
        </w:rPr>
        <w:t xml:space="preserve">рубопроводів, ліній зв’язку та </w:t>
      </w:r>
      <w:proofErr w:type="spellStart"/>
      <w:r w:rsidR="005C2572" w:rsidRPr="007A6A08">
        <w:rPr>
          <w:rFonts w:ascii="Times New Roman" w:eastAsia="Times New Roman" w:hAnsi="Times New Roman" w:cs="Times New Roman"/>
          <w:bCs/>
          <w:sz w:val="24"/>
          <w:szCs w:val="24"/>
          <w:lang w:val="uk-UA" w:eastAsia="ru-RU"/>
        </w:rPr>
        <w:t>електропередач</w:t>
      </w:r>
      <w:proofErr w:type="spellEnd"/>
      <w:r w:rsidR="005C2572" w:rsidRPr="007A6A08">
        <w:rPr>
          <w:rFonts w:ascii="Times New Roman" w:eastAsia="Times New Roman" w:hAnsi="Times New Roman" w:cs="Times New Roman"/>
          <w:bCs/>
          <w:sz w:val="24"/>
          <w:szCs w:val="24"/>
          <w:lang w:val="uk-UA" w:eastAsia="ru-RU"/>
        </w:rPr>
        <w:t>, шосе, доріг, аеродромів і залізничних доріг; вирівнювання поверхонь</w:t>
      </w:r>
      <w:r w:rsidR="00230023" w:rsidRPr="007A6A08">
        <w:rPr>
          <w:rFonts w:ascii="Times New Roman" w:eastAsia="Times New Roman" w:hAnsi="Times New Roman" w:cs="Times New Roman"/>
          <w:bCs/>
          <w:sz w:val="24"/>
          <w:szCs w:val="24"/>
          <w:lang w:val="uk-UA" w:eastAsia="ru-RU"/>
        </w:rPr>
        <w:t>).</w:t>
      </w:r>
    </w:p>
    <w:p w14:paraId="2A7CD738" w14:textId="77777777" w:rsidR="00015098" w:rsidRPr="007A6A08"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Кількість:</w:t>
      </w:r>
      <w:r w:rsidR="00203F41" w:rsidRPr="007A6A08">
        <w:rPr>
          <w:rFonts w:ascii="Times New Roman" w:eastAsia="Calibri" w:hAnsi="Times New Roman" w:cs="Times New Roman"/>
          <w:sz w:val="24"/>
          <w:szCs w:val="24"/>
          <w:lang w:val="uk-UA"/>
        </w:rPr>
        <w:t xml:space="preserve"> 1 </w:t>
      </w:r>
      <w:r w:rsidR="0070390E" w:rsidRPr="007A6A08">
        <w:rPr>
          <w:rFonts w:ascii="Times New Roman" w:eastAsia="Calibri" w:hAnsi="Times New Roman" w:cs="Times New Roman"/>
          <w:sz w:val="24"/>
          <w:szCs w:val="24"/>
          <w:lang w:val="uk-UA"/>
        </w:rPr>
        <w:t>послуга</w:t>
      </w:r>
      <w:r w:rsidR="00203F41" w:rsidRPr="007A6A08">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7A6A08">
        <w:rPr>
          <w:rFonts w:ascii="Times New Roman" w:eastAsia="Calibri" w:hAnsi="Times New Roman" w:cs="Times New Roman"/>
          <w:sz w:val="24"/>
          <w:szCs w:val="24"/>
          <w:lang w:val="uk-UA"/>
        </w:rPr>
        <w:t>.</w:t>
      </w:r>
    </w:p>
    <w:p w14:paraId="12595763" w14:textId="104ED0DE" w:rsidR="00015098" w:rsidRPr="007A6A08"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7A6A08">
        <w:rPr>
          <w:rFonts w:ascii="Times New Roman" w:eastAsia="Calibri" w:hAnsi="Times New Roman" w:cs="Times New Roman"/>
          <w:b/>
          <w:sz w:val="24"/>
          <w:szCs w:val="24"/>
          <w:lang w:val="uk-UA"/>
        </w:rPr>
        <w:t xml:space="preserve">Місце </w:t>
      </w:r>
      <w:r w:rsidR="002165B2" w:rsidRPr="007A6A08">
        <w:rPr>
          <w:rFonts w:ascii="Times New Roman" w:eastAsia="Calibri" w:hAnsi="Times New Roman" w:cs="Times New Roman"/>
          <w:b/>
          <w:sz w:val="24"/>
          <w:szCs w:val="24"/>
          <w:lang w:val="uk-UA"/>
        </w:rPr>
        <w:t>надання послуг</w:t>
      </w:r>
      <w:r w:rsidRPr="007A6A08">
        <w:rPr>
          <w:rFonts w:ascii="Times New Roman" w:eastAsia="Calibri" w:hAnsi="Times New Roman" w:cs="Times New Roman"/>
          <w:b/>
          <w:sz w:val="24"/>
          <w:szCs w:val="24"/>
          <w:lang w:val="uk-UA"/>
        </w:rPr>
        <w:t xml:space="preserve">: </w:t>
      </w:r>
      <w:r w:rsidR="00E0486A" w:rsidRPr="007A6A08">
        <w:rPr>
          <w:rFonts w:ascii="Times New Roman" w:eastAsia="Times New Roman" w:hAnsi="Times New Roman" w:cs="Times New Roman"/>
          <w:sz w:val="24"/>
          <w:szCs w:val="24"/>
          <w:lang w:val="uk-UA"/>
        </w:rPr>
        <w:t xml:space="preserve">Україна, Миколаївська область, 54001, м. Миколаїв,                                </w:t>
      </w:r>
      <w:r w:rsidR="00020662" w:rsidRPr="007A6A08">
        <w:rPr>
          <w:rFonts w:ascii="Times New Roman" w:eastAsia="Times New Roman" w:hAnsi="Times New Roman" w:cs="Times New Roman"/>
          <w:sz w:val="24"/>
          <w:szCs w:val="24"/>
          <w:lang w:val="uk-UA"/>
        </w:rPr>
        <w:t xml:space="preserve">вул. </w:t>
      </w:r>
      <w:proofErr w:type="spellStart"/>
      <w:r w:rsidR="00020662" w:rsidRPr="007A6A08">
        <w:rPr>
          <w:rFonts w:ascii="Times New Roman" w:eastAsia="Times New Roman" w:hAnsi="Times New Roman" w:cs="Times New Roman"/>
          <w:sz w:val="24"/>
          <w:szCs w:val="24"/>
          <w:lang w:val="uk-UA"/>
        </w:rPr>
        <w:t>Новозаводська</w:t>
      </w:r>
      <w:proofErr w:type="spellEnd"/>
      <w:r w:rsidRPr="007A6A08">
        <w:rPr>
          <w:rFonts w:ascii="Times New Roman" w:eastAsia="Calibri" w:hAnsi="Times New Roman" w:cs="Times New Roman"/>
          <w:bCs/>
          <w:sz w:val="24"/>
          <w:szCs w:val="24"/>
          <w:lang w:val="uk-UA"/>
        </w:rPr>
        <w:t xml:space="preserve">.   </w:t>
      </w:r>
      <w:r w:rsidRPr="007A6A08">
        <w:rPr>
          <w:rFonts w:ascii="Times New Roman" w:eastAsia="Calibri" w:hAnsi="Times New Roman" w:cs="Times New Roman"/>
          <w:b/>
          <w:sz w:val="24"/>
          <w:szCs w:val="24"/>
          <w:lang w:val="uk-UA"/>
        </w:rPr>
        <w:t xml:space="preserve">              </w:t>
      </w:r>
    </w:p>
    <w:p w14:paraId="087A34DB" w14:textId="09FE1154" w:rsidR="00015098" w:rsidRPr="007A6A08" w:rsidRDefault="00015098" w:rsidP="0051323B">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Очікувана вартість:</w:t>
      </w:r>
      <w:r w:rsidRPr="007A6A08">
        <w:rPr>
          <w:rFonts w:ascii="Times New Roman" w:eastAsia="Calibri" w:hAnsi="Times New Roman" w:cs="Times New Roman"/>
          <w:sz w:val="24"/>
          <w:szCs w:val="24"/>
          <w:lang w:val="uk-UA"/>
        </w:rPr>
        <w:t xml:space="preserve"> </w:t>
      </w:r>
      <w:r w:rsidR="00020662" w:rsidRPr="007A6A08">
        <w:rPr>
          <w:rFonts w:ascii="Times New Roman" w:eastAsia="Calibri" w:hAnsi="Times New Roman" w:cs="Times New Roman"/>
          <w:sz w:val="24"/>
          <w:szCs w:val="24"/>
          <w:lang w:val="uk-UA"/>
        </w:rPr>
        <w:t>331 560,19</w:t>
      </w:r>
      <w:r w:rsidR="0051323B" w:rsidRPr="007A6A08">
        <w:rPr>
          <w:rFonts w:ascii="Times New Roman" w:eastAsia="Calibri" w:hAnsi="Times New Roman" w:cs="Times New Roman"/>
          <w:sz w:val="24"/>
          <w:szCs w:val="24"/>
          <w:lang w:val="uk-UA"/>
        </w:rPr>
        <w:t xml:space="preserve"> </w:t>
      </w:r>
      <w:r w:rsidRPr="007A6A08">
        <w:rPr>
          <w:rFonts w:ascii="Times New Roman" w:eastAsia="Calibri" w:hAnsi="Times New Roman" w:cs="Times New Roman"/>
          <w:sz w:val="24"/>
          <w:szCs w:val="24"/>
          <w:lang w:val="uk-UA"/>
        </w:rPr>
        <w:t>грн. з ПДВ.</w:t>
      </w:r>
    </w:p>
    <w:p w14:paraId="534A5866" w14:textId="0E98AB75" w:rsidR="00015098" w:rsidRPr="007A6A08"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Строк </w:t>
      </w:r>
      <w:r w:rsidR="00827FAE" w:rsidRPr="007A6A08">
        <w:rPr>
          <w:rFonts w:ascii="Times New Roman" w:eastAsia="Calibri" w:hAnsi="Times New Roman" w:cs="Times New Roman"/>
          <w:b/>
          <w:sz w:val="24"/>
          <w:szCs w:val="24"/>
          <w:lang w:val="uk-UA"/>
        </w:rPr>
        <w:t>надання послуг:</w:t>
      </w:r>
      <w:r w:rsidRPr="007A6A08">
        <w:rPr>
          <w:rFonts w:ascii="Times New Roman" w:eastAsia="Calibri" w:hAnsi="Times New Roman" w:cs="Times New Roman"/>
          <w:sz w:val="24"/>
          <w:szCs w:val="24"/>
          <w:lang w:val="uk-UA"/>
        </w:rPr>
        <w:t xml:space="preserve"> до </w:t>
      </w:r>
      <w:r w:rsidR="00662D26" w:rsidRPr="007A6A08">
        <w:rPr>
          <w:rFonts w:ascii="Times New Roman" w:eastAsia="Calibri" w:hAnsi="Times New Roman" w:cs="Times New Roman"/>
          <w:sz w:val="24"/>
          <w:szCs w:val="24"/>
          <w:lang w:val="uk-UA"/>
        </w:rPr>
        <w:t>15</w:t>
      </w:r>
      <w:r w:rsidR="00E61EBF" w:rsidRPr="007A6A08">
        <w:rPr>
          <w:rFonts w:ascii="Times New Roman" w:eastAsia="Calibri" w:hAnsi="Times New Roman" w:cs="Times New Roman"/>
          <w:sz w:val="24"/>
          <w:szCs w:val="24"/>
          <w:lang w:val="uk-UA"/>
        </w:rPr>
        <w:t>.1</w:t>
      </w:r>
      <w:r w:rsidR="00662D26" w:rsidRPr="007A6A08">
        <w:rPr>
          <w:rFonts w:ascii="Times New Roman" w:eastAsia="Calibri" w:hAnsi="Times New Roman" w:cs="Times New Roman"/>
          <w:sz w:val="24"/>
          <w:szCs w:val="24"/>
          <w:lang w:val="uk-UA"/>
        </w:rPr>
        <w:t>2</w:t>
      </w:r>
      <w:r w:rsidR="00E61EBF" w:rsidRPr="007A6A08">
        <w:rPr>
          <w:rFonts w:ascii="Times New Roman" w:eastAsia="Calibri" w:hAnsi="Times New Roman" w:cs="Times New Roman"/>
          <w:sz w:val="24"/>
          <w:szCs w:val="24"/>
          <w:lang w:val="uk-UA"/>
        </w:rPr>
        <w:t>.2025</w:t>
      </w:r>
      <w:r w:rsidR="00E0486A" w:rsidRPr="007A6A08">
        <w:rPr>
          <w:rFonts w:ascii="Times New Roman" w:eastAsia="Calibri" w:hAnsi="Times New Roman" w:cs="Times New Roman"/>
          <w:sz w:val="24"/>
          <w:szCs w:val="24"/>
          <w:lang w:val="uk-UA"/>
        </w:rPr>
        <w:t xml:space="preserve"> року</w:t>
      </w:r>
      <w:r w:rsidRPr="007A6A08">
        <w:rPr>
          <w:rFonts w:ascii="Times New Roman" w:eastAsia="Calibri" w:hAnsi="Times New Roman" w:cs="Times New Roman"/>
          <w:sz w:val="24"/>
          <w:szCs w:val="24"/>
          <w:lang w:val="uk-UA"/>
        </w:rPr>
        <w:t>.</w:t>
      </w:r>
    </w:p>
    <w:p w14:paraId="662E2CA6" w14:textId="026AE645" w:rsidR="00015098" w:rsidRPr="007A6A08"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Кінцевий строк подання тендерних пропозицій:</w:t>
      </w:r>
      <w:r w:rsidRPr="007A6A08">
        <w:rPr>
          <w:rFonts w:ascii="Times New Roman" w:eastAsia="Calibri" w:hAnsi="Times New Roman" w:cs="Times New Roman"/>
          <w:sz w:val="24"/>
          <w:szCs w:val="24"/>
          <w:lang w:val="uk-UA"/>
        </w:rPr>
        <w:t xml:space="preserve"> </w:t>
      </w:r>
      <w:r w:rsidR="009337F2" w:rsidRPr="007A6A08">
        <w:rPr>
          <w:rFonts w:ascii="Times New Roman" w:eastAsia="Calibri" w:hAnsi="Times New Roman" w:cs="Times New Roman"/>
          <w:sz w:val="24"/>
          <w:szCs w:val="24"/>
          <w:lang w:val="uk-UA"/>
        </w:rPr>
        <w:t>1</w:t>
      </w:r>
      <w:r w:rsidR="00020662" w:rsidRPr="007A6A08">
        <w:rPr>
          <w:rFonts w:ascii="Times New Roman" w:eastAsia="Calibri" w:hAnsi="Times New Roman" w:cs="Times New Roman"/>
          <w:sz w:val="24"/>
          <w:szCs w:val="24"/>
          <w:lang w:val="uk-UA"/>
        </w:rPr>
        <w:t>0</w:t>
      </w:r>
      <w:r w:rsidR="009F6E9F" w:rsidRPr="007A6A08">
        <w:rPr>
          <w:rFonts w:ascii="Times New Roman" w:eastAsia="Calibri" w:hAnsi="Times New Roman" w:cs="Times New Roman"/>
          <w:sz w:val="24"/>
          <w:szCs w:val="24"/>
          <w:lang w:val="uk-UA"/>
        </w:rPr>
        <w:t xml:space="preserve">:00, </w:t>
      </w:r>
      <w:r w:rsidR="00662D26" w:rsidRPr="007A6A08">
        <w:rPr>
          <w:rFonts w:ascii="Times New Roman" w:eastAsia="Calibri" w:hAnsi="Times New Roman" w:cs="Times New Roman"/>
          <w:sz w:val="24"/>
          <w:szCs w:val="24"/>
          <w:lang w:val="uk-UA"/>
        </w:rPr>
        <w:t>2</w:t>
      </w:r>
      <w:r w:rsidR="00020662" w:rsidRPr="007A6A08">
        <w:rPr>
          <w:rFonts w:ascii="Times New Roman" w:eastAsia="Calibri" w:hAnsi="Times New Roman" w:cs="Times New Roman"/>
          <w:sz w:val="24"/>
          <w:szCs w:val="24"/>
          <w:lang w:val="uk-UA"/>
        </w:rPr>
        <w:t>4</w:t>
      </w:r>
      <w:r w:rsidR="009F6E9F" w:rsidRPr="007A6A08">
        <w:rPr>
          <w:rFonts w:ascii="Times New Roman" w:eastAsia="Calibri" w:hAnsi="Times New Roman" w:cs="Times New Roman"/>
          <w:sz w:val="24"/>
          <w:szCs w:val="24"/>
          <w:lang w:val="uk-UA"/>
        </w:rPr>
        <w:t>.</w:t>
      </w:r>
      <w:r w:rsidR="00662D26" w:rsidRPr="007A6A08">
        <w:rPr>
          <w:rFonts w:ascii="Times New Roman" w:eastAsia="Calibri" w:hAnsi="Times New Roman" w:cs="Times New Roman"/>
          <w:sz w:val="24"/>
          <w:szCs w:val="24"/>
          <w:lang w:val="uk-UA"/>
        </w:rPr>
        <w:t>10</w:t>
      </w:r>
      <w:r w:rsidR="009F6E9F" w:rsidRPr="007A6A08">
        <w:rPr>
          <w:rFonts w:ascii="Times New Roman" w:eastAsia="Calibri" w:hAnsi="Times New Roman" w:cs="Times New Roman"/>
          <w:sz w:val="24"/>
          <w:szCs w:val="24"/>
          <w:lang w:val="uk-UA"/>
        </w:rPr>
        <w:t>.202</w:t>
      </w:r>
      <w:r w:rsidR="005C2572" w:rsidRPr="007A6A08">
        <w:rPr>
          <w:rFonts w:ascii="Times New Roman" w:eastAsia="Calibri" w:hAnsi="Times New Roman" w:cs="Times New Roman"/>
          <w:sz w:val="24"/>
          <w:szCs w:val="24"/>
          <w:lang w:val="uk-UA"/>
        </w:rPr>
        <w:t>5</w:t>
      </w:r>
      <w:r w:rsidRPr="007A6A08">
        <w:rPr>
          <w:rFonts w:ascii="Times New Roman" w:eastAsia="Calibri" w:hAnsi="Times New Roman" w:cs="Times New Roman"/>
          <w:sz w:val="24"/>
          <w:szCs w:val="24"/>
          <w:lang w:val="uk-UA"/>
        </w:rPr>
        <w:t>.</w:t>
      </w:r>
    </w:p>
    <w:p w14:paraId="1473D637" w14:textId="3D31EA41" w:rsidR="00FD0E9C" w:rsidRPr="007A6A08"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Умови оплати: </w:t>
      </w:r>
      <w:r w:rsidR="00FD0E9C" w:rsidRPr="007A6A08">
        <w:rPr>
          <w:rFonts w:ascii="Times New Roman" w:eastAsia="Times New Roman" w:hAnsi="Times New Roman" w:cs="Times New Roman"/>
          <w:sz w:val="24"/>
          <w:szCs w:val="24"/>
          <w:lang w:val="uk-UA" w:eastAsia="ru-RU"/>
        </w:rPr>
        <w:t>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w:t>
      </w:r>
      <w:r w:rsidR="00B34BF7" w:rsidRPr="007A6A08">
        <w:rPr>
          <w:rFonts w:ascii="Times New Roman" w:eastAsia="Times New Roman" w:hAnsi="Times New Roman" w:cs="Times New Roman"/>
          <w:sz w:val="24"/>
          <w:szCs w:val="24"/>
          <w:lang w:val="uk-UA" w:eastAsia="ru-RU"/>
        </w:rPr>
        <w:t>у</w:t>
      </w:r>
      <w:r w:rsidR="00FD0E9C" w:rsidRPr="007A6A08">
        <w:rPr>
          <w:rFonts w:ascii="Times New Roman" w:eastAsia="Times New Roman" w:hAnsi="Times New Roman" w:cs="Times New Roman"/>
          <w:sz w:val="24"/>
          <w:szCs w:val="24"/>
          <w:lang w:val="uk-UA" w:eastAsia="ru-RU"/>
        </w:rPr>
        <w:t xml:space="preserve"> приймання </w:t>
      </w:r>
      <w:r w:rsidR="009A5C79" w:rsidRPr="007A6A08">
        <w:rPr>
          <w:rFonts w:ascii="Times New Roman" w:eastAsia="Times New Roman" w:hAnsi="Times New Roman" w:cs="Times New Roman"/>
          <w:sz w:val="24"/>
          <w:szCs w:val="24"/>
          <w:lang w:val="uk-UA" w:eastAsia="ru-RU"/>
        </w:rPr>
        <w:t>наданих послуг/</w:t>
      </w:r>
      <w:r w:rsidR="00FD0E9C" w:rsidRPr="007A6A08">
        <w:rPr>
          <w:rFonts w:ascii="Times New Roman" w:eastAsia="Times New Roman" w:hAnsi="Times New Roman" w:cs="Times New Roman"/>
          <w:sz w:val="24"/>
          <w:szCs w:val="24"/>
          <w:lang w:val="uk-UA" w:eastAsia="ru-RU"/>
        </w:rPr>
        <w:t xml:space="preserve">виконаних </w:t>
      </w:r>
      <w:r w:rsidR="009A5C79" w:rsidRPr="007A6A08">
        <w:rPr>
          <w:rFonts w:ascii="Times New Roman" w:eastAsia="Times New Roman" w:hAnsi="Times New Roman" w:cs="Times New Roman"/>
          <w:sz w:val="24"/>
          <w:szCs w:val="24"/>
          <w:lang w:val="uk-UA" w:eastAsia="ru-RU"/>
        </w:rPr>
        <w:t xml:space="preserve">будівельних </w:t>
      </w:r>
      <w:r w:rsidR="00FD0E9C" w:rsidRPr="007A6A08">
        <w:rPr>
          <w:rFonts w:ascii="Times New Roman" w:eastAsia="Times New Roman" w:hAnsi="Times New Roman" w:cs="Times New Roman"/>
          <w:sz w:val="24"/>
          <w:szCs w:val="24"/>
          <w:lang w:val="uk-UA" w:eastAsia="ru-RU"/>
        </w:rPr>
        <w:t>робіт.</w:t>
      </w:r>
    </w:p>
    <w:p w14:paraId="3AEDC3C3" w14:textId="77777777" w:rsidR="00FD0E9C" w:rsidRPr="007A6A08"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7A6A08">
        <w:rPr>
          <w:rFonts w:ascii="Times New Roman" w:eastAsia="Calibri" w:hAnsi="Times New Roman" w:cs="Times New Roman"/>
          <w:b/>
          <w:sz w:val="24"/>
          <w:szCs w:val="24"/>
          <w:lang w:val="uk-UA"/>
        </w:rPr>
        <w:t xml:space="preserve">Гарантійний строк: </w:t>
      </w:r>
      <w:r w:rsidR="00FD0E9C" w:rsidRPr="007A6A08">
        <w:rPr>
          <w:rFonts w:ascii="Times New Roman" w:eastAsia="Times New Roman" w:hAnsi="Times New Roman" w:cs="Times New Roman"/>
          <w:color w:val="000000"/>
          <w:sz w:val="24"/>
          <w:szCs w:val="24"/>
          <w:lang w:val="uk-UA" w:eastAsia="ru-RU"/>
        </w:rPr>
        <w:t xml:space="preserve">Підрядник надає гарантії на </w:t>
      </w:r>
      <w:r w:rsidR="009A5C79" w:rsidRPr="007A6A08">
        <w:rPr>
          <w:rFonts w:ascii="Times New Roman" w:eastAsia="Times New Roman" w:hAnsi="Times New Roman" w:cs="Times New Roman"/>
          <w:color w:val="000000"/>
          <w:sz w:val="24"/>
          <w:szCs w:val="24"/>
          <w:lang w:val="uk-UA" w:eastAsia="ru-RU"/>
        </w:rPr>
        <w:t>надані послуги</w:t>
      </w:r>
      <w:r w:rsidR="002B07E4" w:rsidRPr="007A6A08">
        <w:rPr>
          <w:rFonts w:ascii="Times New Roman" w:eastAsia="Times New Roman" w:hAnsi="Times New Roman" w:cs="Times New Roman"/>
          <w:color w:val="000000"/>
          <w:sz w:val="24"/>
          <w:szCs w:val="24"/>
          <w:lang w:val="uk-UA" w:eastAsia="ru-RU"/>
        </w:rPr>
        <w:t xml:space="preserve"> </w:t>
      </w:r>
      <w:r w:rsidR="00FD0E9C" w:rsidRPr="007A6A08">
        <w:rPr>
          <w:rFonts w:ascii="Times New Roman" w:eastAsia="Times New Roman" w:hAnsi="Times New Roman" w:cs="Times New Roman"/>
          <w:color w:val="000000"/>
          <w:sz w:val="24"/>
          <w:szCs w:val="24"/>
          <w:lang w:val="uk-UA" w:eastAsia="ru-RU"/>
        </w:rPr>
        <w:t xml:space="preserve">на термін </w:t>
      </w:r>
      <w:r w:rsidR="009A5C79" w:rsidRPr="007A6A08">
        <w:rPr>
          <w:rFonts w:ascii="Times New Roman" w:eastAsia="Times New Roman" w:hAnsi="Times New Roman" w:cs="Times New Roman"/>
          <w:color w:val="000000"/>
          <w:sz w:val="24"/>
          <w:szCs w:val="24"/>
          <w:lang w:val="uk-UA" w:eastAsia="ru-RU"/>
        </w:rPr>
        <w:t>3</w:t>
      </w:r>
      <w:r w:rsidR="00FD0E9C" w:rsidRPr="007A6A08">
        <w:rPr>
          <w:rFonts w:ascii="Times New Roman" w:eastAsia="Times New Roman" w:hAnsi="Times New Roman" w:cs="Times New Roman"/>
          <w:color w:val="000000"/>
          <w:sz w:val="24"/>
          <w:szCs w:val="24"/>
          <w:lang w:val="uk-UA" w:eastAsia="ru-RU"/>
        </w:rPr>
        <w:t xml:space="preserve"> (</w:t>
      </w:r>
      <w:r w:rsidR="009A5C79" w:rsidRPr="007A6A08">
        <w:rPr>
          <w:rFonts w:ascii="Times New Roman" w:eastAsia="Times New Roman" w:hAnsi="Times New Roman" w:cs="Times New Roman"/>
          <w:color w:val="000000"/>
          <w:sz w:val="24"/>
          <w:szCs w:val="24"/>
          <w:lang w:val="uk-UA" w:eastAsia="ru-RU"/>
        </w:rPr>
        <w:t>три</w:t>
      </w:r>
      <w:r w:rsidR="00FD0E9C" w:rsidRPr="007A6A08">
        <w:rPr>
          <w:rFonts w:ascii="Times New Roman" w:eastAsia="Times New Roman" w:hAnsi="Times New Roman" w:cs="Times New Roman"/>
          <w:color w:val="000000"/>
          <w:sz w:val="24"/>
          <w:szCs w:val="24"/>
          <w:lang w:val="uk-UA" w:eastAsia="ru-RU"/>
        </w:rPr>
        <w:t>) рок</w:t>
      </w:r>
      <w:r w:rsidR="009A5C79" w:rsidRPr="007A6A08">
        <w:rPr>
          <w:rFonts w:ascii="Times New Roman" w:eastAsia="Times New Roman" w:hAnsi="Times New Roman" w:cs="Times New Roman"/>
          <w:color w:val="000000"/>
          <w:sz w:val="24"/>
          <w:szCs w:val="24"/>
          <w:lang w:val="uk-UA" w:eastAsia="ru-RU"/>
        </w:rPr>
        <w:t>и</w:t>
      </w:r>
      <w:r w:rsidR="00FD0E9C" w:rsidRPr="007A6A08">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sidRPr="007A6A08">
        <w:rPr>
          <w:rFonts w:ascii="Times New Roman" w:eastAsia="Times New Roman" w:hAnsi="Times New Roman" w:cs="Times New Roman"/>
          <w:color w:val="000000"/>
          <w:sz w:val="24"/>
          <w:szCs w:val="24"/>
          <w:lang w:val="uk-UA" w:eastAsia="ru-RU"/>
        </w:rPr>
        <w:t xml:space="preserve"> наданих послуг/</w:t>
      </w:r>
      <w:r w:rsidR="00FD0E9C" w:rsidRPr="007A6A08">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4E7BEA21" w14:textId="77777777" w:rsidR="00015098" w:rsidRPr="007A6A08"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Мова, якою повинні готуватись тендерні пропозиції: </w:t>
      </w:r>
      <w:r w:rsidRPr="007A6A08">
        <w:rPr>
          <w:rFonts w:ascii="Times New Roman" w:eastAsia="Calibri" w:hAnsi="Times New Roman" w:cs="Times New Roman"/>
          <w:sz w:val="24"/>
          <w:szCs w:val="24"/>
          <w:lang w:val="uk-UA"/>
        </w:rPr>
        <w:t>українська</w:t>
      </w:r>
      <w:r w:rsidRPr="007A6A08">
        <w:rPr>
          <w:rFonts w:ascii="Times New Roman" w:eastAsia="Times New Roman" w:hAnsi="Times New Roman" w:cs="Times New Roman"/>
          <w:sz w:val="24"/>
          <w:szCs w:val="24"/>
          <w:lang w:val="uk-UA"/>
        </w:rPr>
        <w:t xml:space="preserve">. </w:t>
      </w:r>
    </w:p>
    <w:p w14:paraId="02D1C91C" w14:textId="4D5CB2FD" w:rsidR="00015098" w:rsidRPr="007A6A08"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Розмір, вид та умови надання забезпечення тендерних пропозицій:</w:t>
      </w:r>
      <w:r w:rsidRPr="007A6A08">
        <w:rPr>
          <w:rFonts w:ascii="Times New Roman" w:eastAsia="Calibri" w:hAnsi="Times New Roman" w:cs="Times New Roman"/>
          <w:sz w:val="24"/>
          <w:szCs w:val="24"/>
          <w:lang w:val="uk-UA"/>
        </w:rPr>
        <w:t xml:space="preserve"> </w:t>
      </w:r>
      <w:r w:rsidR="007A6A08" w:rsidRPr="007A6A08">
        <w:rPr>
          <w:rFonts w:ascii="Times New Roman" w:eastAsia="Calibri" w:hAnsi="Times New Roman" w:cs="Times New Roman"/>
          <w:sz w:val="24"/>
          <w:szCs w:val="24"/>
          <w:lang w:val="uk-UA"/>
        </w:rPr>
        <w:t>9</w:t>
      </w:r>
      <w:r w:rsidR="00203F41" w:rsidRPr="007A6A08">
        <w:rPr>
          <w:rFonts w:ascii="Times New Roman" w:eastAsia="Calibri" w:hAnsi="Times New Roman" w:cs="Times New Roman"/>
          <w:sz w:val="24"/>
          <w:szCs w:val="24"/>
          <w:lang w:val="uk-UA"/>
        </w:rPr>
        <w:t xml:space="preserve"> 0</w:t>
      </w:r>
      <w:r w:rsidRPr="007A6A08">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451CF7D6" w14:textId="77777777" w:rsidR="00015098" w:rsidRPr="007A6A08"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Дата та час розкриття тендерних пропозицій:</w:t>
      </w:r>
      <w:r w:rsidRPr="007A6A08">
        <w:rPr>
          <w:rFonts w:ascii="Calibri" w:eastAsia="Calibri" w:hAnsi="Calibri" w:cs="Times New Roman"/>
          <w:lang w:val="uk-UA"/>
        </w:rPr>
        <w:t xml:space="preserve"> </w:t>
      </w:r>
      <w:r w:rsidRPr="007A6A08">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sidRPr="007A6A08">
        <w:rPr>
          <w:rFonts w:ascii="Times New Roman" w:eastAsia="Calibri" w:hAnsi="Times New Roman" w:cs="Times New Roman"/>
          <w:sz w:val="24"/>
          <w:szCs w:val="24"/>
          <w:lang w:val="uk-UA"/>
        </w:rPr>
        <w:t>7</w:t>
      </w:r>
      <w:r w:rsidRPr="007A6A08">
        <w:rPr>
          <w:rFonts w:ascii="Times New Roman" w:eastAsia="Calibri" w:hAnsi="Times New Roman" w:cs="Times New Roman"/>
          <w:sz w:val="24"/>
          <w:szCs w:val="24"/>
          <w:lang w:val="uk-UA"/>
        </w:rPr>
        <w:t xml:space="preserve"> днів з моменту оголошення закупівлі.</w:t>
      </w:r>
    </w:p>
    <w:p w14:paraId="035C9D39" w14:textId="77777777" w:rsidR="00015098" w:rsidRPr="007A6A08"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Розмір мінімального кроку пониження ціни: </w:t>
      </w:r>
      <w:r w:rsidRPr="007A6A08">
        <w:rPr>
          <w:rFonts w:ascii="Times New Roman" w:eastAsia="Calibri" w:hAnsi="Times New Roman" w:cs="Times New Roman"/>
          <w:sz w:val="24"/>
          <w:szCs w:val="24"/>
          <w:lang w:val="uk-UA"/>
        </w:rPr>
        <w:t>1%.</w:t>
      </w:r>
    </w:p>
    <w:p w14:paraId="13083AF9" w14:textId="77777777" w:rsidR="00015098" w:rsidRPr="007A6A08"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Забезпечення виконання договору про закупівлю: </w:t>
      </w:r>
      <w:r w:rsidR="009127A0" w:rsidRPr="007A6A08">
        <w:rPr>
          <w:rFonts w:ascii="Times New Roman" w:eastAsia="Calibri" w:hAnsi="Times New Roman" w:cs="Times New Roman"/>
          <w:sz w:val="24"/>
          <w:szCs w:val="24"/>
          <w:lang w:val="uk-UA"/>
        </w:rPr>
        <w:t>не вимагається</w:t>
      </w:r>
      <w:r w:rsidRPr="007A6A08">
        <w:rPr>
          <w:rFonts w:ascii="Times New Roman" w:eastAsia="Calibri" w:hAnsi="Times New Roman" w:cs="Times New Roman"/>
          <w:sz w:val="24"/>
          <w:szCs w:val="24"/>
          <w:lang w:val="uk-UA"/>
        </w:rPr>
        <w:t xml:space="preserve">.  </w:t>
      </w:r>
    </w:p>
    <w:p w14:paraId="3DCB1CD4" w14:textId="37709C00" w:rsidR="00015098" w:rsidRPr="007A6A08"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7A6A08">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7A6A08">
        <w:rPr>
          <w:rFonts w:ascii="Times New Roman" w:eastAsia="Calibri" w:hAnsi="Times New Roman" w:cs="Times New Roman"/>
          <w:sz w:val="24"/>
          <w:szCs w:val="24"/>
          <w:lang w:val="uk-UA"/>
        </w:rPr>
        <w:t xml:space="preserve">очікувана вартість предмета закупівлі визначена </w:t>
      </w:r>
      <w:r w:rsidR="009127A0" w:rsidRPr="007A6A08">
        <w:rPr>
          <w:rFonts w:ascii="Times New Roman" w:eastAsia="Calibri" w:hAnsi="Times New Roman" w:cs="Times New Roman"/>
          <w:sz w:val="24"/>
          <w:szCs w:val="24"/>
          <w:lang w:val="uk-UA"/>
        </w:rPr>
        <w:t xml:space="preserve">фахівцями технічного відділу ДЖКГ ММР </w:t>
      </w:r>
      <w:r w:rsidR="00EA6927" w:rsidRPr="007A6A08">
        <w:rPr>
          <w:rFonts w:ascii="Times New Roman" w:eastAsia="Calibri" w:hAnsi="Times New Roman" w:cs="Times New Roman"/>
          <w:sz w:val="24"/>
          <w:szCs w:val="24"/>
          <w:lang w:val="uk-UA"/>
        </w:rPr>
        <w:t xml:space="preserve">на підставі </w:t>
      </w:r>
      <w:r w:rsidR="009127A0" w:rsidRPr="007A6A08">
        <w:rPr>
          <w:rFonts w:ascii="Times New Roman" w:eastAsia="Calibri" w:hAnsi="Times New Roman" w:cs="Times New Roman"/>
          <w:sz w:val="24"/>
          <w:szCs w:val="24"/>
          <w:lang w:val="uk-UA"/>
        </w:rPr>
        <w:t xml:space="preserve">складеного ними </w:t>
      </w:r>
      <w:r w:rsidR="009A5C79" w:rsidRPr="007A6A08">
        <w:rPr>
          <w:rFonts w:ascii="Times New Roman" w:eastAsia="Calibri" w:hAnsi="Times New Roman" w:cs="Times New Roman"/>
          <w:sz w:val="24"/>
          <w:szCs w:val="24"/>
          <w:lang w:val="uk-UA"/>
        </w:rPr>
        <w:t>дефектного акту</w:t>
      </w:r>
      <w:r w:rsidR="009127A0" w:rsidRPr="007A6A08">
        <w:rPr>
          <w:rFonts w:ascii="Times New Roman" w:eastAsia="Calibri" w:hAnsi="Times New Roman" w:cs="Times New Roman"/>
          <w:sz w:val="24"/>
          <w:szCs w:val="24"/>
          <w:lang w:val="uk-UA"/>
        </w:rPr>
        <w:t xml:space="preserve">, </w:t>
      </w:r>
      <w:r w:rsidR="00203F41" w:rsidRPr="007A6A08">
        <w:rPr>
          <w:rFonts w:ascii="Times New Roman" w:eastAsia="Calibri" w:hAnsi="Times New Roman" w:cs="Times New Roman"/>
          <w:sz w:val="24"/>
          <w:szCs w:val="24"/>
          <w:lang w:val="uk-UA"/>
        </w:rPr>
        <w:t>за допомогою програмного комплексу АВК-5 (3.</w:t>
      </w:r>
      <w:r w:rsidR="00827FAE" w:rsidRPr="007A6A08">
        <w:rPr>
          <w:rFonts w:ascii="Times New Roman" w:eastAsia="Calibri" w:hAnsi="Times New Roman" w:cs="Times New Roman"/>
          <w:sz w:val="24"/>
          <w:szCs w:val="24"/>
          <w:lang w:val="uk-UA"/>
        </w:rPr>
        <w:t>10</w:t>
      </w:r>
      <w:r w:rsidR="00203F41" w:rsidRPr="007A6A08">
        <w:rPr>
          <w:rFonts w:ascii="Times New Roman" w:eastAsia="Calibri" w:hAnsi="Times New Roman" w:cs="Times New Roman"/>
          <w:sz w:val="24"/>
          <w:szCs w:val="24"/>
          <w:lang w:val="uk-UA"/>
        </w:rPr>
        <w:t>.</w:t>
      </w:r>
      <w:r w:rsidR="00662D26" w:rsidRPr="007A6A08">
        <w:rPr>
          <w:rFonts w:ascii="Times New Roman" w:eastAsia="Calibri" w:hAnsi="Times New Roman" w:cs="Times New Roman"/>
          <w:sz w:val="24"/>
          <w:szCs w:val="24"/>
          <w:lang w:val="uk-UA"/>
        </w:rPr>
        <w:t>2</w:t>
      </w:r>
      <w:r w:rsidR="00203F41" w:rsidRPr="007A6A08">
        <w:rPr>
          <w:rFonts w:ascii="Times New Roman" w:eastAsia="Calibri" w:hAnsi="Times New Roman" w:cs="Times New Roman"/>
          <w:sz w:val="24"/>
          <w:szCs w:val="24"/>
          <w:lang w:val="uk-UA"/>
        </w:rPr>
        <w:t>)</w:t>
      </w:r>
      <w:r w:rsidR="00EA6927" w:rsidRPr="007A6A08">
        <w:rPr>
          <w:rFonts w:ascii="Times New Roman" w:eastAsia="Calibri" w:hAnsi="Times New Roman" w:cs="Times New Roman"/>
          <w:sz w:val="24"/>
          <w:szCs w:val="24"/>
          <w:lang w:val="uk-UA"/>
        </w:rPr>
        <w:t>.</w:t>
      </w:r>
      <w:r w:rsidR="00230023" w:rsidRPr="007A6A08">
        <w:rPr>
          <w:rFonts w:ascii="Times New Roman" w:eastAsia="Calibri" w:hAnsi="Times New Roman" w:cs="Times New Roman"/>
          <w:sz w:val="24"/>
          <w:szCs w:val="24"/>
          <w:lang w:val="uk-UA"/>
        </w:rPr>
        <w:t xml:space="preserve"> </w:t>
      </w:r>
    </w:p>
    <w:p w14:paraId="341DB799" w14:textId="77777777" w:rsidR="00015098" w:rsidRPr="007A6A08"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194677" w14:textId="77777777" w:rsidR="00015098" w:rsidRPr="007A6A08"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2BB133ED" w14:textId="77777777" w:rsidR="000139A7" w:rsidRPr="007A6A08" w:rsidRDefault="000139A7" w:rsidP="00E608FD">
      <w:pPr>
        <w:pStyle w:val="a3"/>
        <w:spacing w:after="0" w:line="240" w:lineRule="auto"/>
        <w:ind w:left="284"/>
        <w:jc w:val="both"/>
        <w:rPr>
          <w:rFonts w:ascii="Times New Roman" w:hAnsi="Times New Roman" w:cs="Times New Roman"/>
          <w:sz w:val="24"/>
          <w:szCs w:val="24"/>
          <w:lang w:val="uk-UA"/>
        </w:rPr>
      </w:pPr>
    </w:p>
    <w:p w14:paraId="4821C5C4" w14:textId="77777777" w:rsidR="00EA6927" w:rsidRPr="007A6A08" w:rsidRDefault="00EA6927" w:rsidP="00E608FD">
      <w:pPr>
        <w:pStyle w:val="a3"/>
        <w:spacing w:after="0" w:line="240" w:lineRule="auto"/>
        <w:ind w:left="284"/>
        <w:jc w:val="both"/>
        <w:rPr>
          <w:rFonts w:ascii="Times New Roman" w:hAnsi="Times New Roman" w:cs="Times New Roman"/>
          <w:sz w:val="24"/>
          <w:szCs w:val="24"/>
          <w:lang w:val="uk-UA"/>
        </w:rPr>
      </w:pPr>
    </w:p>
    <w:p w14:paraId="52ACD2A8" w14:textId="77777777" w:rsidR="00EA6927" w:rsidRPr="007A6A08" w:rsidRDefault="00EA6927" w:rsidP="00E608FD">
      <w:pPr>
        <w:pStyle w:val="a3"/>
        <w:spacing w:after="0" w:line="240" w:lineRule="auto"/>
        <w:ind w:left="284"/>
        <w:jc w:val="both"/>
        <w:rPr>
          <w:rFonts w:ascii="Times New Roman" w:hAnsi="Times New Roman" w:cs="Times New Roman"/>
          <w:sz w:val="24"/>
          <w:szCs w:val="24"/>
          <w:lang w:val="uk-UA"/>
        </w:rPr>
      </w:pPr>
    </w:p>
    <w:p w14:paraId="4B1A6ACC" w14:textId="77777777" w:rsidR="007450CB" w:rsidRPr="007A6A08" w:rsidRDefault="007450CB" w:rsidP="00E608FD">
      <w:pPr>
        <w:pStyle w:val="a3"/>
        <w:spacing w:after="0" w:line="240" w:lineRule="auto"/>
        <w:ind w:left="284"/>
        <w:jc w:val="both"/>
        <w:rPr>
          <w:rFonts w:ascii="Times New Roman" w:hAnsi="Times New Roman" w:cs="Times New Roman"/>
          <w:sz w:val="24"/>
          <w:szCs w:val="24"/>
          <w:lang w:val="uk-UA"/>
        </w:rPr>
      </w:pPr>
    </w:p>
    <w:p w14:paraId="4F7FDFF0" w14:textId="77777777" w:rsidR="007450CB" w:rsidRPr="007A6A08" w:rsidRDefault="007450CB" w:rsidP="00E608FD">
      <w:pPr>
        <w:pStyle w:val="a3"/>
        <w:spacing w:after="0" w:line="240" w:lineRule="auto"/>
        <w:ind w:left="284"/>
        <w:jc w:val="both"/>
        <w:rPr>
          <w:rFonts w:ascii="Times New Roman" w:hAnsi="Times New Roman" w:cs="Times New Roman"/>
          <w:sz w:val="24"/>
          <w:szCs w:val="24"/>
          <w:lang w:val="uk-UA"/>
        </w:rPr>
      </w:pPr>
    </w:p>
    <w:p w14:paraId="77BECD21" w14:textId="77777777" w:rsidR="00831C37" w:rsidRPr="007A6A08" w:rsidRDefault="00831C37" w:rsidP="00E608FD">
      <w:pPr>
        <w:pStyle w:val="a3"/>
        <w:spacing w:after="0" w:line="240" w:lineRule="auto"/>
        <w:ind w:left="284"/>
        <w:jc w:val="both"/>
        <w:rPr>
          <w:rFonts w:ascii="Times New Roman" w:hAnsi="Times New Roman" w:cs="Times New Roman"/>
          <w:sz w:val="24"/>
          <w:szCs w:val="24"/>
          <w:lang w:val="uk-UA"/>
        </w:rPr>
      </w:pPr>
    </w:p>
    <w:p w14:paraId="6DD06E1C" w14:textId="77777777" w:rsidR="00831C37" w:rsidRPr="007A6A08" w:rsidRDefault="00831C37" w:rsidP="00E608FD">
      <w:pPr>
        <w:pStyle w:val="a3"/>
        <w:spacing w:after="0" w:line="240" w:lineRule="auto"/>
        <w:ind w:left="284"/>
        <w:jc w:val="both"/>
        <w:rPr>
          <w:rFonts w:ascii="Times New Roman" w:hAnsi="Times New Roman" w:cs="Times New Roman"/>
          <w:sz w:val="24"/>
          <w:szCs w:val="24"/>
          <w:lang w:val="uk-UA"/>
        </w:rPr>
      </w:pPr>
    </w:p>
    <w:p w14:paraId="701D2393" w14:textId="77777777" w:rsidR="00831C37" w:rsidRPr="007A6A08" w:rsidRDefault="00831C37" w:rsidP="00E608FD">
      <w:pPr>
        <w:pStyle w:val="a3"/>
        <w:spacing w:after="0" w:line="240" w:lineRule="auto"/>
        <w:ind w:left="284"/>
        <w:jc w:val="both"/>
        <w:rPr>
          <w:rFonts w:ascii="Times New Roman" w:hAnsi="Times New Roman" w:cs="Times New Roman"/>
          <w:sz w:val="24"/>
          <w:szCs w:val="24"/>
          <w:lang w:val="uk-UA"/>
        </w:rPr>
      </w:pPr>
    </w:p>
    <w:p w14:paraId="16208E0D" w14:textId="77777777" w:rsidR="00FF3C62" w:rsidRPr="007A6A08" w:rsidRDefault="00FF3C62" w:rsidP="00E608FD">
      <w:pPr>
        <w:pStyle w:val="a3"/>
        <w:spacing w:after="0" w:line="240" w:lineRule="auto"/>
        <w:ind w:left="284"/>
        <w:jc w:val="both"/>
        <w:rPr>
          <w:rFonts w:ascii="Times New Roman" w:hAnsi="Times New Roman" w:cs="Times New Roman"/>
          <w:sz w:val="24"/>
          <w:szCs w:val="24"/>
          <w:lang w:val="uk-UA"/>
        </w:rPr>
      </w:pPr>
    </w:p>
    <w:p w14:paraId="766A8274" w14:textId="77777777" w:rsidR="00FF3C62" w:rsidRPr="007A6A08" w:rsidRDefault="00FF3C62" w:rsidP="00E608FD">
      <w:pPr>
        <w:pStyle w:val="a3"/>
        <w:spacing w:after="0" w:line="240" w:lineRule="auto"/>
        <w:ind w:left="284"/>
        <w:jc w:val="both"/>
        <w:rPr>
          <w:rFonts w:ascii="Times New Roman" w:hAnsi="Times New Roman" w:cs="Times New Roman"/>
          <w:sz w:val="24"/>
          <w:szCs w:val="24"/>
          <w:lang w:val="uk-UA"/>
        </w:rPr>
      </w:pPr>
    </w:p>
    <w:p w14:paraId="7581D166" w14:textId="77777777" w:rsidR="00EF6673" w:rsidRPr="007A6A08" w:rsidRDefault="00EF6673" w:rsidP="00E608FD">
      <w:pPr>
        <w:pStyle w:val="a3"/>
        <w:spacing w:after="0" w:line="240" w:lineRule="auto"/>
        <w:ind w:left="284"/>
        <w:jc w:val="both"/>
        <w:rPr>
          <w:rFonts w:ascii="Times New Roman" w:hAnsi="Times New Roman" w:cs="Times New Roman"/>
          <w:sz w:val="24"/>
          <w:szCs w:val="24"/>
          <w:lang w:val="uk-UA"/>
        </w:rPr>
      </w:pPr>
    </w:p>
    <w:p w14:paraId="68BDC78C" w14:textId="77777777" w:rsidR="00F7591E" w:rsidRPr="007A6A08"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7A6A08">
        <w:rPr>
          <w:rFonts w:ascii="Times New Roman" w:eastAsia="Times New Roman" w:hAnsi="Times New Roman" w:cs="Times New Roman"/>
          <w:b/>
          <w:sz w:val="24"/>
          <w:szCs w:val="24"/>
          <w:lang w:val="uk-UA"/>
        </w:rPr>
        <w:lastRenderedPageBreak/>
        <w:t>Технічне завдання</w:t>
      </w:r>
    </w:p>
    <w:p w14:paraId="539D4370" w14:textId="77777777" w:rsidR="0051323B" w:rsidRPr="007A6A08"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515" w:type="dxa"/>
        <w:jc w:val="center"/>
        <w:tblLayout w:type="fixed"/>
        <w:tblCellMar>
          <w:left w:w="28" w:type="dxa"/>
          <w:right w:w="28" w:type="dxa"/>
        </w:tblCellMar>
        <w:tblLook w:val="04A0" w:firstRow="1" w:lastRow="0" w:firstColumn="1" w:lastColumn="0" w:noHBand="0" w:noVBand="1"/>
      </w:tblPr>
      <w:tblGrid>
        <w:gridCol w:w="78"/>
        <w:gridCol w:w="58"/>
        <w:gridCol w:w="572"/>
        <w:gridCol w:w="722"/>
        <w:gridCol w:w="3354"/>
        <w:gridCol w:w="675"/>
        <w:gridCol w:w="687"/>
        <w:gridCol w:w="70"/>
        <w:gridCol w:w="1361"/>
        <w:gridCol w:w="70"/>
        <w:gridCol w:w="1361"/>
        <w:gridCol w:w="70"/>
        <w:gridCol w:w="1302"/>
        <w:gridCol w:w="60"/>
        <w:gridCol w:w="75"/>
      </w:tblGrid>
      <w:tr w:rsidR="007A6A08" w:rsidRPr="007A6A08" w14:paraId="70C18C53" w14:textId="77777777" w:rsidTr="0050761E">
        <w:trPr>
          <w:gridBefore w:val="1"/>
          <w:gridAfter w:val="2"/>
          <w:wBefore w:w="79" w:type="dxa"/>
          <w:wAfter w:w="135" w:type="dxa"/>
          <w:trHeight w:val="255"/>
          <w:jc w:val="center"/>
        </w:trPr>
        <w:tc>
          <w:tcPr>
            <w:tcW w:w="10307" w:type="dxa"/>
            <w:gridSpan w:val="12"/>
            <w:hideMark/>
          </w:tcPr>
          <w:p w14:paraId="1814CB22"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 xml:space="preserve">Умови виконання робіт </w:t>
            </w:r>
          </w:p>
        </w:tc>
      </w:tr>
      <w:tr w:rsidR="007A6A08" w:rsidRPr="007A6A08" w14:paraId="5D229589" w14:textId="77777777" w:rsidTr="0050761E">
        <w:trPr>
          <w:gridBefore w:val="1"/>
          <w:gridAfter w:val="2"/>
          <w:wBefore w:w="79" w:type="dxa"/>
          <w:wAfter w:w="135" w:type="dxa"/>
          <w:trHeight w:val="191"/>
          <w:jc w:val="center"/>
        </w:trPr>
        <w:tc>
          <w:tcPr>
            <w:tcW w:w="5383" w:type="dxa"/>
            <w:gridSpan w:val="5"/>
            <w:hideMark/>
          </w:tcPr>
          <w:p w14:paraId="4C31361A"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c>
          <w:tcPr>
            <w:tcW w:w="4924" w:type="dxa"/>
            <w:gridSpan w:val="7"/>
            <w:hideMark/>
          </w:tcPr>
          <w:p w14:paraId="16F5574B"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412B05CE" w14:textId="77777777" w:rsidTr="0050761E">
        <w:trPr>
          <w:gridBefore w:val="1"/>
          <w:gridAfter w:val="2"/>
          <w:wBefore w:w="79" w:type="dxa"/>
          <w:wAfter w:w="135" w:type="dxa"/>
          <w:trHeight w:val="239"/>
          <w:jc w:val="center"/>
        </w:trPr>
        <w:tc>
          <w:tcPr>
            <w:tcW w:w="10307" w:type="dxa"/>
            <w:gridSpan w:val="12"/>
            <w:hideMark/>
          </w:tcPr>
          <w:p w14:paraId="12CF98F1"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Об'єми робіт</w:t>
            </w:r>
          </w:p>
        </w:tc>
      </w:tr>
      <w:tr w:rsidR="007A6A08" w:rsidRPr="007A6A08" w14:paraId="3863BBF2" w14:textId="77777777" w:rsidTr="0050761E">
        <w:trPr>
          <w:gridBefore w:val="2"/>
          <w:gridAfter w:val="1"/>
          <w:wBefore w:w="137" w:type="dxa"/>
          <w:wAfter w:w="75" w:type="dxa"/>
          <w:trHeight w:val="735"/>
          <w:jc w:val="center"/>
        </w:trPr>
        <w:tc>
          <w:tcPr>
            <w:tcW w:w="572" w:type="dxa"/>
            <w:tcBorders>
              <w:top w:val="single" w:sz="12" w:space="0" w:color="auto"/>
              <w:left w:val="single" w:sz="12" w:space="0" w:color="auto"/>
              <w:bottom w:val="nil"/>
              <w:right w:val="single" w:sz="4" w:space="0" w:color="auto"/>
            </w:tcBorders>
            <w:vAlign w:val="center"/>
            <w:hideMark/>
          </w:tcPr>
          <w:p w14:paraId="2A8A88C7" w14:textId="77777777" w:rsidR="007A6A08" w:rsidRPr="007A6A08" w:rsidRDefault="007A6A08" w:rsidP="0050761E">
            <w:pPr>
              <w:keepLines/>
              <w:autoSpaceDE w:val="0"/>
              <w:autoSpaceDN w:val="0"/>
              <w:spacing w:after="0" w:line="240" w:lineRule="auto"/>
              <w:jc w:val="center"/>
              <w:rPr>
                <w:rFonts w:ascii="Arial" w:hAnsi="Arial" w:cs="Arial"/>
                <w:spacing w:val="-5"/>
                <w:sz w:val="20"/>
                <w:szCs w:val="20"/>
                <w:lang w:val="uk-UA"/>
              </w:rPr>
            </w:pPr>
            <w:r w:rsidRPr="007A6A08">
              <w:rPr>
                <w:rFonts w:ascii="Arial" w:hAnsi="Arial" w:cs="Arial"/>
                <w:spacing w:val="-5"/>
                <w:sz w:val="20"/>
                <w:szCs w:val="20"/>
                <w:lang w:val="uk-UA"/>
              </w:rPr>
              <w:t>№</w:t>
            </w:r>
          </w:p>
          <w:p w14:paraId="1FAE0513"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proofErr w:type="spellStart"/>
            <w:r w:rsidRPr="007A6A08">
              <w:rPr>
                <w:rFonts w:ascii="Arial" w:hAnsi="Arial" w:cs="Arial"/>
                <w:spacing w:val="-5"/>
                <w:sz w:val="20"/>
                <w:szCs w:val="20"/>
                <w:lang w:val="uk-UA"/>
              </w:rPr>
              <w:t>Ч.ч</w:t>
            </w:r>
            <w:proofErr w:type="spellEnd"/>
            <w:r w:rsidRPr="007A6A08">
              <w:rPr>
                <w:rFonts w:ascii="Arial" w:hAnsi="Arial" w:cs="Arial"/>
                <w:spacing w:val="-5"/>
                <w:sz w:val="20"/>
                <w:szCs w:val="20"/>
                <w:lang w:val="uk-UA"/>
              </w:rPr>
              <w:t>.</w:t>
            </w:r>
          </w:p>
        </w:tc>
        <w:tc>
          <w:tcPr>
            <w:tcW w:w="5440" w:type="dxa"/>
            <w:gridSpan w:val="4"/>
            <w:tcBorders>
              <w:top w:val="single" w:sz="12" w:space="0" w:color="auto"/>
              <w:left w:val="nil"/>
              <w:bottom w:val="nil"/>
              <w:right w:val="nil"/>
            </w:tcBorders>
            <w:vAlign w:val="center"/>
          </w:tcPr>
          <w:p w14:paraId="72056804" w14:textId="77777777" w:rsidR="007A6A08" w:rsidRPr="007A6A08" w:rsidRDefault="007A6A08" w:rsidP="0050761E">
            <w:pPr>
              <w:keepLines/>
              <w:autoSpaceDE w:val="0"/>
              <w:autoSpaceDN w:val="0"/>
              <w:spacing w:after="0" w:line="240" w:lineRule="auto"/>
              <w:jc w:val="center"/>
              <w:rPr>
                <w:rFonts w:ascii="Arial" w:hAnsi="Arial" w:cs="Arial"/>
                <w:spacing w:val="-5"/>
                <w:sz w:val="20"/>
                <w:szCs w:val="20"/>
                <w:lang w:val="uk-UA"/>
              </w:rPr>
            </w:pPr>
          </w:p>
          <w:p w14:paraId="5474518C" w14:textId="77777777" w:rsidR="007A6A08" w:rsidRPr="007A6A08" w:rsidRDefault="007A6A08" w:rsidP="0050761E">
            <w:pPr>
              <w:keepLines/>
              <w:autoSpaceDE w:val="0"/>
              <w:autoSpaceDN w:val="0"/>
              <w:spacing w:after="0" w:line="240" w:lineRule="auto"/>
              <w:jc w:val="center"/>
              <w:rPr>
                <w:rFonts w:ascii="Arial" w:hAnsi="Arial" w:cs="Arial"/>
                <w:spacing w:val="-5"/>
                <w:sz w:val="20"/>
                <w:szCs w:val="20"/>
                <w:lang w:val="uk-UA"/>
              </w:rPr>
            </w:pPr>
            <w:r w:rsidRPr="007A6A08">
              <w:rPr>
                <w:rFonts w:ascii="Arial" w:hAnsi="Arial" w:cs="Arial"/>
                <w:spacing w:val="-5"/>
                <w:sz w:val="20"/>
                <w:szCs w:val="20"/>
                <w:lang w:val="uk-UA"/>
              </w:rPr>
              <w:t>Найменування робіт і витрат</w:t>
            </w:r>
          </w:p>
          <w:p w14:paraId="0D693783"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p>
        </w:tc>
        <w:tc>
          <w:tcPr>
            <w:tcW w:w="1432" w:type="dxa"/>
            <w:gridSpan w:val="2"/>
            <w:tcBorders>
              <w:top w:val="single" w:sz="12" w:space="0" w:color="auto"/>
              <w:left w:val="single" w:sz="4" w:space="0" w:color="auto"/>
              <w:bottom w:val="nil"/>
              <w:right w:val="nil"/>
            </w:tcBorders>
            <w:vAlign w:val="center"/>
            <w:hideMark/>
          </w:tcPr>
          <w:p w14:paraId="1883534A" w14:textId="77777777" w:rsidR="007A6A08" w:rsidRPr="007A6A08" w:rsidRDefault="007A6A08" w:rsidP="0050761E">
            <w:pPr>
              <w:keepLines/>
              <w:autoSpaceDE w:val="0"/>
              <w:autoSpaceDN w:val="0"/>
              <w:spacing w:after="0" w:line="240" w:lineRule="auto"/>
              <w:jc w:val="center"/>
              <w:rPr>
                <w:rFonts w:ascii="Arial" w:hAnsi="Arial" w:cs="Arial"/>
                <w:spacing w:val="-5"/>
                <w:sz w:val="20"/>
                <w:szCs w:val="20"/>
                <w:lang w:val="uk-UA"/>
              </w:rPr>
            </w:pPr>
            <w:r w:rsidRPr="007A6A08">
              <w:rPr>
                <w:rFonts w:ascii="Arial" w:hAnsi="Arial" w:cs="Arial"/>
                <w:spacing w:val="-5"/>
                <w:sz w:val="20"/>
                <w:szCs w:val="20"/>
                <w:lang w:val="uk-UA"/>
              </w:rPr>
              <w:t>Одиниця</w:t>
            </w:r>
          </w:p>
          <w:p w14:paraId="011F084A"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виміру</w:t>
            </w:r>
          </w:p>
        </w:tc>
        <w:tc>
          <w:tcPr>
            <w:tcW w:w="1432" w:type="dxa"/>
            <w:gridSpan w:val="2"/>
            <w:tcBorders>
              <w:top w:val="single" w:sz="12" w:space="0" w:color="auto"/>
              <w:left w:val="single" w:sz="4" w:space="0" w:color="auto"/>
              <w:bottom w:val="nil"/>
              <w:right w:val="single" w:sz="4" w:space="0" w:color="auto"/>
            </w:tcBorders>
            <w:vAlign w:val="center"/>
            <w:hideMark/>
          </w:tcPr>
          <w:p w14:paraId="1E8DC086"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 xml:space="preserve">  Кількість</w:t>
            </w:r>
          </w:p>
        </w:tc>
        <w:tc>
          <w:tcPr>
            <w:tcW w:w="1433" w:type="dxa"/>
            <w:gridSpan w:val="3"/>
            <w:tcBorders>
              <w:top w:val="single" w:sz="12" w:space="0" w:color="auto"/>
              <w:left w:val="single" w:sz="4" w:space="0" w:color="auto"/>
              <w:bottom w:val="nil"/>
              <w:right w:val="single" w:sz="12" w:space="0" w:color="auto"/>
            </w:tcBorders>
            <w:vAlign w:val="center"/>
            <w:hideMark/>
          </w:tcPr>
          <w:p w14:paraId="3F1F8CA7"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Примітка</w:t>
            </w:r>
          </w:p>
        </w:tc>
      </w:tr>
      <w:tr w:rsidR="007A6A08" w:rsidRPr="007A6A08" w14:paraId="7EF54E53" w14:textId="77777777" w:rsidTr="0050761E">
        <w:trPr>
          <w:gridBefore w:val="2"/>
          <w:gridAfter w:val="1"/>
          <w:wBefore w:w="137" w:type="dxa"/>
          <w:wAfter w:w="75" w:type="dxa"/>
          <w:trHeight w:val="239"/>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14:paraId="652E09D4"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w:t>
            </w:r>
          </w:p>
        </w:tc>
        <w:tc>
          <w:tcPr>
            <w:tcW w:w="5440" w:type="dxa"/>
            <w:gridSpan w:val="4"/>
            <w:tcBorders>
              <w:top w:val="single" w:sz="4" w:space="0" w:color="auto"/>
              <w:left w:val="nil"/>
              <w:bottom w:val="single" w:sz="4" w:space="0" w:color="auto"/>
              <w:right w:val="nil"/>
            </w:tcBorders>
            <w:vAlign w:val="center"/>
            <w:hideMark/>
          </w:tcPr>
          <w:p w14:paraId="323BFED4"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2</w:t>
            </w:r>
          </w:p>
        </w:tc>
        <w:tc>
          <w:tcPr>
            <w:tcW w:w="1432" w:type="dxa"/>
            <w:gridSpan w:val="2"/>
            <w:tcBorders>
              <w:top w:val="single" w:sz="4" w:space="0" w:color="auto"/>
              <w:left w:val="single" w:sz="4" w:space="0" w:color="auto"/>
              <w:bottom w:val="single" w:sz="4" w:space="0" w:color="auto"/>
              <w:right w:val="nil"/>
            </w:tcBorders>
            <w:vAlign w:val="center"/>
            <w:hideMark/>
          </w:tcPr>
          <w:p w14:paraId="42ABEBAC"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3</w:t>
            </w:r>
          </w:p>
        </w:tc>
        <w:tc>
          <w:tcPr>
            <w:tcW w:w="1432" w:type="dxa"/>
            <w:gridSpan w:val="2"/>
            <w:tcBorders>
              <w:top w:val="single" w:sz="4" w:space="0" w:color="auto"/>
              <w:left w:val="single" w:sz="4" w:space="0" w:color="auto"/>
              <w:bottom w:val="single" w:sz="4" w:space="0" w:color="auto"/>
              <w:right w:val="single" w:sz="4" w:space="0" w:color="auto"/>
            </w:tcBorders>
            <w:vAlign w:val="center"/>
            <w:hideMark/>
          </w:tcPr>
          <w:p w14:paraId="587D0B76"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4</w:t>
            </w:r>
          </w:p>
        </w:tc>
        <w:tc>
          <w:tcPr>
            <w:tcW w:w="1433" w:type="dxa"/>
            <w:gridSpan w:val="3"/>
            <w:tcBorders>
              <w:top w:val="single" w:sz="4" w:space="0" w:color="auto"/>
              <w:left w:val="single" w:sz="4" w:space="0" w:color="auto"/>
              <w:bottom w:val="single" w:sz="4" w:space="0" w:color="auto"/>
              <w:right w:val="single" w:sz="12" w:space="0" w:color="auto"/>
            </w:tcBorders>
            <w:vAlign w:val="center"/>
            <w:hideMark/>
          </w:tcPr>
          <w:p w14:paraId="502D8FDF"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5</w:t>
            </w:r>
          </w:p>
        </w:tc>
      </w:tr>
      <w:tr w:rsidR="007A6A08" w:rsidRPr="007A6A08" w14:paraId="51E7AB54" w14:textId="77777777" w:rsidTr="0050761E">
        <w:trPr>
          <w:gridBefore w:val="2"/>
          <w:gridAfter w:val="1"/>
          <w:wBefore w:w="137" w:type="dxa"/>
          <w:wAfter w:w="75" w:type="dxa"/>
          <w:trHeight w:val="495"/>
          <w:jc w:val="center"/>
        </w:trPr>
        <w:tc>
          <w:tcPr>
            <w:tcW w:w="572" w:type="dxa"/>
            <w:tcBorders>
              <w:top w:val="nil"/>
              <w:left w:val="single" w:sz="12" w:space="0" w:color="auto"/>
              <w:bottom w:val="nil"/>
              <w:right w:val="single" w:sz="4" w:space="0" w:color="auto"/>
            </w:tcBorders>
            <w:hideMark/>
          </w:tcPr>
          <w:p w14:paraId="23CAD112"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w:t>
            </w:r>
          </w:p>
        </w:tc>
        <w:tc>
          <w:tcPr>
            <w:tcW w:w="5440" w:type="dxa"/>
            <w:gridSpan w:val="4"/>
            <w:hideMark/>
          </w:tcPr>
          <w:p w14:paraId="36C37063" w14:textId="77777777" w:rsidR="007A6A08" w:rsidRPr="007A6A08" w:rsidRDefault="007A6A08" w:rsidP="0050761E">
            <w:pPr>
              <w:keepLines/>
              <w:autoSpaceDE w:val="0"/>
              <w:autoSpaceDN w:val="0"/>
              <w:spacing w:after="0" w:line="240" w:lineRule="auto"/>
              <w:rPr>
                <w:rFonts w:ascii="Arial" w:hAnsi="Arial" w:cs="Arial"/>
                <w:spacing w:val="-5"/>
                <w:sz w:val="20"/>
                <w:szCs w:val="20"/>
                <w:lang w:val="uk-UA"/>
              </w:rPr>
            </w:pPr>
            <w:r w:rsidRPr="007A6A08">
              <w:rPr>
                <w:rFonts w:ascii="Arial" w:hAnsi="Arial" w:cs="Arial"/>
                <w:spacing w:val="-5"/>
                <w:sz w:val="20"/>
                <w:szCs w:val="20"/>
                <w:lang w:val="uk-UA"/>
              </w:rPr>
              <w:t>Розбирання асфальтобетонних покриттів</w:t>
            </w:r>
          </w:p>
          <w:p w14:paraId="02BB5F6F"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механізованим способом</w:t>
            </w:r>
          </w:p>
        </w:tc>
        <w:tc>
          <w:tcPr>
            <w:tcW w:w="1432" w:type="dxa"/>
            <w:gridSpan w:val="2"/>
            <w:tcBorders>
              <w:top w:val="nil"/>
              <w:left w:val="single" w:sz="4" w:space="0" w:color="auto"/>
              <w:bottom w:val="nil"/>
              <w:right w:val="nil"/>
            </w:tcBorders>
            <w:hideMark/>
          </w:tcPr>
          <w:p w14:paraId="6948D427"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м3</w:t>
            </w:r>
          </w:p>
        </w:tc>
        <w:tc>
          <w:tcPr>
            <w:tcW w:w="1432" w:type="dxa"/>
            <w:gridSpan w:val="2"/>
            <w:tcBorders>
              <w:top w:val="nil"/>
              <w:left w:val="single" w:sz="4" w:space="0" w:color="auto"/>
              <w:bottom w:val="nil"/>
              <w:right w:val="single" w:sz="4" w:space="0" w:color="auto"/>
            </w:tcBorders>
            <w:hideMark/>
          </w:tcPr>
          <w:p w14:paraId="29FFCA2B"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2,5</w:t>
            </w:r>
          </w:p>
        </w:tc>
        <w:tc>
          <w:tcPr>
            <w:tcW w:w="1433" w:type="dxa"/>
            <w:gridSpan w:val="3"/>
            <w:tcBorders>
              <w:top w:val="nil"/>
              <w:left w:val="single" w:sz="4" w:space="0" w:color="auto"/>
              <w:bottom w:val="nil"/>
              <w:right w:val="single" w:sz="12" w:space="0" w:color="auto"/>
            </w:tcBorders>
            <w:hideMark/>
          </w:tcPr>
          <w:p w14:paraId="54FB909D"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2EFED379" w14:textId="77777777" w:rsidTr="0050761E">
        <w:trPr>
          <w:gridBefore w:val="2"/>
          <w:gridAfter w:val="1"/>
          <w:wBefore w:w="137" w:type="dxa"/>
          <w:wAfter w:w="75" w:type="dxa"/>
          <w:trHeight w:val="479"/>
          <w:jc w:val="center"/>
        </w:trPr>
        <w:tc>
          <w:tcPr>
            <w:tcW w:w="572" w:type="dxa"/>
            <w:tcBorders>
              <w:top w:val="nil"/>
              <w:left w:val="single" w:sz="12" w:space="0" w:color="auto"/>
              <w:bottom w:val="nil"/>
              <w:right w:val="single" w:sz="4" w:space="0" w:color="auto"/>
            </w:tcBorders>
            <w:hideMark/>
          </w:tcPr>
          <w:p w14:paraId="3FA49C9E"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2</w:t>
            </w:r>
          </w:p>
        </w:tc>
        <w:tc>
          <w:tcPr>
            <w:tcW w:w="5440" w:type="dxa"/>
            <w:gridSpan w:val="4"/>
            <w:hideMark/>
          </w:tcPr>
          <w:p w14:paraId="291930D7" w14:textId="77777777" w:rsidR="007A6A08" w:rsidRPr="007A6A08" w:rsidRDefault="007A6A08" w:rsidP="0050761E">
            <w:pPr>
              <w:keepLines/>
              <w:autoSpaceDE w:val="0"/>
              <w:autoSpaceDN w:val="0"/>
              <w:spacing w:after="0" w:line="240" w:lineRule="auto"/>
              <w:rPr>
                <w:rFonts w:ascii="Arial" w:hAnsi="Arial" w:cs="Arial"/>
                <w:spacing w:val="-5"/>
                <w:sz w:val="20"/>
                <w:szCs w:val="20"/>
                <w:lang w:val="uk-UA"/>
              </w:rPr>
            </w:pPr>
            <w:r w:rsidRPr="007A6A08">
              <w:rPr>
                <w:rFonts w:ascii="Arial" w:hAnsi="Arial" w:cs="Arial"/>
                <w:spacing w:val="-5"/>
                <w:sz w:val="20"/>
                <w:szCs w:val="20"/>
                <w:lang w:val="uk-UA"/>
              </w:rPr>
              <w:t xml:space="preserve">Улаштування дорожніх корит </w:t>
            </w:r>
            <w:proofErr w:type="spellStart"/>
            <w:r w:rsidRPr="007A6A08">
              <w:rPr>
                <w:rFonts w:ascii="Arial" w:hAnsi="Arial" w:cs="Arial"/>
                <w:spacing w:val="-5"/>
                <w:sz w:val="20"/>
                <w:szCs w:val="20"/>
                <w:lang w:val="uk-UA"/>
              </w:rPr>
              <w:t>коритного</w:t>
            </w:r>
            <w:proofErr w:type="spellEnd"/>
            <w:r w:rsidRPr="007A6A08">
              <w:rPr>
                <w:rFonts w:ascii="Arial" w:hAnsi="Arial" w:cs="Arial"/>
                <w:spacing w:val="-5"/>
                <w:sz w:val="20"/>
                <w:szCs w:val="20"/>
                <w:lang w:val="uk-UA"/>
              </w:rPr>
              <w:t xml:space="preserve"> профілю з</w:t>
            </w:r>
          </w:p>
          <w:p w14:paraId="467380F8"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застосуванням екскаваторів, глибина корита до 250 мм</w:t>
            </w:r>
          </w:p>
        </w:tc>
        <w:tc>
          <w:tcPr>
            <w:tcW w:w="1432" w:type="dxa"/>
            <w:gridSpan w:val="2"/>
            <w:tcBorders>
              <w:top w:val="nil"/>
              <w:left w:val="single" w:sz="4" w:space="0" w:color="auto"/>
              <w:bottom w:val="nil"/>
              <w:right w:val="nil"/>
            </w:tcBorders>
            <w:hideMark/>
          </w:tcPr>
          <w:p w14:paraId="58279444"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м2</w:t>
            </w:r>
          </w:p>
        </w:tc>
        <w:tc>
          <w:tcPr>
            <w:tcW w:w="1432" w:type="dxa"/>
            <w:gridSpan w:val="2"/>
            <w:tcBorders>
              <w:top w:val="nil"/>
              <w:left w:val="single" w:sz="4" w:space="0" w:color="auto"/>
              <w:bottom w:val="nil"/>
              <w:right w:val="single" w:sz="4" w:space="0" w:color="auto"/>
            </w:tcBorders>
            <w:hideMark/>
          </w:tcPr>
          <w:p w14:paraId="016FDD4F"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160</w:t>
            </w:r>
          </w:p>
        </w:tc>
        <w:tc>
          <w:tcPr>
            <w:tcW w:w="1433" w:type="dxa"/>
            <w:gridSpan w:val="3"/>
            <w:tcBorders>
              <w:top w:val="nil"/>
              <w:left w:val="single" w:sz="4" w:space="0" w:color="auto"/>
              <w:bottom w:val="nil"/>
              <w:right w:val="single" w:sz="12" w:space="0" w:color="auto"/>
            </w:tcBorders>
            <w:hideMark/>
          </w:tcPr>
          <w:p w14:paraId="3B89C2B1"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6F54CAA8" w14:textId="77777777" w:rsidTr="0050761E">
        <w:trPr>
          <w:gridBefore w:val="2"/>
          <w:gridAfter w:val="1"/>
          <w:wBefore w:w="137" w:type="dxa"/>
          <w:wAfter w:w="75" w:type="dxa"/>
          <w:trHeight w:val="255"/>
          <w:jc w:val="center"/>
        </w:trPr>
        <w:tc>
          <w:tcPr>
            <w:tcW w:w="572" w:type="dxa"/>
            <w:tcBorders>
              <w:top w:val="nil"/>
              <w:left w:val="single" w:sz="12" w:space="0" w:color="auto"/>
              <w:bottom w:val="nil"/>
              <w:right w:val="single" w:sz="4" w:space="0" w:color="auto"/>
            </w:tcBorders>
            <w:hideMark/>
          </w:tcPr>
          <w:p w14:paraId="01039FBA"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3</w:t>
            </w:r>
          </w:p>
        </w:tc>
        <w:tc>
          <w:tcPr>
            <w:tcW w:w="5440" w:type="dxa"/>
            <w:gridSpan w:val="4"/>
            <w:hideMark/>
          </w:tcPr>
          <w:p w14:paraId="03136316"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Перевезення ґрунту до 15 км</w:t>
            </w:r>
          </w:p>
        </w:tc>
        <w:tc>
          <w:tcPr>
            <w:tcW w:w="1432" w:type="dxa"/>
            <w:gridSpan w:val="2"/>
            <w:tcBorders>
              <w:top w:val="nil"/>
              <w:left w:val="single" w:sz="4" w:space="0" w:color="auto"/>
              <w:bottom w:val="nil"/>
              <w:right w:val="nil"/>
            </w:tcBorders>
            <w:hideMark/>
          </w:tcPr>
          <w:p w14:paraId="19CD0588"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т</w:t>
            </w:r>
          </w:p>
        </w:tc>
        <w:tc>
          <w:tcPr>
            <w:tcW w:w="1432" w:type="dxa"/>
            <w:gridSpan w:val="2"/>
            <w:tcBorders>
              <w:top w:val="nil"/>
              <w:left w:val="single" w:sz="4" w:space="0" w:color="auto"/>
              <w:bottom w:val="nil"/>
              <w:right w:val="single" w:sz="4" w:space="0" w:color="auto"/>
            </w:tcBorders>
            <w:hideMark/>
          </w:tcPr>
          <w:p w14:paraId="6959FCC5"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40,8</w:t>
            </w:r>
          </w:p>
        </w:tc>
        <w:tc>
          <w:tcPr>
            <w:tcW w:w="1433" w:type="dxa"/>
            <w:gridSpan w:val="3"/>
            <w:tcBorders>
              <w:top w:val="nil"/>
              <w:left w:val="single" w:sz="4" w:space="0" w:color="auto"/>
              <w:bottom w:val="nil"/>
              <w:right w:val="single" w:sz="12" w:space="0" w:color="auto"/>
            </w:tcBorders>
            <w:hideMark/>
          </w:tcPr>
          <w:p w14:paraId="3C42F243"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1D0ACCB4" w14:textId="77777777" w:rsidTr="0050761E">
        <w:trPr>
          <w:gridBefore w:val="2"/>
          <w:gridAfter w:val="1"/>
          <w:wBefore w:w="137" w:type="dxa"/>
          <w:wAfter w:w="75" w:type="dxa"/>
          <w:trHeight w:val="479"/>
          <w:jc w:val="center"/>
        </w:trPr>
        <w:tc>
          <w:tcPr>
            <w:tcW w:w="572" w:type="dxa"/>
            <w:tcBorders>
              <w:top w:val="nil"/>
              <w:left w:val="single" w:sz="12" w:space="0" w:color="auto"/>
              <w:bottom w:val="nil"/>
              <w:right w:val="single" w:sz="4" w:space="0" w:color="auto"/>
            </w:tcBorders>
            <w:hideMark/>
          </w:tcPr>
          <w:p w14:paraId="22EF7277"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4</w:t>
            </w:r>
          </w:p>
        </w:tc>
        <w:tc>
          <w:tcPr>
            <w:tcW w:w="5440" w:type="dxa"/>
            <w:gridSpan w:val="4"/>
            <w:hideMark/>
          </w:tcPr>
          <w:p w14:paraId="5706F434" w14:textId="77777777" w:rsidR="007A6A08" w:rsidRPr="007A6A08" w:rsidRDefault="007A6A08" w:rsidP="0050761E">
            <w:pPr>
              <w:keepLines/>
              <w:autoSpaceDE w:val="0"/>
              <w:autoSpaceDN w:val="0"/>
              <w:spacing w:after="0" w:line="240" w:lineRule="auto"/>
              <w:rPr>
                <w:rFonts w:ascii="Arial" w:hAnsi="Arial" w:cs="Arial"/>
                <w:spacing w:val="-5"/>
                <w:sz w:val="20"/>
                <w:szCs w:val="20"/>
                <w:lang w:val="uk-UA"/>
              </w:rPr>
            </w:pPr>
            <w:r w:rsidRPr="007A6A08">
              <w:rPr>
                <w:rFonts w:ascii="Arial" w:hAnsi="Arial" w:cs="Arial"/>
                <w:spacing w:val="-5"/>
                <w:sz w:val="20"/>
                <w:szCs w:val="20"/>
                <w:lang w:val="uk-UA"/>
              </w:rPr>
              <w:t>Улаштування основи тротуарів із щебенево-піщаної</w:t>
            </w:r>
          </w:p>
          <w:p w14:paraId="40D358D7"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суміші 0-40 мм (С7) за товщини шару 12 см</w:t>
            </w:r>
          </w:p>
        </w:tc>
        <w:tc>
          <w:tcPr>
            <w:tcW w:w="1432" w:type="dxa"/>
            <w:gridSpan w:val="2"/>
            <w:tcBorders>
              <w:top w:val="nil"/>
              <w:left w:val="single" w:sz="4" w:space="0" w:color="auto"/>
              <w:bottom w:val="nil"/>
              <w:right w:val="nil"/>
            </w:tcBorders>
            <w:hideMark/>
          </w:tcPr>
          <w:p w14:paraId="070403CE"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м2</w:t>
            </w:r>
          </w:p>
        </w:tc>
        <w:tc>
          <w:tcPr>
            <w:tcW w:w="1432" w:type="dxa"/>
            <w:gridSpan w:val="2"/>
            <w:tcBorders>
              <w:top w:val="nil"/>
              <w:left w:val="single" w:sz="4" w:space="0" w:color="auto"/>
              <w:bottom w:val="nil"/>
              <w:right w:val="single" w:sz="4" w:space="0" w:color="auto"/>
            </w:tcBorders>
            <w:hideMark/>
          </w:tcPr>
          <w:p w14:paraId="4012A531"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160</w:t>
            </w:r>
          </w:p>
        </w:tc>
        <w:tc>
          <w:tcPr>
            <w:tcW w:w="1433" w:type="dxa"/>
            <w:gridSpan w:val="3"/>
            <w:tcBorders>
              <w:top w:val="nil"/>
              <w:left w:val="single" w:sz="4" w:space="0" w:color="auto"/>
              <w:bottom w:val="nil"/>
              <w:right w:val="single" w:sz="12" w:space="0" w:color="auto"/>
            </w:tcBorders>
            <w:hideMark/>
          </w:tcPr>
          <w:p w14:paraId="26581AD9"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497D60DB" w14:textId="77777777" w:rsidTr="0050761E">
        <w:trPr>
          <w:gridBefore w:val="2"/>
          <w:gridAfter w:val="1"/>
          <w:wBefore w:w="137" w:type="dxa"/>
          <w:wAfter w:w="75" w:type="dxa"/>
          <w:trHeight w:val="255"/>
          <w:jc w:val="center"/>
        </w:trPr>
        <w:tc>
          <w:tcPr>
            <w:tcW w:w="572" w:type="dxa"/>
            <w:tcBorders>
              <w:top w:val="nil"/>
              <w:left w:val="single" w:sz="12" w:space="0" w:color="auto"/>
              <w:bottom w:val="nil"/>
              <w:right w:val="single" w:sz="4" w:space="0" w:color="auto"/>
            </w:tcBorders>
            <w:hideMark/>
          </w:tcPr>
          <w:p w14:paraId="425BCF03"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5</w:t>
            </w:r>
          </w:p>
        </w:tc>
        <w:tc>
          <w:tcPr>
            <w:tcW w:w="5440" w:type="dxa"/>
            <w:gridSpan w:val="4"/>
            <w:hideMark/>
          </w:tcPr>
          <w:p w14:paraId="572173B7"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Укладання геотекстильного матеріалу</w:t>
            </w:r>
          </w:p>
        </w:tc>
        <w:tc>
          <w:tcPr>
            <w:tcW w:w="1432" w:type="dxa"/>
            <w:gridSpan w:val="2"/>
            <w:tcBorders>
              <w:top w:val="nil"/>
              <w:left w:val="single" w:sz="4" w:space="0" w:color="auto"/>
              <w:bottom w:val="nil"/>
              <w:right w:val="nil"/>
            </w:tcBorders>
            <w:hideMark/>
          </w:tcPr>
          <w:p w14:paraId="39611437"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 xml:space="preserve"> м2</w:t>
            </w:r>
          </w:p>
        </w:tc>
        <w:tc>
          <w:tcPr>
            <w:tcW w:w="1432" w:type="dxa"/>
            <w:gridSpan w:val="2"/>
            <w:tcBorders>
              <w:top w:val="nil"/>
              <w:left w:val="single" w:sz="4" w:space="0" w:color="auto"/>
              <w:bottom w:val="nil"/>
              <w:right w:val="single" w:sz="4" w:space="0" w:color="auto"/>
            </w:tcBorders>
            <w:hideMark/>
          </w:tcPr>
          <w:p w14:paraId="5C514890"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160</w:t>
            </w:r>
          </w:p>
        </w:tc>
        <w:tc>
          <w:tcPr>
            <w:tcW w:w="1433" w:type="dxa"/>
            <w:gridSpan w:val="3"/>
            <w:tcBorders>
              <w:top w:val="nil"/>
              <w:left w:val="single" w:sz="4" w:space="0" w:color="auto"/>
              <w:bottom w:val="nil"/>
              <w:right w:val="single" w:sz="12" w:space="0" w:color="auto"/>
            </w:tcBorders>
            <w:hideMark/>
          </w:tcPr>
          <w:p w14:paraId="35599A33"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076E0175" w14:textId="77777777" w:rsidTr="0050761E">
        <w:trPr>
          <w:gridBefore w:val="2"/>
          <w:gridAfter w:val="1"/>
          <w:wBefore w:w="137" w:type="dxa"/>
          <w:wAfter w:w="75" w:type="dxa"/>
          <w:trHeight w:val="239"/>
          <w:jc w:val="center"/>
        </w:trPr>
        <w:tc>
          <w:tcPr>
            <w:tcW w:w="572" w:type="dxa"/>
            <w:tcBorders>
              <w:top w:val="nil"/>
              <w:left w:val="single" w:sz="12" w:space="0" w:color="auto"/>
              <w:bottom w:val="nil"/>
              <w:right w:val="single" w:sz="4" w:space="0" w:color="auto"/>
            </w:tcBorders>
            <w:hideMark/>
          </w:tcPr>
          <w:p w14:paraId="69F99297"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6</w:t>
            </w:r>
          </w:p>
        </w:tc>
        <w:tc>
          <w:tcPr>
            <w:tcW w:w="5440" w:type="dxa"/>
            <w:gridSpan w:val="4"/>
            <w:hideMark/>
          </w:tcPr>
          <w:p w14:paraId="26798D50"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 xml:space="preserve">Установлення бетонних </w:t>
            </w:r>
            <w:proofErr w:type="spellStart"/>
            <w:r w:rsidRPr="007A6A08">
              <w:rPr>
                <w:rFonts w:ascii="Arial" w:hAnsi="Arial" w:cs="Arial"/>
                <w:spacing w:val="-5"/>
                <w:sz w:val="20"/>
                <w:szCs w:val="20"/>
                <w:lang w:val="uk-UA"/>
              </w:rPr>
              <w:t>поребриків</w:t>
            </w:r>
            <w:proofErr w:type="spellEnd"/>
            <w:r w:rsidRPr="007A6A08">
              <w:rPr>
                <w:rFonts w:ascii="Arial" w:hAnsi="Arial" w:cs="Arial"/>
                <w:spacing w:val="-5"/>
                <w:sz w:val="20"/>
                <w:szCs w:val="20"/>
                <w:lang w:val="uk-UA"/>
              </w:rPr>
              <w:t xml:space="preserve"> на бетонну основу</w:t>
            </w:r>
          </w:p>
        </w:tc>
        <w:tc>
          <w:tcPr>
            <w:tcW w:w="1432" w:type="dxa"/>
            <w:gridSpan w:val="2"/>
            <w:tcBorders>
              <w:top w:val="nil"/>
              <w:left w:val="single" w:sz="4" w:space="0" w:color="auto"/>
              <w:bottom w:val="nil"/>
              <w:right w:val="nil"/>
            </w:tcBorders>
            <w:hideMark/>
          </w:tcPr>
          <w:p w14:paraId="202F0377"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м</w:t>
            </w:r>
          </w:p>
        </w:tc>
        <w:tc>
          <w:tcPr>
            <w:tcW w:w="1432" w:type="dxa"/>
            <w:gridSpan w:val="2"/>
            <w:tcBorders>
              <w:top w:val="nil"/>
              <w:left w:val="single" w:sz="4" w:space="0" w:color="auto"/>
              <w:bottom w:val="nil"/>
              <w:right w:val="single" w:sz="4" w:space="0" w:color="auto"/>
            </w:tcBorders>
            <w:hideMark/>
          </w:tcPr>
          <w:p w14:paraId="46A4B80F"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154</w:t>
            </w:r>
          </w:p>
        </w:tc>
        <w:tc>
          <w:tcPr>
            <w:tcW w:w="1433" w:type="dxa"/>
            <w:gridSpan w:val="3"/>
            <w:tcBorders>
              <w:top w:val="nil"/>
              <w:left w:val="single" w:sz="4" w:space="0" w:color="auto"/>
              <w:bottom w:val="nil"/>
              <w:right w:val="single" w:sz="12" w:space="0" w:color="auto"/>
            </w:tcBorders>
            <w:hideMark/>
          </w:tcPr>
          <w:p w14:paraId="3835EA65"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2130A98E" w14:textId="77777777" w:rsidTr="0050761E">
        <w:trPr>
          <w:gridBefore w:val="2"/>
          <w:gridAfter w:val="1"/>
          <w:wBefore w:w="137" w:type="dxa"/>
          <w:wAfter w:w="75" w:type="dxa"/>
          <w:trHeight w:val="239"/>
          <w:jc w:val="center"/>
        </w:trPr>
        <w:tc>
          <w:tcPr>
            <w:tcW w:w="572" w:type="dxa"/>
            <w:tcBorders>
              <w:top w:val="nil"/>
              <w:left w:val="single" w:sz="12" w:space="0" w:color="auto"/>
              <w:bottom w:val="nil"/>
              <w:right w:val="single" w:sz="4" w:space="0" w:color="auto"/>
            </w:tcBorders>
            <w:hideMark/>
          </w:tcPr>
          <w:p w14:paraId="223A9409"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7</w:t>
            </w:r>
          </w:p>
        </w:tc>
        <w:tc>
          <w:tcPr>
            <w:tcW w:w="5440" w:type="dxa"/>
            <w:gridSpan w:val="4"/>
            <w:hideMark/>
          </w:tcPr>
          <w:p w14:paraId="3C4DEF64" w14:textId="77777777" w:rsidR="007A6A08" w:rsidRPr="007A6A08" w:rsidRDefault="007A6A08" w:rsidP="0050761E">
            <w:pPr>
              <w:keepLines/>
              <w:autoSpaceDE w:val="0"/>
              <w:autoSpaceDN w:val="0"/>
              <w:spacing w:after="0" w:line="240" w:lineRule="auto"/>
              <w:rPr>
                <w:rFonts w:ascii="Arial" w:hAnsi="Arial" w:cs="Arial"/>
                <w:sz w:val="20"/>
                <w:szCs w:val="20"/>
                <w:lang w:val="uk-UA"/>
              </w:rPr>
            </w:pPr>
            <w:proofErr w:type="spellStart"/>
            <w:r w:rsidRPr="007A6A08">
              <w:rPr>
                <w:rFonts w:ascii="Arial" w:hAnsi="Arial" w:cs="Arial"/>
                <w:spacing w:val="-5"/>
                <w:sz w:val="20"/>
                <w:szCs w:val="20"/>
                <w:lang w:val="uk-UA"/>
              </w:rPr>
              <w:t>Поребрик</w:t>
            </w:r>
            <w:proofErr w:type="spellEnd"/>
            <w:r w:rsidRPr="007A6A08">
              <w:rPr>
                <w:rFonts w:ascii="Arial" w:hAnsi="Arial" w:cs="Arial"/>
                <w:spacing w:val="-5"/>
                <w:sz w:val="20"/>
                <w:szCs w:val="20"/>
                <w:lang w:val="uk-UA"/>
              </w:rPr>
              <w:t xml:space="preserve"> 500х200х60</w:t>
            </w:r>
          </w:p>
        </w:tc>
        <w:tc>
          <w:tcPr>
            <w:tcW w:w="1432" w:type="dxa"/>
            <w:gridSpan w:val="2"/>
            <w:tcBorders>
              <w:top w:val="nil"/>
              <w:left w:val="single" w:sz="4" w:space="0" w:color="auto"/>
              <w:bottom w:val="nil"/>
              <w:right w:val="nil"/>
            </w:tcBorders>
            <w:hideMark/>
          </w:tcPr>
          <w:p w14:paraId="14E5AC2B"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proofErr w:type="spellStart"/>
            <w:r w:rsidRPr="007A6A08">
              <w:rPr>
                <w:rFonts w:ascii="Arial" w:hAnsi="Arial" w:cs="Arial"/>
                <w:spacing w:val="-5"/>
                <w:sz w:val="20"/>
                <w:szCs w:val="20"/>
                <w:lang w:val="uk-UA"/>
              </w:rPr>
              <w:t>шт</w:t>
            </w:r>
            <w:proofErr w:type="spellEnd"/>
          </w:p>
        </w:tc>
        <w:tc>
          <w:tcPr>
            <w:tcW w:w="1432" w:type="dxa"/>
            <w:gridSpan w:val="2"/>
            <w:tcBorders>
              <w:top w:val="nil"/>
              <w:left w:val="single" w:sz="4" w:space="0" w:color="auto"/>
              <w:bottom w:val="nil"/>
              <w:right w:val="single" w:sz="4" w:space="0" w:color="auto"/>
            </w:tcBorders>
            <w:hideMark/>
          </w:tcPr>
          <w:p w14:paraId="4A0AA31F"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308</w:t>
            </w:r>
          </w:p>
        </w:tc>
        <w:tc>
          <w:tcPr>
            <w:tcW w:w="1433" w:type="dxa"/>
            <w:gridSpan w:val="3"/>
            <w:tcBorders>
              <w:top w:val="nil"/>
              <w:left w:val="single" w:sz="4" w:space="0" w:color="auto"/>
              <w:bottom w:val="nil"/>
              <w:right w:val="single" w:sz="12" w:space="0" w:color="auto"/>
            </w:tcBorders>
            <w:hideMark/>
          </w:tcPr>
          <w:p w14:paraId="1520AA44"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7A2C7C41" w14:textId="77777777" w:rsidTr="0050761E">
        <w:trPr>
          <w:gridBefore w:val="2"/>
          <w:gridAfter w:val="1"/>
          <w:wBefore w:w="137" w:type="dxa"/>
          <w:wAfter w:w="75" w:type="dxa"/>
          <w:trHeight w:val="735"/>
          <w:jc w:val="center"/>
        </w:trPr>
        <w:tc>
          <w:tcPr>
            <w:tcW w:w="572" w:type="dxa"/>
            <w:tcBorders>
              <w:top w:val="nil"/>
              <w:left w:val="single" w:sz="12" w:space="0" w:color="auto"/>
              <w:bottom w:val="nil"/>
              <w:right w:val="single" w:sz="4" w:space="0" w:color="auto"/>
            </w:tcBorders>
            <w:hideMark/>
          </w:tcPr>
          <w:p w14:paraId="62E55E90"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8</w:t>
            </w:r>
          </w:p>
        </w:tc>
        <w:tc>
          <w:tcPr>
            <w:tcW w:w="5440" w:type="dxa"/>
            <w:gridSpan w:val="4"/>
            <w:hideMark/>
          </w:tcPr>
          <w:p w14:paraId="14699A13" w14:textId="77777777" w:rsidR="007A6A08" w:rsidRPr="007A6A08" w:rsidRDefault="007A6A08" w:rsidP="0050761E">
            <w:pPr>
              <w:keepLines/>
              <w:autoSpaceDE w:val="0"/>
              <w:autoSpaceDN w:val="0"/>
              <w:spacing w:after="0" w:line="240" w:lineRule="auto"/>
              <w:rPr>
                <w:rFonts w:ascii="Arial" w:hAnsi="Arial" w:cs="Arial"/>
                <w:spacing w:val="-5"/>
                <w:sz w:val="20"/>
                <w:szCs w:val="20"/>
                <w:lang w:val="uk-UA"/>
              </w:rPr>
            </w:pPr>
            <w:r w:rsidRPr="007A6A08">
              <w:rPr>
                <w:rFonts w:ascii="Arial" w:hAnsi="Arial" w:cs="Arial"/>
                <w:spacing w:val="-5"/>
                <w:sz w:val="20"/>
                <w:szCs w:val="20"/>
                <w:lang w:val="uk-UA"/>
              </w:rPr>
              <w:t>Улаштування покриття з фігурних елементів мощення з</w:t>
            </w:r>
          </w:p>
          <w:p w14:paraId="324883A0" w14:textId="77777777" w:rsidR="007A6A08" w:rsidRPr="007A6A08" w:rsidRDefault="007A6A08" w:rsidP="0050761E">
            <w:pPr>
              <w:keepLines/>
              <w:autoSpaceDE w:val="0"/>
              <w:autoSpaceDN w:val="0"/>
              <w:spacing w:after="0" w:line="240" w:lineRule="auto"/>
              <w:rPr>
                <w:rFonts w:ascii="Arial" w:hAnsi="Arial" w:cs="Arial"/>
                <w:spacing w:val="-5"/>
                <w:sz w:val="20"/>
                <w:szCs w:val="20"/>
                <w:lang w:val="uk-UA"/>
              </w:rPr>
            </w:pPr>
            <w:r w:rsidRPr="007A6A08">
              <w:rPr>
                <w:rFonts w:ascii="Arial" w:hAnsi="Arial" w:cs="Arial"/>
                <w:spacing w:val="-5"/>
                <w:sz w:val="20"/>
                <w:szCs w:val="20"/>
                <w:lang w:val="uk-UA"/>
              </w:rPr>
              <w:t>приготуванням піщано-цементної суміші площадок та</w:t>
            </w:r>
          </w:p>
          <w:p w14:paraId="22EE57DC"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тротуарів</w:t>
            </w:r>
          </w:p>
        </w:tc>
        <w:tc>
          <w:tcPr>
            <w:tcW w:w="1432" w:type="dxa"/>
            <w:gridSpan w:val="2"/>
            <w:tcBorders>
              <w:top w:val="nil"/>
              <w:left w:val="single" w:sz="4" w:space="0" w:color="auto"/>
              <w:bottom w:val="nil"/>
              <w:right w:val="nil"/>
            </w:tcBorders>
            <w:hideMark/>
          </w:tcPr>
          <w:p w14:paraId="2CAD5862"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 xml:space="preserve"> м2</w:t>
            </w:r>
          </w:p>
        </w:tc>
        <w:tc>
          <w:tcPr>
            <w:tcW w:w="1432" w:type="dxa"/>
            <w:gridSpan w:val="2"/>
            <w:tcBorders>
              <w:top w:val="nil"/>
              <w:left w:val="single" w:sz="4" w:space="0" w:color="auto"/>
              <w:bottom w:val="nil"/>
              <w:right w:val="single" w:sz="4" w:space="0" w:color="auto"/>
            </w:tcBorders>
            <w:hideMark/>
          </w:tcPr>
          <w:p w14:paraId="112469B1"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160</w:t>
            </w:r>
          </w:p>
        </w:tc>
        <w:tc>
          <w:tcPr>
            <w:tcW w:w="1433" w:type="dxa"/>
            <w:gridSpan w:val="3"/>
            <w:tcBorders>
              <w:top w:val="nil"/>
              <w:left w:val="single" w:sz="4" w:space="0" w:color="auto"/>
              <w:bottom w:val="nil"/>
              <w:right w:val="single" w:sz="12" w:space="0" w:color="auto"/>
            </w:tcBorders>
            <w:hideMark/>
          </w:tcPr>
          <w:p w14:paraId="3CF766B8"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0E18CDF4" w14:textId="77777777" w:rsidTr="0050761E">
        <w:trPr>
          <w:gridBefore w:val="2"/>
          <w:gridAfter w:val="1"/>
          <w:wBefore w:w="137" w:type="dxa"/>
          <w:wAfter w:w="75" w:type="dxa"/>
          <w:trHeight w:val="255"/>
          <w:jc w:val="center"/>
        </w:trPr>
        <w:tc>
          <w:tcPr>
            <w:tcW w:w="572" w:type="dxa"/>
            <w:tcBorders>
              <w:top w:val="nil"/>
              <w:left w:val="single" w:sz="12" w:space="0" w:color="auto"/>
              <w:bottom w:val="nil"/>
              <w:right w:val="single" w:sz="4" w:space="0" w:color="auto"/>
            </w:tcBorders>
            <w:hideMark/>
          </w:tcPr>
          <w:p w14:paraId="17A7BA88"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9</w:t>
            </w:r>
          </w:p>
        </w:tc>
        <w:tc>
          <w:tcPr>
            <w:tcW w:w="5440" w:type="dxa"/>
            <w:gridSpan w:val="4"/>
            <w:hideMark/>
          </w:tcPr>
          <w:p w14:paraId="18ABC30F"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Плити бетонні тротуарні фігурні, товщина 40-50 мм</w:t>
            </w:r>
          </w:p>
        </w:tc>
        <w:tc>
          <w:tcPr>
            <w:tcW w:w="1432" w:type="dxa"/>
            <w:gridSpan w:val="2"/>
            <w:tcBorders>
              <w:top w:val="nil"/>
              <w:left w:val="single" w:sz="4" w:space="0" w:color="auto"/>
              <w:bottom w:val="nil"/>
              <w:right w:val="nil"/>
            </w:tcBorders>
            <w:hideMark/>
          </w:tcPr>
          <w:p w14:paraId="1066CD26"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м2</w:t>
            </w:r>
          </w:p>
        </w:tc>
        <w:tc>
          <w:tcPr>
            <w:tcW w:w="1432" w:type="dxa"/>
            <w:gridSpan w:val="2"/>
            <w:tcBorders>
              <w:top w:val="nil"/>
              <w:left w:val="single" w:sz="4" w:space="0" w:color="auto"/>
              <w:bottom w:val="nil"/>
              <w:right w:val="single" w:sz="4" w:space="0" w:color="auto"/>
            </w:tcBorders>
            <w:hideMark/>
          </w:tcPr>
          <w:p w14:paraId="52D8F535"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161,6</w:t>
            </w:r>
          </w:p>
        </w:tc>
        <w:tc>
          <w:tcPr>
            <w:tcW w:w="1433" w:type="dxa"/>
            <w:gridSpan w:val="3"/>
            <w:tcBorders>
              <w:top w:val="nil"/>
              <w:left w:val="single" w:sz="4" w:space="0" w:color="auto"/>
              <w:bottom w:val="nil"/>
              <w:right w:val="single" w:sz="12" w:space="0" w:color="auto"/>
            </w:tcBorders>
            <w:hideMark/>
          </w:tcPr>
          <w:p w14:paraId="6843DA41"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220DFDFE" w14:textId="77777777" w:rsidTr="0050761E">
        <w:trPr>
          <w:gridBefore w:val="2"/>
          <w:gridAfter w:val="1"/>
          <w:wBefore w:w="137" w:type="dxa"/>
          <w:wAfter w:w="75" w:type="dxa"/>
          <w:trHeight w:val="239"/>
          <w:jc w:val="center"/>
        </w:trPr>
        <w:tc>
          <w:tcPr>
            <w:tcW w:w="572" w:type="dxa"/>
            <w:tcBorders>
              <w:top w:val="nil"/>
              <w:left w:val="single" w:sz="12" w:space="0" w:color="auto"/>
              <w:bottom w:val="nil"/>
              <w:right w:val="single" w:sz="4" w:space="0" w:color="auto"/>
            </w:tcBorders>
            <w:hideMark/>
          </w:tcPr>
          <w:p w14:paraId="68A1B10D"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10</w:t>
            </w:r>
          </w:p>
        </w:tc>
        <w:tc>
          <w:tcPr>
            <w:tcW w:w="5440" w:type="dxa"/>
            <w:gridSpan w:val="4"/>
            <w:hideMark/>
          </w:tcPr>
          <w:p w14:paraId="1E122E65" w14:textId="77777777" w:rsidR="007A6A08" w:rsidRPr="007A6A08" w:rsidRDefault="007A6A08" w:rsidP="0050761E">
            <w:pPr>
              <w:keepLines/>
              <w:autoSpaceDE w:val="0"/>
              <w:autoSpaceDN w:val="0"/>
              <w:spacing w:after="0" w:line="240" w:lineRule="auto"/>
              <w:rPr>
                <w:rFonts w:ascii="Arial" w:hAnsi="Arial" w:cs="Arial"/>
                <w:sz w:val="20"/>
                <w:szCs w:val="20"/>
                <w:lang w:val="uk-UA"/>
              </w:rPr>
            </w:pPr>
            <w:r w:rsidRPr="007A6A08">
              <w:rPr>
                <w:rFonts w:ascii="Arial" w:hAnsi="Arial" w:cs="Arial"/>
                <w:spacing w:val="-5"/>
                <w:sz w:val="20"/>
                <w:szCs w:val="20"/>
                <w:lang w:val="uk-UA"/>
              </w:rPr>
              <w:t>Перевезення сміття до 15 км</w:t>
            </w:r>
          </w:p>
        </w:tc>
        <w:tc>
          <w:tcPr>
            <w:tcW w:w="1432" w:type="dxa"/>
            <w:gridSpan w:val="2"/>
            <w:tcBorders>
              <w:top w:val="nil"/>
              <w:left w:val="single" w:sz="4" w:space="0" w:color="auto"/>
              <w:bottom w:val="nil"/>
              <w:right w:val="nil"/>
            </w:tcBorders>
            <w:hideMark/>
          </w:tcPr>
          <w:p w14:paraId="3A8A9708"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т</w:t>
            </w:r>
          </w:p>
        </w:tc>
        <w:tc>
          <w:tcPr>
            <w:tcW w:w="1432" w:type="dxa"/>
            <w:gridSpan w:val="2"/>
            <w:tcBorders>
              <w:top w:val="nil"/>
              <w:left w:val="single" w:sz="4" w:space="0" w:color="auto"/>
              <w:bottom w:val="nil"/>
              <w:right w:val="single" w:sz="4" w:space="0" w:color="auto"/>
            </w:tcBorders>
            <w:hideMark/>
          </w:tcPr>
          <w:p w14:paraId="71D0EC8A" w14:textId="77777777" w:rsidR="007A6A08" w:rsidRPr="007A6A08" w:rsidRDefault="007A6A08" w:rsidP="0050761E">
            <w:pPr>
              <w:keepLines/>
              <w:autoSpaceDE w:val="0"/>
              <w:autoSpaceDN w:val="0"/>
              <w:spacing w:after="0" w:line="240" w:lineRule="auto"/>
              <w:jc w:val="center"/>
              <w:rPr>
                <w:rFonts w:ascii="Arial" w:hAnsi="Arial" w:cs="Arial"/>
                <w:sz w:val="20"/>
                <w:szCs w:val="20"/>
                <w:lang w:val="uk-UA"/>
              </w:rPr>
            </w:pPr>
            <w:r w:rsidRPr="007A6A08">
              <w:rPr>
                <w:rFonts w:ascii="Arial" w:hAnsi="Arial" w:cs="Arial"/>
                <w:spacing w:val="-5"/>
                <w:sz w:val="20"/>
                <w:szCs w:val="20"/>
                <w:lang w:val="uk-UA"/>
              </w:rPr>
              <w:t>4</w:t>
            </w:r>
          </w:p>
        </w:tc>
        <w:tc>
          <w:tcPr>
            <w:tcW w:w="1433" w:type="dxa"/>
            <w:gridSpan w:val="3"/>
            <w:tcBorders>
              <w:top w:val="nil"/>
              <w:left w:val="single" w:sz="4" w:space="0" w:color="auto"/>
              <w:bottom w:val="nil"/>
              <w:right w:val="single" w:sz="12" w:space="0" w:color="auto"/>
            </w:tcBorders>
            <w:hideMark/>
          </w:tcPr>
          <w:p w14:paraId="770F53C7"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5D44E5E6" w14:textId="77777777" w:rsidTr="0050761E">
        <w:trPr>
          <w:gridBefore w:val="2"/>
          <w:gridAfter w:val="1"/>
          <w:wBefore w:w="137" w:type="dxa"/>
          <w:wAfter w:w="75" w:type="dxa"/>
          <w:trHeight w:val="191"/>
          <w:jc w:val="center"/>
        </w:trPr>
        <w:tc>
          <w:tcPr>
            <w:tcW w:w="10309" w:type="dxa"/>
            <w:gridSpan w:val="12"/>
            <w:tcBorders>
              <w:top w:val="single" w:sz="12" w:space="0" w:color="auto"/>
              <w:left w:val="nil"/>
              <w:bottom w:val="nil"/>
              <w:right w:val="nil"/>
            </w:tcBorders>
            <w:vAlign w:val="center"/>
            <w:hideMark/>
          </w:tcPr>
          <w:p w14:paraId="0DD5C721"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r w:rsidR="007A6A08" w:rsidRPr="007A6A08" w14:paraId="2B3D1C1B" w14:textId="77777777" w:rsidTr="0050761E">
        <w:trPr>
          <w:trHeight w:val="191"/>
          <w:jc w:val="center"/>
        </w:trPr>
        <w:tc>
          <w:tcPr>
            <w:tcW w:w="1431" w:type="dxa"/>
            <w:gridSpan w:val="4"/>
            <w:hideMark/>
          </w:tcPr>
          <w:p w14:paraId="37348923"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c>
          <w:tcPr>
            <w:tcW w:w="3356" w:type="dxa"/>
            <w:hideMark/>
          </w:tcPr>
          <w:p w14:paraId="757DE2B9"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c>
          <w:tcPr>
            <w:tcW w:w="1432" w:type="dxa"/>
            <w:gridSpan w:val="3"/>
            <w:hideMark/>
          </w:tcPr>
          <w:p w14:paraId="796FB955"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c>
          <w:tcPr>
            <w:tcW w:w="1432" w:type="dxa"/>
            <w:gridSpan w:val="2"/>
            <w:hideMark/>
          </w:tcPr>
          <w:p w14:paraId="4E25E1E5"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c>
          <w:tcPr>
            <w:tcW w:w="1432" w:type="dxa"/>
            <w:gridSpan w:val="2"/>
            <w:hideMark/>
          </w:tcPr>
          <w:p w14:paraId="1E57FD50"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c>
          <w:tcPr>
            <w:tcW w:w="1438" w:type="dxa"/>
            <w:gridSpan w:val="3"/>
            <w:hideMark/>
          </w:tcPr>
          <w:p w14:paraId="309DA7DA" w14:textId="77777777" w:rsidR="007A6A08" w:rsidRPr="007A6A08" w:rsidRDefault="007A6A08" w:rsidP="0050761E">
            <w:pPr>
              <w:autoSpaceDE w:val="0"/>
              <w:autoSpaceDN w:val="0"/>
              <w:adjustRightInd w:val="0"/>
              <w:spacing w:after="0" w:line="240" w:lineRule="auto"/>
              <w:rPr>
                <w:rFonts w:ascii="Arial" w:hAnsi="Arial" w:cs="Arial"/>
                <w:sz w:val="16"/>
                <w:szCs w:val="16"/>
                <w:lang w:val="uk-UA"/>
              </w:rPr>
            </w:pPr>
            <w:r w:rsidRPr="007A6A08">
              <w:rPr>
                <w:rFonts w:ascii="Arial" w:hAnsi="Arial" w:cs="Arial"/>
                <w:sz w:val="16"/>
                <w:szCs w:val="16"/>
                <w:lang w:val="uk-UA"/>
              </w:rPr>
              <w:t xml:space="preserve"> </w:t>
            </w:r>
          </w:p>
        </w:tc>
      </w:tr>
    </w:tbl>
    <w:p w14:paraId="745D1208" w14:textId="77777777" w:rsidR="0051323B" w:rsidRPr="007A6A08"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51323B" w:rsidRPr="007A6A08"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EA90" w14:textId="77777777" w:rsidR="008C7138" w:rsidRDefault="008C7138">
      <w:pPr>
        <w:spacing w:after="0" w:line="240" w:lineRule="auto"/>
      </w:pPr>
      <w:r>
        <w:separator/>
      </w:r>
    </w:p>
  </w:endnote>
  <w:endnote w:type="continuationSeparator" w:id="0">
    <w:p w14:paraId="018CCA0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1AB4" w14:textId="77777777" w:rsidR="008C7138" w:rsidRDefault="008C7138">
      <w:pPr>
        <w:spacing w:after="0" w:line="240" w:lineRule="auto"/>
      </w:pPr>
      <w:r>
        <w:separator/>
      </w:r>
    </w:p>
  </w:footnote>
  <w:footnote w:type="continuationSeparator" w:id="0">
    <w:p w14:paraId="766F4F41"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F35F"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3A02CB">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43667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20662"/>
    <w:rsid w:val="000965E5"/>
    <w:rsid w:val="000A5211"/>
    <w:rsid w:val="000D1137"/>
    <w:rsid w:val="000E4A2B"/>
    <w:rsid w:val="000F24F9"/>
    <w:rsid w:val="00100BC5"/>
    <w:rsid w:val="00157940"/>
    <w:rsid w:val="00203F41"/>
    <w:rsid w:val="002165B2"/>
    <w:rsid w:val="0022007A"/>
    <w:rsid w:val="00230023"/>
    <w:rsid w:val="002911CD"/>
    <w:rsid w:val="002B07E4"/>
    <w:rsid w:val="00340160"/>
    <w:rsid w:val="00376F13"/>
    <w:rsid w:val="003A02CB"/>
    <w:rsid w:val="003D284E"/>
    <w:rsid w:val="004132D7"/>
    <w:rsid w:val="00495C85"/>
    <w:rsid w:val="004D371D"/>
    <w:rsid w:val="0051323B"/>
    <w:rsid w:val="005C2572"/>
    <w:rsid w:val="005E7681"/>
    <w:rsid w:val="00601FD7"/>
    <w:rsid w:val="00614D8B"/>
    <w:rsid w:val="00627334"/>
    <w:rsid w:val="00637BA2"/>
    <w:rsid w:val="006527A3"/>
    <w:rsid w:val="00662D26"/>
    <w:rsid w:val="006A0CD0"/>
    <w:rsid w:val="006A1D80"/>
    <w:rsid w:val="006C4685"/>
    <w:rsid w:val="0070390E"/>
    <w:rsid w:val="00725583"/>
    <w:rsid w:val="007450CB"/>
    <w:rsid w:val="0078692C"/>
    <w:rsid w:val="0079667A"/>
    <w:rsid w:val="007A6A08"/>
    <w:rsid w:val="00827FAE"/>
    <w:rsid w:val="00831C37"/>
    <w:rsid w:val="008A37B5"/>
    <w:rsid w:val="008C7138"/>
    <w:rsid w:val="009127A0"/>
    <w:rsid w:val="009337F2"/>
    <w:rsid w:val="009A232A"/>
    <w:rsid w:val="009A5C79"/>
    <w:rsid w:val="009D2E35"/>
    <w:rsid w:val="009E34F6"/>
    <w:rsid w:val="009F6E9F"/>
    <w:rsid w:val="00A34217"/>
    <w:rsid w:val="00A560D4"/>
    <w:rsid w:val="00A86EF7"/>
    <w:rsid w:val="00A97E98"/>
    <w:rsid w:val="00AD3E7E"/>
    <w:rsid w:val="00B0161E"/>
    <w:rsid w:val="00B074BA"/>
    <w:rsid w:val="00B2159D"/>
    <w:rsid w:val="00B34BF7"/>
    <w:rsid w:val="00B57FD4"/>
    <w:rsid w:val="00B73447"/>
    <w:rsid w:val="00B758FE"/>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81A01"/>
    <w:rsid w:val="00D86F47"/>
    <w:rsid w:val="00DB47FB"/>
    <w:rsid w:val="00DC1F2D"/>
    <w:rsid w:val="00DC1F3A"/>
    <w:rsid w:val="00E0486A"/>
    <w:rsid w:val="00E051BF"/>
    <w:rsid w:val="00E25028"/>
    <w:rsid w:val="00E608FD"/>
    <w:rsid w:val="00E61EBF"/>
    <w:rsid w:val="00E77F96"/>
    <w:rsid w:val="00EA6927"/>
    <w:rsid w:val="00EE67BD"/>
    <w:rsid w:val="00EF6673"/>
    <w:rsid w:val="00F5068D"/>
    <w:rsid w:val="00F7591E"/>
    <w:rsid w:val="00FD054A"/>
    <w:rsid w:val="00FD0E9C"/>
    <w:rsid w:val="00FF08D5"/>
    <w:rsid w:val="00FF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6691"/>
  <w15:docId w15:val="{ACF630E3-960D-4EFE-8739-25750B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19393026">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05357814">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2212</Words>
  <Characters>1261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68</cp:revision>
  <dcterms:created xsi:type="dcterms:W3CDTF">2023-03-01T12:20:00Z</dcterms:created>
  <dcterms:modified xsi:type="dcterms:W3CDTF">2025-10-16T11:45:00Z</dcterms:modified>
</cp:coreProperties>
</file>