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CA5784" w:rsidRDefault="00DC1F3A" w:rsidP="00DC1F3A">
      <w:pPr>
        <w:pStyle w:val="a3"/>
        <w:spacing w:after="0" w:line="240" w:lineRule="auto"/>
        <w:ind w:left="284"/>
        <w:jc w:val="center"/>
        <w:rPr>
          <w:rFonts w:ascii="Times New Roman" w:hAnsi="Times New Roman" w:cs="Times New Roman"/>
          <w:b/>
          <w:sz w:val="24"/>
          <w:szCs w:val="24"/>
          <w:lang w:val="uk-UA"/>
        </w:rPr>
      </w:pPr>
      <w:r w:rsidRPr="00CA5784">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CA5784"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CA5784" w:rsidRDefault="000B747C"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Pr>
          <w:rFonts w:ascii="Times New Roman" w:eastAsia="Calibri" w:hAnsi="Times New Roman" w:cs="Times New Roman"/>
          <w:b/>
          <w:sz w:val="24"/>
          <w:szCs w:val="24"/>
          <w:lang w:val="uk-UA"/>
        </w:rPr>
        <w:t>Замовник</w:t>
      </w:r>
      <w:r w:rsidR="00015098" w:rsidRPr="00CA5784">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0B747C" w:rsidRDefault="00015098" w:rsidP="00B667EA">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Місцезнаходження: </w:t>
      </w:r>
      <w:r w:rsidR="000B747C" w:rsidRPr="000B747C">
        <w:rPr>
          <w:rFonts w:ascii="Times New Roman" w:eastAsia="Calibri" w:hAnsi="Times New Roman" w:cs="Times New Roman"/>
          <w:sz w:val="24"/>
          <w:szCs w:val="24"/>
          <w:lang w:val="uk-UA"/>
        </w:rPr>
        <w:t xml:space="preserve">Україна, 54005, Миколаївська область, м. Миколаїв, </w:t>
      </w:r>
      <w:r w:rsidR="000B747C">
        <w:rPr>
          <w:rFonts w:ascii="Times New Roman" w:eastAsia="Calibri" w:hAnsi="Times New Roman" w:cs="Times New Roman"/>
          <w:sz w:val="24"/>
          <w:szCs w:val="24"/>
          <w:lang w:val="uk-UA"/>
        </w:rPr>
        <w:t>вулиця</w:t>
      </w:r>
      <w:r w:rsidR="000B747C" w:rsidRPr="000B747C">
        <w:rPr>
          <w:rFonts w:ascii="Times New Roman" w:eastAsia="Calibri" w:hAnsi="Times New Roman" w:cs="Times New Roman"/>
          <w:sz w:val="24"/>
          <w:szCs w:val="24"/>
          <w:lang w:val="uk-UA"/>
        </w:rPr>
        <w:t xml:space="preserve"> Скоропадського Павла, будинок 7</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ЄДРПОУ: </w:t>
      </w:r>
      <w:r w:rsidRPr="00CA5784">
        <w:rPr>
          <w:rFonts w:ascii="Times New Roman" w:eastAsia="Times New Roman" w:hAnsi="Times New Roman" w:cs="Times New Roman"/>
          <w:sz w:val="24"/>
          <w:szCs w:val="24"/>
          <w:lang w:val="uk-UA"/>
        </w:rPr>
        <w:t>03365707</w:t>
      </w:r>
    </w:p>
    <w:p w:rsidR="00230023" w:rsidRPr="00CA5784" w:rsidRDefault="00015098" w:rsidP="003259D1">
      <w:pPr>
        <w:numPr>
          <w:ilvl w:val="0"/>
          <w:numId w:val="1"/>
        </w:numPr>
        <w:tabs>
          <w:tab w:val="left" w:pos="284"/>
        </w:tabs>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Предмет закупівлі: </w:t>
      </w:r>
      <w:r w:rsidR="00230023" w:rsidRPr="00CA5784">
        <w:rPr>
          <w:rFonts w:ascii="Times New Roman" w:eastAsia="Times New Roman" w:hAnsi="Times New Roman" w:cs="Times New Roman"/>
          <w:bCs/>
          <w:sz w:val="24"/>
          <w:szCs w:val="24"/>
          <w:lang w:val="uk-UA" w:eastAsia="ru-RU"/>
        </w:rPr>
        <w:t xml:space="preserve">Капітальний ремонт </w:t>
      </w:r>
      <w:r w:rsidR="003259D1" w:rsidRPr="00CA5784">
        <w:rPr>
          <w:rFonts w:ascii="Times New Roman" w:eastAsia="Times New Roman" w:hAnsi="Times New Roman" w:cs="Times New Roman"/>
          <w:bCs/>
          <w:sz w:val="24"/>
          <w:szCs w:val="24"/>
          <w:lang w:val="uk-UA" w:eastAsia="ru-RU"/>
        </w:rPr>
        <w:t>покрівлі</w:t>
      </w:r>
      <w:r w:rsidR="000C0137"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житлового будинку</w:t>
      </w:r>
      <w:r w:rsidR="003259D1"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 xml:space="preserve">за адресою: </w:t>
      </w:r>
      <w:r w:rsidR="003259D1"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м. Миколаїв,</w:t>
      </w:r>
      <w:r w:rsidR="000C0137" w:rsidRPr="00CA5784">
        <w:rPr>
          <w:rFonts w:ascii="Times New Roman" w:eastAsia="Times New Roman" w:hAnsi="Times New Roman" w:cs="Times New Roman"/>
          <w:bCs/>
          <w:sz w:val="24"/>
          <w:szCs w:val="24"/>
          <w:lang w:val="uk-UA" w:eastAsia="ru-RU"/>
        </w:rPr>
        <w:t xml:space="preserve"> вул</w:t>
      </w:r>
      <w:r w:rsidR="00230023" w:rsidRPr="00CA5784">
        <w:rPr>
          <w:rFonts w:ascii="Times New Roman" w:eastAsia="Times New Roman" w:hAnsi="Times New Roman" w:cs="Times New Roman"/>
          <w:bCs/>
          <w:sz w:val="24"/>
          <w:szCs w:val="24"/>
          <w:lang w:val="uk-UA" w:eastAsia="ru-RU"/>
        </w:rPr>
        <w:t xml:space="preserve">. </w:t>
      </w:r>
      <w:r w:rsidR="000C0137" w:rsidRPr="00CA5784">
        <w:rPr>
          <w:rFonts w:ascii="Times New Roman" w:eastAsia="Times New Roman" w:hAnsi="Times New Roman" w:cs="Times New Roman"/>
          <w:bCs/>
          <w:sz w:val="24"/>
          <w:szCs w:val="24"/>
          <w:lang w:val="uk-UA" w:eastAsia="ru-RU"/>
        </w:rPr>
        <w:t xml:space="preserve">Миколаївська, </w:t>
      </w:r>
      <w:r w:rsidR="003259D1" w:rsidRPr="00CA5784">
        <w:rPr>
          <w:rFonts w:ascii="Times New Roman" w:eastAsia="Times New Roman" w:hAnsi="Times New Roman" w:cs="Times New Roman"/>
          <w:bCs/>
          <w:sz w:val="24"/>
          <w:szCs w:val="24"/>
          <w:lang w:val="uk-UA" w:eastAsia="ru-RU"/>
        </w:rPr>
        <w:t>9</w:t>
      </w:r>
      <w:r w:rsidR="000C0137" w:rsidRPr="00CA5784">
        <w:rPr>
          <w:rFonts w:ascii="Times New Roman" w:eastAsia="Times New Roman" w:hAnsi="Times New Roman" w:cs="Times New Roman"/>
          <w:bCs/>
          <w:sz w:val="24"/>
          <w:szCs w:val="24"/>
          <w:lang w:val="uk-UA" w:eastAsia="ru-RU"/>
        </w:rPr>
        <w:t xml:space="preserve"> </w:t>
      </w:r>
      <w:r w:rsidR="00230023" w:rsidRPr="00CA5784">
        <w:rPr>
          <w:rFonts w:ascii="Times New Roman" w:eastAsia="Times New Roman" w:hAnsi="Times New Roman" w:cs="Times New Roman"/>
          <w:bCs/>
          <w:sz w:val="24"/>
          <w:szCs w:val="24"/>
          <w:lang w:val="uk-UA" w:eastAsia="ru-RU"/>
        </w:rPr>
        <w:t xml:space="preserve">(заходи </w:t>
      </w:r>
      <w:r w:rsidR="000C0137" w:rsidRPr="00CA5784">
        <w:rPr>
          <w:rFonts w:ascii="Times New Roman" w:eastAsia="Times New Roman" w:hAnsi="Times New Roman" w:cs="Times New Roman"/>
          <w:bCs/>
          <w:sz w:val="24"/>
          <w:szCs w:val="24"/>
          <w:lang w:val="uk-UA" w:eastAsia="ru-RU"/>
        </w:rPr>
        <w:t>(</w:t>
      </w:r>
      <w:r w:rsidR="00230023" w:rsidRPr="00CA5784">
        <w:rPr>
          <w:rFonts w:ascii="Times New Roman" w:eastAsia="Times New Roman" w:hAnsi="Times New Roman" w:cs="Times New Roman"/>
          <w:bCs/>
          <w:sz w:val="24"/>
          <w:szCs w:val="24"/>
          <w:lang w:val="uk-UA" w:eastAsia="ru-RU"/>
        </w:rPr>
        <w:t>зокрема ремонтні роботи</w:t>
      </w:r>
      <w:r w:rsidR="000C0137" w:rsidRPr="00CA5784">
        <w:rPr>
          <w:rFonts w:ascii="Times New Roman" w:eastAsia="Times New Roman" w:hAnsi="Times New Roman" w:cs="Times New Roman"/>
          <w:bCs/>
          <w:sz w:val="24"/>
          <w:szCs w:val="24"/>
          <w:lang w:val="uk-UA" w:eastAsia="ru-RU"/>
        </w:rPr>
        <w:t>)</w:t>
      </w:r>
      <w:r w:rsidR="00230023" w:rsidRPr="00CA5784">
        <w:rPr>
          <w:rFonts w:ascii="Times New Roman" w:eastAsia="Times New Roman" w:hAnsi="Times New Roman" w:cs="Times New Roman"/>
          <w:bCs/>
          <w:sz w:val="24"/>
          <w:szCs w:val="24"/>
          <w:lang w:val="uk-UA" w:eastAsia="ru-RU"/>
        </w:rPr>
        <w:t xml:space="preserve"> з ус</w:t>
      </w:r>
      <w:r w:rsidR="000C0137" w:rsidRPr="00CA5784">
        <w:rPr>
          <w:rFonts w:ascii="Times New Roman" w:eastAsia="Times New Roman" w:hAnsi="Times New Roman" w:cs="Times New Roman"/>
          <w:bCs/>
          <w:sz w:val="24"/>
          <w:szCs w:val="24"/>
          <w:lang w:val="uk-UA" w:eastAsia="ru-RU"/>
        </w:rPr>
        <w:t>унення аварій в житловому фонді</w:t>
      </w:r>
      <w:r w:rsidR="00230023" w:rsidRPr="00CA5784">
        <w:rPr>
          <w:rFonts w:ascii="Times New Roman" w:eastAsia="Times New Roman" w:hAnsi="Times New Roman" w:cs="Times New Roman"/>
          <w:bCs/>
          <w:sz w:val="24"/>
          <w:szCs w:val="24"/>
          <w:lang w:val="uk-UA" w:eastAsia="ru-RU"/>
        </w:rPr>
        <w:t>)</w:t>
      </w:r>
      <w:r w:rsidR="000C0137" w:rsidRPr="00CA5784">
        <w:rPr>
          <w:rFonts w:ascii="Times New Roman" w:eastAsia="Times New Roman" w:hAnsi="Times New Roman" w:cs="Times New Roman"/>
          <w:bCs/>
          <w:sz w:val="24"/>
          <w:szCs w:val="24"/>
          <w:lang w:val="uk-UA" w:eastAsia="ru-RU"/>
        </w:rPr>
        <w:t>. Коригування</w:t>
      </w:r>
      <w:r w:rsidR="00230023" w:rsidRPr="00CA5784">
        <w:rPr>
          <w:rFonts w:ascii="Times New Roman" w:eastAsia="Times New Roman" w:hAnsi="Times New Roman" w:cs="Times New Roman"/>
          <w:bCs/>
          <w:sz w:val="24"/>
          <w:szCs w:val="24"/>
          <w:lang w:val="uk-UA" w:eastAsia="ru-RU"/>
        </w:rPr>
        <w:t xml:space="preserve"> (</w:t>
      </w:r>
      <w:r w:rsidR="003259D1" w:rsidRPr="00CA5784">
        <w:rPr>
          <w:rFonts w:ascii="Times New Roman" w:eastAsia="Times New Roman" w:hAnsi="Times New Roman" w:cs="Times New Roman"/>
          <w:bCs/>
          <w:sz w:val="24"/>
          <w:szCs w:val="24"/>
          <w:lang w:val="uk-UA" w:eastAsia="ru-RU"/>
        </w:rPr>
        <w:t>ДК 021:2015 (45260000-7) - Покрівельні роботи та інші спеціалізовані будівельні роботи</w:t>
      </w:r>
      <w:r w:rsidR="00230023" w:rsidRPr="00CA5784">
        <w:rPr>
          <w:rFonts w:ascii="Times New Roman" w:eastAsia="Times New Roman" w:hAnsi="Times New Roman" w:cs="Times New Roman"/>
          <w:bCs/>
          <w:sz w:val="24"/>
          <w:szCs w:val="24"/>
          <w:lang w:val="uk-UA" w:eastAsia="ru-RU"/>
        </w:rPr>
        <w:t>).</w:t>
      </w:r>
    </w:p>
    <w:p w:rsidR="00015098" w:rsidRPr="00CA5784" w:rsidRDefault="00015098" w:rsidP="00B667EA">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Кількість</w:t>
      </w:r>
      <w:r w:rsidR="000B747C">
        <w:rPr>
          <w:rFonts w:ascii="Times New Roman" w:eastAsia="Calibri" w:hAnsi="Times New Roman" w:cs="Times New Roman"/>
          <w:b/>
          <w:sz w:val="24"/>
          <w:szCs w:val="24"/>
          <w:lang w:val="uk-UA"/>
        </w:rPr>
        <w:t xml:space="preserve"> (обсяги закупівлі)</w:t>
      </w:r>
      <w:r w:rsidRPr="00CA5784">
        <w:rPr>
          <w:rFonts w:ascii="Times New Roman" w:eastAsia="Calibri" w:hAnsi="Times New Roman" w:cs="Times New Roman"/>
          <w:b/>
          <w:sz w:val="24"/>
          <w:szCs w:val="24"/>
          <w:lang w:val="uk-UA"/>
        </w:rPr>
        <w:t>:</w:t>
      </w:r>
      <w:r w:rsidR="00203F41" w:rsidRPr="00CA5784">
        <w:rPr>
          <w:rFonts w:ascii="Times New Roman" w:eastAsia="Calibri" w:hAnsi="Times New Roman" w:cs="Times New Roman"/>
          <w:sz w:val="24"/>
          <w:szCs w:val="24"/>
          <w:lang w:val="uk-UA"/>
        </w:rPr>
        <w:t xml:space="preserve"> 1 </w:t>
      </w:r>
      <w:r w:rsidR="000B747C">
        <w:rPr>
          <w:rFonts w:ascii="Times New Roman" w:eastAsia="Calibri" w:hAnsi="Times New Roman" w:cs="Times New Roman"/>
          <w:sz w:val="24"/>
          <w:szCs w:val="24"/>
          <w:lang w:val="uk-UA"/>
        </w:rPr>
        <w:t>послуга</w:t>
      </w:r>
      <w:r w:rsidR="00203F41" w:rsidRPr="00CA5784">
        <w:rPr>
          <w:rFonts w:ascii="Times New Roman" w:eastAsia="Calibri" w:hAnsi="Times New Roman" w:cs="Times New Roman"/>
          <w:sz w:val="24"/>
          <w:szCs w:val="24"/>
          <w:lang w:val="uk-UA"/>
        </w:rPr>
        <w:t xml:space="preserve"> та відповідно до технічного завдання тендерної документації</w:t>
      </w:r>
      <w:r w:rsidRPr="00CA5784">
        <w:rPr>
          <w:rFonts w:ascii="Times New Roman" w:eastAsia="Calibri" w:hAnsi="Times New Roman" w:cs="Times New Roman"/>
          <w:sz w:val="24"/>
          <w:szCs w:val="24"/>
          <w:lang w:val="uk-UA"/>
        </w:rPr>
        <w:t>.</w:t>
      </w:r>
    </w:p>
    <w:p w:rsidR="00015098" w:rsidRPr="00CA5784" w:rsidRDefault="00015098" w:rsidP="00B074BA">
      <w:pPr>
        <w:pStyle w:val="11"/>
        <w:widowControl w:val="0"/>
        <w:numPr>
          <w:ilvl w:val="0"/>
          <w:numId w:val="1"/>
        </w:numPr>
        <w:tabs>
          <w:tab w:val="left" w:pos="284"/>
        </w:tabs>
        <w:spacing w:line="240" w:lineRule="auto"/>
        <w:ind w:left="0" w:right="113" w:firstLine="0"/>
        <w:contextualSpacing/>
        <w:jc w:val="both"/>
        <w:rPr>
          <w:rFonts w:ascii="Times New Roman" w:eastAsia="Calibri" w:hAnsi="Times New Roman" w:cs="Times New Roman"/>
          <w:b/>
          <w:sz w:val="24"/>
          <w:szCs w:val="24"/>
          <w:lang w:val="uk-UA"/>
        </w:rPr>
      </w:pPr>
      <w:r w:rsidRPr="00CA5784">
        <w:rPr>
          <w:rFonts w:ascii="Times New Roman" w:eastAsia="Calibri" w:hAnsi="Times New Roman" w:cs="Times New Roman"/>
          <w:b/>
          <w:sz w:val="24"/>
          <w:szCs w:val="24"/>
          <w:lang w:val="uk-UA"/>
        </w:rPr>
        <w:t xml:space="preserve">Місце </w:t>
      </w:r>
      <w:r w:rsidR="00CF456C">
        <w:rPr>
          <w:rFonts w:ascii="Times New Roman" w:eastAsia="Calibri" w:hAnsi="Times New Roman" w:cs="Times New Roman"/>
          <w:b/>
          <w:sz w:val="24"/>
          <w:szCs w:val="24"/>
          <w:lang w:val="uk-UA"/>
        </w:rPr>
        <w:t>надання послуг</w:t>
      </w:r>
      <w:r w:rsidRPr="00CA5784">
        <w:rPr>
          <w:rFonts w:ascii="Times New Roman" w:eastAsia="Calibri" w:hAnsi="Times New Roman" w:cs="Times New Roman"/>
          <w:b/>
          <w:sz w:val="24"/>
          <w:szCs w:val="24"/>
          <w:lang w:val="uk-UA"/>
        </w:rPr>
        <w:t xml:space="preserve">: </w:t>
      </w:r>
      <w:r w:rsidR="00E0486A" w:rsidRPr="00CA5784">
        <w:rPr>
          <w:rFonts w:ascii="Times New Roman" w:eastAsia="Times New Roman" w:hAnsi="Times New Roman" w:cs="Times New Roman"/>
          <w:sz w:val="24"/>
          <w:szCs w:val="24"/>
          <w:lang w:val="uk-UA"/>
        </w:rPr>
        <w:t xml:space="preserve">Україна, Миколаївська область, 54001, м. Миколаїв,                                </w:t>
      </w:r>
      <w:r w:rsidR="00FD0E9C" w:rsidRPr="00CA5784">
        <w:rPr>
          <w:rFonts w:ascii="Times New Roman" w:eastAsia="Times New Roman" w:hAnsi="Times New Roman" w:cs="Times New Roman"/>
          <w:sz w:val="24"/>
          <w:szCs w:val="24"/>
          <w:lang w:val="uk-UA"/>
        </w:rPr>
        <w:t xml:space="preserve">житловий будинок </w:t>
      </w:r>
      <w:r w:rsidR="00203F41" w:rsidRPr="00CA5784">
        <w:rPr>
          <w:rFonts w:ascii="Times New Roman" w:eastAsia="Times New Roman" w:hAnsi="Times New Roman" w:cs="Times New Roman"/>
          <w:sz w:val="24"/>
          <w:szCs w:val="24"/>
          <w:lang w:val="uk-UA"/>
        </w:rPr>
        <w:t xml:space="preserve">№ </w:t>
      </w:r>
      <w:r w:rsidR="000B747C">
        <w:rPr>
          <w:rFonts w:ascii="Times New Roman" w:eastAsia="Times New Roman" w:hAnsi="Times New Roman" w:cs="Times New Roman"/>
          <w:sz w:val="24"/>
          <w:szCs w:val="24"/>
          <w:lang w:val="uk-UA"/>
        </w:rPr>
        <w:t>15</w:t>
      </w:r>
      <w:r w:rsidR="00203F41" w:rsidRPr="00CA5784">
        <w:rPr>
          <w:rFonts w:ascii="Times New Roman" w:eastAsia="Times New Roman" w:hAnsi="Times New Roman" w:cs="Times New Roman"/>
          <w:sz w:val="24"/>
          <w:szCs w:val="24"/>
          <w:lang w:val="uk-UA"/>
        </w:rPr>
        <w:t xml:space="preserve"> по </w:t>
      </w:r>
      <w:r w:rsidR="000C0137" w:rsidRPr="00CA5784">
        <w:rPr>
          <w:rFonts w:ascii="Times New Roman" w:eastAsia="Times New Roman" w:hAnsi="Times New Roman" w:cs="Times New Roman"/>
          <w:sz w:val="24"/>
          <w:szCs w:val="24"/>
          <w:lang w:val="uk-UA"/>
        </w:rPr>
        <w:t>вул</w:t>
      </w:r>
      <w:r w:rsidR="004132D7" w:rsidRPr="00CA5784">
        <w:rPr>
          <w:rFonts w:ascii="Times New Roman" w:eastAsia="Times New Roman" w:hAnsi="Times New Roman" w:cs="Times New Roman"/>
          <w:sz w:val="24"/>
          <w:szCs w:val="24"/>
          <w:lang w:val="uk-UA"/>
        </w:rPr>
        <w:t xml:space="preserve">. </w:t>
      </w:r>
      <w:r w:rsidR="000B747C">
        <w:rPr>
          <w:rFonts w:ascii="Times New Roman" w:eastAsia="Times New Roman" w:hAnsi="Times New Roman" w:cs="Times New Roman"/>
          <w:sz w:val="24"/>
          <w:szCs w:val="24"/>
          <w:lang w:val="uk-UA"/>
        </w:rPr>
        <w:t>Андрія Покровського</w:t>
      </w:r>
      <w:r w:rsidRPr="00CA5784">
        <w:rPr>
          <w:rFonts w:ascii="Times New Roman" w:eastAsia="Calibri" w:hAnsi="Times New Roman" w:cs="Times New Roman"/>
          <w:bCs/>
          <w:sz w:val="24"/>
          <w:szCs w:val="24"/>
          <w:lang w:val="uk-UA"/>
        </w:rPr>
        <w:t xml:space="preserve">.   </w:t>
      </w:r>
      <w:r w:rsidRPr="00CA5784">
        <w:rPr>
          <w:rFonts w:ascii="Times New Roman" w:eastAsia="Calibri" w:hAnsi="Times New Roman" w:cs="Times New Roman"/>
          <w:b/>
          <w:sz w:val="24"/>
          <w:szCs w:val="24"/>
          <w:lang w:val="uk-UA"/>
        </w:rPr>
        <w:t xml:space="preserve">              </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Очікувана вартість:</w:t>
      </w:r>
      <w:r w:rsidRPr="00CA5784">
        <w:rPr>
          <w:rFonts w:ascii="Times New Roman" w:eastAsia="Calibri" w:hAnsi="Times New Roman" w:cs="Times New Roman"/>
          <w:sz w:val="24"/>
          <w:szCs w:val="24"/>
          <w:lang w:val="uk-UA"/>
        </w:rPr>
        <w:t xml:space="preserve"> </w:t>
      </w:r>
      <w:r w:rsidR="000B747C">
        <w:rPr>
          <w:rFonts w:ascii="Times New Roman" w:eastAsia="Calibri" w:hAnsi="Times New Roman" w:cs="Times New Roman"/>
          <w:sz w:val="24"/>
          <w:szCs w:val="24"/>
          <w:lang w:val="uk-UA"/>
        </w:rPr>
        <w:t>397 889,03</w:t>
      </w:r>
      <w:r w:rsidRPr="00CA5784">
        <w:rPr>
          <w:rFonts w:ascii="Times New Roman" w:eastAsia="Calibri" w:hAnsi="Times New Roman" w:cs="Times New Roman"/>
          <w:sz w:val="24"/>
          <w:szCs w:val="24"/>
          <w:lang w:val="uk-UA"/>
        </w:rPr>
        <w:t xml:space="preserve"> грн. з ПДВ.</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Строк </w:t>
      </w:r>
      <w:r w:rsidR="00CF456C">
        <w:rPr>
          <w:rFonts w:ascii="Times New Roman" w:eastAsia="Calibri" w:hAnsi="Times New Roman" w:cs="Times New Roman"/>
          <w:b/>
          <w:sz w:val="24"/>
          <w:szCs w:val="24"/>
          <w:lang w:val="uk-UA"/>
        </w:rPr>
        <w:t>надання послуг</w:t>
      </w:r>
      <w:r w:rsidRPr="00CA5784">
        <w:rPr>
          <w:rFonts w:ascii="Times New Roman" w:eastAsia="Calibri" w:hAnsi="Times New Roman" w:cs="Times New Roman"/>
          <w:b/>
          <w:sz w:val="24"/>
          <w:szCs w:val="24"/>
          <w:lang w:val="uk-UA"/>
        </w:rPr>
        <w:t>:</w:t>
      </w:r>
      <w:r w:rsidRPr="00CA5784">
        <w:rPr>
          <w:rFonts w:ascii="Times New Roman" w:eastAsia="Calibri" w:hAnsi="Times New Roman" w:cs="Times New Roman"/>
          <w:sz w:val="24"/>
          <w:szCs w:val="24"/>
          <w:lang w:val="uk-UA"/>
        </w:rPr>
        <w:t xml:space="preserve"> до </w:t>
      </w:r>
      <w:r w:rsidR="000C0137" w:rsidRPr="00CA5784">
        <w:rPr>
          <w:rFonts w:ascii="Times New Roman" w:eastAsia="Calibri" w:hAnsi="Times New Roman" w:cs="Times New Roman"/>
          <w:sz w:val="24"/>
          <w:szCs w:val="24"/>
          <w:lang w:val="uk-UA"/>
        </w:rPr>
        <w:t>15</w:t>
      </w:r>
      <w:r w:rsidRPr="00CA5784">
        <w:rPr>
          <w:rFonts w:ascii="Times New Roman" w:eastAsia="Calibri" w:hAnsi="Times New Roman" w:cs="Times New Roman"/>
          <w:sz w:val="24"/>
          <w:szCs w:val="24"/>
          <w:lang w:val="uk-UA"/>
        </w:rPr>
        <w:t>.</w:t>
      </w:r>
      <w:r w:rsidR="000B747C">
        <w:rPr>
          <w:rFonts w:ascii="Times New Roman" w:eastAsia="Calibri" w:hAnsi="Times New Roman" w:cs="Times New Roman"/>
          <w:sz w:val="24"/>
          <w:szCs w:val="24"/>
          <w:lang w:val="uk-UA"/>
        </w:rPr>
        <w:t>08</w:t>
      </w:r>
      <w:r w:rsidRPr="00CA5784">
        <w:rPr>
          <w:rFonts w:ascii="Times New Roman" w:eastAsia="Calibri" w:hAnsi="Times New Roman" w:cs="Times New Roman"/>
          <w:sz w:val="24"/>
          <w:szCs w:val="24"/>
          <w:lang w:val="uk-UA"/>
        </w:rPr>
        <w:t>.202</w:t>
      </w:r>
      <w:r w:rsidR="00230023" w:rsidRPr="00CA5784">
        <w:rPr>
          <w:rFonts w:ascii="Times New Roman" w:eastAsia="Calibri" w:hAnsi="Times New Roman" w:cs="Times New Roman"/>
          <w:sz w:val="24"/>
          <w:szCs w:val="24"/>
          <w:lang w:val="uk-UA"/>
        </w:rPr>
        <w:t>5</w:t>
      </w:r>
      <w:r w:rsidR="00E0486A" w:rsidRPr="00CA5784">
        <w:rPr>
          <w:rFonts w:ascii="Times New Roman" w:eastAsia="Calibri" w:hAnsi="Times New Roman" w:cs="Times New Roman"/>
          <w:sz w:val="24"/>
          <w:szCs w:val="24"/>
          <w:lang w:val="uk-UA"/>
        </w:rPr>
        <w:t xml:space="preserve"> року</w:t>
      </w:r>
      <w:r w:rsidRPr="00CA5784">
        <w:rPr>
          <w:rFonts w:ascii="Times New Roman" w:eastAsia="Calibri" w:hAnsi="Times New Roman" w:cs="Times New Roman"/>
          <w:sz w:val="24"/>
          <w:szCs w:val="24"/>
          <w:lang w:val="uk-UA"/>
        </w:rPr>
        <w:t>.</w:t>
      </w:r>
    </w:p>
    <w:p w:rsidR="00015098" w:rsidRPr="00CA5784" w:rsidRDefault="00015098" w:rsidP="00015098">
      <w:pPr>
        <w:numPr>
          <w:ilvl w:val="0"/>
          <w:numId w:val="1"/>
        </w:numPr>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Кінцевий строк подання тендерних пропозицій:</w:t>
      </w:r>
      <w:r w:rsidRPr="00CA5784">
        <w:rPr>
          <w:rFonts w:ascii="Times New Roman" w:eastAsia="Calibri" w:hAnsi="Times New Roman" w:cs="Times New Roman"/>
          <w:sz w:val="24"/>
          <w:szCs w:val="24"/>
          <w:lang w:val="uk-UA"/>
        </w:rPr>
        <w:t xml:space="preserve"> </w:t>
      </w:r>
      <w:r w:rsidR="009F6E9F" w:rsidRPr="00CA5784">
        <w:rPr>
          <w:rFonts w:ascii="Times New Roman" w:eastAsia="Calibri" w:hAnsi="Times New Roman" w:cs="Times New Roman"/>
          <w:sz w:val="24"/>
          <w:szCs w:val="24"/>
          <w:lang w:val="uk-UA"/>
        </w:rPr>
        <w:t>1</w:t>
      </w:r>
      <w:r w:rsidR="00E77F96" w:rsidRPr="00CA5784">
        <w:rPr>
          <w:rFonts w:ascii="Times New Roman" w:eastAsia="Calibri" w:hAnsi="Times New Roman" w:cs="Times New Roman"/>
          <w:sz w:val="24"/>
          <w:szCs w:val="24"/>
          <w:lang w:val="uk-UA"/>
        </w:rPr>
        <w:t>0</w:t>
      </w:r>
      <w:r w:rsidR="009F6E9F" w:rsidRPr="00CA5784">
        <w:rPr>
          <w:rFonts w:ascii="Times New Roman" w:eastAsia="Calibri" w:hAnsi="Times New Roman" w:cs="Times New Roman"/>
          <w:sz w:val="24"/>
          <w:szCs w:val="24"/>
          <w:lang w:val="uk-UA"/>
        </w:rPr>
        <w:t xml:space="preserve">:00, </w:t>
      </w:r>
      <w:r w:rsidR="000B747C">
        <w:rPr>
          <w:rFonts w:ascii="Times New Roman" w:eastAsia="Calibri" w:hAnsi="Times New Roman" w:cs="Times New Roman"/>
          <w:sz w:val="24"/>
          <w:szCs w:val="24"/>
          <w:lang w:val="uk-UA"/>
        </w:rPr>
        <w:t>19</w:t>
      </w:r>
      <w:r w:rsidR="009F6E9F" w:rsidRPr="00CA5784">
        <w:rPr>
          <w:rFonts w:ascii="Times New Roman" w:eastAsia="Calibri" w:hAnsi="Times New Roman" w:cs="Times New Roman"/>
          <w:sz w:val="24"/>
          <w:szCs w:val="24"/>
          <w:lang w:val="uk-UA"/>
        </w:rPr>
        <w:t>.</w:t>
      </w:r>
      <w:r w:rsidR="00E77F96" w:rsidRPr="00CA5784">
        <w:rPr>
          <w:rFonts w:ascii="Times New Roman" w:eastAsia="Calibri" w:hAnsi="Times New Roman" w:cs="Times New Roman"/>
          <w:sz w:val="24"/>
          <w:szCs w:val="24"/>
          <w:lang w:val="uk-UA"/>
        </w:rPr>
        <w:t>0</w:t>
      </w:r>
      <w:r w:rsidR="000C0137" w:rsidRPr="00CA5784">
        <w:rPr>
          <w:rFonts w:ascii="Times New Roman" w:eastAsia="Calibri" w:hAnsi="Times New Roman" w:cs="Times New Roman"/>
          <w:sz w:val="24"/>
          <w:szCs w:val="24"/>
          <w:lang w:val="uk-UA"/>
        </w:rPr>
        <w:t>4</w:t>
      </w:r>
      <w:r w:rsidR="009F6E9F" w:rsidRPr="00CA5784">
        <w:rPr>
          <w:rFonts w:ascii="Times New Roman" w:eastAsia="Calibri" w:hAnsi="Times New Roman" w:cs="Times New Roman"/>
          <w:sz w:val="24"/>
          <w:szCs w:val="24"/>
          <w:lang w:val="uk-UA"/>
        </w:rPr>
        <w:t>.202</w:t>
      </w:r>
      <w:r w:rsidR="00E77F96" w:rsidRPr="00CA5784">
        <w:rPr>
          <w:rFonts w:ascii="Times New Roman" w:eastAsia="Calibri" w:hAnsi="Times New Roman" w:cs="Times New Roman"/>
          <w:sz w:val="24"/>
          <w:szCs w:val="24"/>
          <w:lang w:val="uk-UA"/>
        </w:rPr>
        <w:t>4</w:t>
      </w:r>
      <w:r w:rsidRPr="00CA5784">
        <w:rPr>
          <w:rFonts w:ascii="Times New Roman" w:eastAsia="Calibri" w:hAnsi="Times New Roman" w:cs="Times New Roman"/>
          <w:sz w:val="24"/>
          <w:szCs w:val="24"/>
          <w:lang w:val="uk-UA"/>
        </w:rPr>
        <w:t>.</w:t>
      </w:r>
    </w:p>
    <w:p w:rsidR="00FD0E9C" w:rsidRPr="00CA5784" w:rsidRDefault="00015098" w:rsidP="00230023">
      <w:pPr>
        <w:pStyle w:val="a3"/>
        <w:numPr>
          <w:ilvl w:val="0"/>
          <w:numId w:val="1"/>
        </w:numPr>
        <w:tabs>
          <w:tab w:val="left" w:pos="0"/>
          <w:tab w:val="left" w:pos="426"/>
        </w:tabs>
        <w:spacing w:after="0" w:line="240" w:lineRule="auto"/>
        <w:ind w:left="0" w:right="-74" w:firstLine="0"/>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Умови оплати: </w:t>
      </w:r>
      <w:r w:rsidR="00FD0E9C" w:rsidRPr="00CA5784">
        <w:rPr>
          <w:rFonts w:ascii="Times New Roman" w:eastAsia="Times New Roman" w:hAnsi="Times New Roman" w:cs="Times New Roman"/>
          <w:sz w:val="24"/>
          <w:szCs w:val="24"/>
          <w:lang w:val="uk-UA" w:eastAsia="ru-RU"/>
        </w:rPr>
        <w:t xml:space="preserve">Розрахунки за </w:t>
      </w:r>
      <w:r w:rsidR="00777C47" w:rsidRPr="00CA5784">
        <w:rPr>
          <w:rFonts w:ascii="Times New Roman" w:eastAsia="Times New Roman" w:hAnsi="Times New Roman" w:cs="Times New Roman"/>
          <w:sz w:val="24"/>
          <w:szCs w:val="24"/>
          <w:lang w:val="uk-UA" w:eastAsia="ru-RU"/>
        </w:rPr>
        <w:t>виконані роботи</w:t>
      </w:r>
      <w:r w:rsidR="00FD0E9C" w:rsidRPr="00CA5784">
        <w:rPr>
          <w:rFonts w:ascii="Times New Roman" w:eastAsia="Times New Roman" w:hAnsi="Times New Roman" w:cs="Times New Roman"/>
          <w:sz w:val="24"/>
          <w:szCs w:val="24"/>
          <w:lang w:val="uk-UA" w:eastAsia="ru-RU"/>
        </w:rPr>
        <w:t xml:space="preserve"> здійснюються на підставі документів про обсяги та вартість </w:t>
      </w:r>
      <w:r w:rsidR="00D475A8">
        <w:rPr>
          <w:rFonts w:ascii="Times New Roman" w:eastAsia="Times New Roman" w:hAnsi="Times New Roman" w:cs="Times New Roman"/>
          <w:sz w:val="24"/>
          <w:szCs w:val="24"/>
          <w:lang w:val="uk-UA" w:eastAsia="ru-RU"/>
        </w:rPr>
        <w:t>наданих послуг/</w:t>
      </w:r>
      <w:r w:rsidR="00777C47" w:rsidRPr="00CA5784">
        <w:rPr>
          <w:rFonts w:ascii="Times New Roman" w:eastAsia="Times New Roman" w:hAnsi="Times New Roman" w:cs="Times New Roman"/>
          <w:sz w:val="24"/>
          <w:szCs w:val="24"/>
          <w:lang w:val="uk-UA" w:eastAsia="ru-RU"/>
        </w:rPr>
        <w:t>виконаних робіт</w:t>
      </w:r>
      <w:r w:rsidR="00FD0E9C" w:rsidRPr="00CA5784">
        <w:rPr>
          <w:rFonts w:ascii="Times New Roman" w:eastAsia="Times New Roman" w:hAnsi="Times New Roman" w:cs="Times New Roman"/>
          <w:sz w:val="24"/>
          <w:szCs w:val="24"/>
          <w:lang w:val="uk-UA" w:eastAsia="ru-RU"/>
        </w:rPr>
        <w:t xml:space="preserve"> відповідно до підписаних Сторонами актів приймання </w:t>
      </w:r>
      <w:r w:rsidR="000B747C">
        <w:rPr>
          <w:rFonts w:ascii="Times New Roman" w:eastAsia="Times New Roman" w:hAnsi="Times New Roman" w:cs="Times New Roman"/>
          <w:sz w:val="24"/>
          <w:szCs w:val="24"/>
          <w:lang w:val="uk-UA" w:eastAsia="ru-RU"/>
        </w:rPr>
        <w:t>наданих послуг/</w:t>
      </w:r>
      <w:r w:rsidR="00FD0E9C" w:rsidRPr="00CA5784">
        <w:rPr>
          <w:rFonts w:ascii="Times New Roman" w:eastAsia="Times New Roman" w:hAnsi="Times New Roman" w:cs="Times New Roman"/>
          <w:sz w:val="24"/>
          <w:szCs w:val="24"/>
          <w:lang w:val="uk-UA" w:eastAsia="ru-RU"/>
        </w:rPr>
        <w:t>виконаних будівельних робіт за формою № КБ-2в та довідок про вартість виконаних будівельних робіт та витрат за формою № КБ-3 протягом 20 (двадцяти) банківських днів з дня підписання Сторонами Акта здачі-приймання виконаних робіт.</w:t>
      </w:r>
    </w:p>
    <w:p w:rsidR="00FD0E9C" w:rsidRPr="00CA5784" w:rsidRDefault="00015098" w:rsidP="00230023">
      <w:pPr>
        <w:pStyle w:val="a3"/>
        <w:numPr>
          <w:ilvl w:val="0"/>
          <w:numId w:val="1"/>
        </w:numPr>
        <w:shd w:val="clear" w:color="auto" w:fill="FFFFFF"/>
        <w:tabs>
          <w:tab w:val="left" w:pos="426"/>
        </w:tabs>
        <w:spacing w:after="0" w:line="240" w:lineRule="auto"/>
        <w:ind w:left="0" w:firstLine="0"/>
        <w:jc w:val="both"/>
        <w:rPr>
          <w:rFonts w:ascii="Times New Roman" w:eastAsia="Times New Roman" w:hAnsi="Times New Roman" w:cs="Times New Roman"/>
          <w:color w:val="000000"/>
          <w:sz w:val="24"/>
          <w:szCs w:val="24"/>
          <w:lang w:val="uk-UA" w:eastAsia="ru-RU"/>
        </w:rPr>
      </w:pPr>
      <w:r w:rsidRPr="00CA5784">
        <w:rPr>
          <w:rFonts w:ascii="Times New Roman" w:eastAsia="Calibri" w:hAnsi="Times New Roman" w:cs="Times New Roman"/>
          <w:b/>
          <w:sz w:val="24"/>
          <w:szCs w:val="24"/>
          <w:lang w:val="uk-UA"/>
        </w:rPr>
        <w:t xml:space="preserve">Гарантійний строк: </w:t>
      </w:r>
      <w:r w:rsidR="00FD0E9C" w:rsidRPr="00CA5784">
        <w:rPr>
          <w:rFonts w:ascii="Times New Roman" w:eastAsia="Times New Roman" w:hAnsi="Times New Roman" w:cs="Times New Roman"/>
          <w:color w:val="000000"/>
          <w:sz w:val="24"/>
          <w:szCs w:val="24"/>
          <w:lang w:val="uk-UA" w:eastAsia="ru-RU"/>
        </w:rPr>
        <w:t xml:space="preserve">Підрядник надає гарантії на </w:t>
      </w:r>
      <w:r w:rsidR="00D475A8">
        <w:rPr>
          <w:rFonts w:ascii="Times New Roman" w:eastAsia="Times New Roman" w:hAnsi="Times New Roman" w:cs="Times New Roman"/>
          <w:color w:val="000000"/>
          <w:sz w:val="24"/>
          <w:szCs w:val="24"/>
          <w:lang w:val="uk-UA" w:eastAsia="ru-RU"/>
        </w:rPr>
        <w:t>надані послуги</w:t>
      </w:r>
      <w:r w:rsidR="002B07E4" w:rsidRPr="00CA5784">
        <w:rPr>
          <w:rFonts w:ascii="Times New Roman" w:eastAsia="Times New Roman" w:hAnsi="Times New Roman" w:cs="Times New Roman"/>
          <w:color w:val="000000"/>
          <w:sz w:val="24"/>
          <w:szCs w:val="24"/>
          <w:lang w:val="uk-UA" w:eastAsia="ru-RU"/>
        </w:rPr>
        <w:t xml:space="preserve"> </w:t>
      </w:r>
      <w:r w:rsidR="00FD0E9C" w:rsidRPr="00CA5784">
        <w:rPr>
          <w:rFonts w:ascii="Times New Roman" w:eastAsia="Times New Roman" w:hAnsi="Times New Roman" w:cs="Times New Roman"/>
          <w:color w:val="000000"/>
          <w:sz w:val="24"/>
          <w:szCs w:val="24"/>
          <w:lang w:val="uk-UA" w:eastAsia="ru-RU"/>
        </w:rPr>
        <w:t xml:space="preserve">на термін </w:t>
      </w:r>
      <w:r w:rsidR="000B747C">
        <w:rPr>
          <w:rFonts w:ascii="Times New Roman" w:eastAsia="Times New Roman" w:hAnsi="Times New Roman" w:cs="Times New Roman"/>
          <w:color w:val="000000"/>
          <w:sz w:val="24"/>
          <w:szCs w:val="24"/>
          <w:lang w:val="uk-UA" w:eastAsia="ru-RU"/>
        </w:rPr>
        <w:t>3</w:t>
      </w:r>
      <w:r w:rsidR="00FD0E9C" w:rsidRPr="00CA5784">
        <w:rPr>
          <w:rFonts w:ascii="Times New Roman" w:eastAsia="Times New Roman" w:hAnsi="Times New Roman" w:cs="Times New Roman"/>
          <w:color w:val="000000"/>
          <w:sz w:val="24"/>
          <w:szCs w:val="24"/>
          <w:lang w:val="uk-UA" w:eastAsia="ru-RU"/>
        </w:rPr>
        <w:t xml:space="preserve"> (</w:t>
      </w:r>
      <w:r w:rsidR="000B747C">
        <w:rPr>
          <w:rFonts w:ascii="Times New Roman" w:eastAsia="Times New Roman" w:hAnsi="Times New Roman" w:cs="Times New Roman"/>
          <w:color w:val="000000"/>
          <w:sz w:val="24"/>
          <w:szCs w:val="24"/>
          <w:lang w:val="uk-UA" w:eastAsia="ru-RU"/>
        </w:rPr>
        <w:t>три</w:t>
      </w:r>
      <w:r w:rsidR="00FD0E9C" w:rsidRPr="00CA5784">
        <w:rPr>
          <w:rFonts w:ascii="Times New Roman" w:eastAsia="Times New Roman" w:hAnsi="Times New Roman" w:cs="Times New Roman"/>
          <w:color w:val="000000"/>
          <w:sz w:val="24"/>
          <w:szCs w:val="24"/>
          <w:lang w:val="uk-UA" w:eastAsia="ru-RU"/>
        </w:rPr>
        <w:t>)</w:t>
      </w:r>
      <w:r w:rsidR="000B747C">
        <w:rPr>
          <w:rFonts w:ascii="Times New Roman" w:eastAsia="Times New Roman" w:hAnsi="Times New Roman" w:cs="Times New Roman"/>
          <w:color w:val="000000"/>
          <w:sz w:val="24"/>
          <w:szCs w:val="24"/>
          <w:lang w:val="uk-UA" w:eastAsia="ru-RU"/>
        </w:rPr>
        <w:t xml:space="preserve"> роки</w:t>
      </w:r>
      <w:r w:rsidR="00FD0E9C" w:rsidRPr="00CA5784">
        <w:rPr>
          <w:rFonts w:ascii="Times New Roman" w:eastAsia="Times New Roman" w:hAnsi="Times New Roman" w:cs="Times New Roman"/>
          <w:color w:val="000000"/>
          <w:sz w:val="24"/>
          <w:szCs w:val="24"/>
          <w:lang w:val="uk-UA" w:eastAsia="ru-RU"/>
        </w:rPr>
        <w:t xml:space="preserve"> </w:t>
      </w:r>
      <w:r w:rsidR="00DB44C3" w:rsidRPr="00CA5784">
        <w:rPr>
          <w:rFonts w:ascii="Times New Roman" w:eastAsia="Times New Roman" w:hAnsi="Times New Roman" w:cs="Times New Roman"/>
          <w:sz w:val="24"/>
          <w:szCs w:val="24"/>
          <w:lang w:val="uk-UA"/>
        </w:rPr>
        <w:t xml:space="preserve">з моменту підписання сторонами актів приймання </w:t>
      </w:r>
      <w:r w:rsidR="000B747C">
        <w:rPr>
          <w:rFonts w:ascii="Times New Roman" w:eastAsia="Times New Roman" w:hAnsi="Times New Roman" w:cs="Times New Roman"/>
          <w:sz w:val="24"/>
          <w:szCs w:val="24"/>
          <w:lang w:val="uk-UA"/>
        </w:rPr>
        <w:t>наданих послуг/в</w:t>
      </w:r>
      <w:r w:rsidR="00DB44C3" w:rsidRPr="00CA5784">
        <w:rPr>
          <w:rFonts w:ascii="Times New Roman" w:eastAsia="Times New Roman" w:hAnsi="Times New Roman" w:cs="Times New Roman"/>
          <w:sz w:val="24"/>
          <w:szCs w:val="24"/>
          <w:lang w:val="uk-UA"/>
        </w:rPr>
        <w:t>иконаних будівельних робіт за формою № КБ-2в та довідок про вартість виконаних будівельних робіт та витрат за формою № КБ-3</w:t>
      </w:r>
      <w:r w:rsidR="00FD0E9C" w:rsidRPr="00CA5784">
        <w:rPr>
          <w:rFonts w:ascii="Times New Roman" w:eastAsia="Times New Roman" w:hAnsi="Times New Roman" w:cs="Times New Roman"/>
          <w:color w:val="000000"/>
          <w:sz w:val="24"/>
          <w:szCs w:val="24"/>
          <w:lang w:val="uk-UA" w:eastAsia="ru-RU"/>
        </w:rPr>
        <w:t xml:space="preserve">. </w:t>
      </w:r>
    </w:p>
    <w:p w:rsidR="00015098" w:rsidRPr="00CA5784" w:rsidRDefault="00015098" w:rsidP="00FD0E9C">
      <w:pPr>
        <w:pStyle w:val="a3"/>
        <w:numPr>
          <w:ilvl w:val="0"/>
          <w:numId w:val="1"/>
        </w:numPr>
        <w:shd w:val="clear" w:color="auto" w:fill="FFFFFF"/>
        <w:spacing w:after="0" w:line="240" w:lineRule="auto"/>
        <w:ind w:left="426" w:hanging="426"/>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Мова, якою повинні готуватись тендерні пропозиції: </w:t>
      </w:r>
      <w:r w:rsidRPr="00CA5784">
        <w:rPr>
          <w:rFonts w:ascii="Times New Roman" w:eastAsia="Calibri" w:hAnsi="Times New Roman" w:cs="Times New Roman"/>
          <w:sz w:val="24"/>
          <w:szCs w:val="24"/>
          <w:lang w:val="uk-UA"/>
        </w:rPr>
        <w:t>українська</w:t>
      </w:r>
      <w:r w:rsidRPr="00CA5784">
        <w:rPr>
          <w:rFonts w:ascii="Times New Roman" w:eastAsia="Times New Roman" w:hAnsi="Times New Roman" w:cs="Times New Roman"/>
          <w:sz w:val="24"/>
          <w:szCs w:val="24"/>
          <w:lang w:val="uk-UA"/>
        </w:rPr>
        <w:t xml:space="preserve">. </w:t>
      </w:r>
    </w:p>
    <w:p w:rsidR="00015098" w:rsidRPr="00CA5784"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Розмір, вид та умови надання забезпечення тендерних пропозицій:</w:t>
      </w:r>
      <w:r w:rsidRPr="00CA5784">
        <w:rPr>
          <w:rFonts w:ascii="Times New Roman" w:eastAsia="Calibri" w:hAnsi="Times New Roman" w:cs="Times New Roman"/>
          <w:sz w:val="24"/>
          <w:szCs w:val="24"/>
          <w:lang w:val="uk-UA"/>
        </w:rPr>
        <w:t xml:space="preserve"> </w:t>
      </w:r>
      <w:r w:rsidR="000B747C">
        <w:rPr>
          <w:rFonts w:ascii="Times New Roman" w:eastAsia="Calibri" w:hAnsi="Times New Roman" w:cs="Times New Roman"/>
          <w:sz w:val="24"/>
          <w:szCs w:val="24"/>
          <w:lang w:val="uk-UA"/>
        </w:rPr>
        <w:t>1</w:t>
      </w:r>
      <w:r w:rsidR="003259D1" w:rsidRPr="00CA5784">
        <w:rPr>
          <w:rFonts w:ascii="Times New Roman" w:eastAsia="Calibri" w:hAnsi="Times New Roman" w:cs="Times New Roman"/>
          <w:sz w:val="24"/>
          <w:szCs w:val="24"/>
          <w:lang w:val="uk-UA"/>
        </w:rPr>
        <w:t>1</w:t>
      </w:r>
      <w:r w:rsidR="00203F41" w:rsidRPr="00CA5784">
        <w:rPr>
          <w:rFonts w:ascii="Times New Roman" w:eastAsia="Calibri" w:hAnsi="Times New Roman" w:cs="Times New Roman"/>
          <w:sz w:val="24"/>
          <w:szCs w:val="24"/>
          <w:lang w:val="uk-UA"/>
        </w:rPr>
        <w:t xml:space="preserve"> 0</w:t>
      </w:r>
      <w:r w:rsidRPr="00CA5784">
        <w:rPr>
          <w:rFonts w:ascii="Times New Roman" w:eastAsia="Calibri" w:hAnsi="Times New Roman" w:cs="Times New Roman"/>
          <w:sz w:val="24"/>
          <w:szCs w:val="24"/>
          <w:lang w:val="uk-UA"/>
        </w:rPr>
        <w:t>00,00 грн.; електронна банківська гарантія; забезпечення тендерної пропозиції повинно відповідати формі та вимогам встановленим наказом Міністерства розвитку економіки, торгівлі та сільського господарства Про затвердження форми і Вимог до забезпечення тендерної пропозиції/</w:t>
      </w:r>
      <w:proofErr w:type="spellStart"/>
      <w:r w:rsidRPr="00CA5784">
        <w:rPr>
          <w:rFonts w:ascii="Times New Roman" w:eastAsia="Calibri" w:hAnsi="Times New Roman" w:cs="Times New Roman"/>
          <w:sz w:val="24"/>
          <w:szCs w:val="24"/>
          <w:lang w:val="uk-UA"/>
        </w:rPr>
        <w:t>пропозиції</w:t>
      </w:r>
      <w:proofErr w:type="spellEnd"/>
      <w:r w:rsidRPr="00CA5784">
        <w:rPr>
          <w:rFonts w:ascii="Times New Roman" w:eastAsia="Calibri" w:hAnsi="Times New Roman" w:cs="Times New Roman"/>
          <w:sz w:val="24"/>
          <w:szCs w:val="24"/>
          <w:lang w:val="uk-UA"/>
        </w:rPr>
        <w:t xml:space="preserve"> від 14.12.2020 року № 2628.</w:t>
      </w:r>
    </w:p>
    <w:p w:rsidR="00015098" w:rsidRPr="00CA5784" w:rsidRDefault="00015098" w:rsidP="00230023">
      <w:pPr>
        <w:numPr>
          <w:ilvl w:val="0"/>
          <w:numId w:val="1"/>
        </w:numPr>
        <w:tabs>
          <w:tab w:val="left" w:pos="426"/>
        </w:tabs>
        <w:spacing w:after="0" w:line="240" w:lineRule="auto"/>
        <w:ind w:left="0" w:firstLine="0"/>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Дата та час розкриття тендерних пропозицій:</w:t>
      </w:r>
      <w:r w:rsidRPr="00CA5784">
        <w:rPr>
          <w:rFonts w:ascii="Calibri" w:eastAsia="Calibri" w:hAnsi="Calibri" w:cs="Times New Roman"/>
          <w:lang w:val="uk-UA"/>
        </w:rPr>
        <w:t xml:space="preserve"> </w:t>
      </w:r>
      <w:r w:rsidRPr="00CA5784">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0B747C">
        <w:rPr>
          <w:rFonts w:ascii="Times New Roman" w:eastAsia="Calibri" w:hAnsi="Times New Roman" w:cs="Times New Roman"/>
          <w:sz w:val="24"/>
          <w:szCs w:val="24"/>
          <w:lang w:val="uk-UA"/>
        </w:rPr>
        <w:t>7</w:t>
      </w:r>
      <w:r w:rsidRPr="00CA5784">
        <w:rPr>
          <w:rFonts w:ascii="Times New Roman" w:eastAsia="Calibri" w:hAnsi="Times New Roman" w:cs="Times New Roman"/>
          <w:sz w:val="24"/>
          <w:szCs w:val="24"/>
          <w:lang w:val="uk-UA"/>
        </w:rPr>
        <w:t xml:space="preserve"> днів з моменту оголошення закупівлі.</w:t>
      </w:r>
    </w:p>
    <w:p w:rsidR="00015098" w:rsidRPr="00CA5784"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Розмір мінімального кроку пониження ціни: </w:t>
      </w:r>
      <w:r w:rsidRPr="00CA5784">
        <w:rPr>
          <w:rFonts w:ascii="Times New Roman" w:eastAsia="Calibri" w:hAnsi="Times New Roman" w:cs="Times New Roman"/>
          <w:sz w:val="24"/>
          <w:szCs w:val="24"/>
          <w:lang w:val="uk-UA"/>
        </w:rPr>
        <w:t>1%.</w:t>
      </w:r>
    </w:p>
    <w:p w:rsidR="00015098" w:rsidRPr="00CA5784" w:rsidRDefault="00015098" w:rsidP="00C03641">
      <w:pPr>
        <w:numPr>
          <w:ilvl w:val="0"/>
          <w:numId w:val="1"/>
        </w:numPr>
        <w:tabs>
          <w:tab w:val="left" w:pos="426"/>
        </w:tabs>
        <w:spacing w:after="0" w:line="240" w:lineRule="auto"/>
        <w:ind w:left="284" w:hanging="284"/>
        <w:contextualSpacing/>
        <w:jc w:val="both"/>
        <w:rPr>
          <w:rFonts w:ascii="Times New Roman" w:eastAsia="Calibri" w:hAnsi="Times New Roman" w:cs="Times New Roman"/>
          <w:sz w:val="24"/>
          <w:szCs w:val="24"/>
          <w:lang w:val="uk-UA"/>
        </w:rPr>
      </w:pPr>
      <w:r w:rsidRPr="00CA5784">
        <w:rPr>
          <w:rFonts w:ascii="Times New Roman" w:eastAsia="Calibri" w:hAnsi="Times New Roman" w:cs="Times New Roman"/>
          <w:b/>
          <w:sz w:val="24"/>
          <w:szCs w:val="24"/>
          <w:lang w:val="uk-UA"/>
        </w:rPr>
        <w:t xml:space="preserve">Забезпечення виконання договору про закупівлю: </w:t>
      </w:r>
      <w:r w:rsidR="000C0137" w:rsidRPr="00CA5784">
        <w:rPr>
          <w:rFonts w:ascii="Times New Roman" w:eastAsia="Calibri" w:hAnsi="Times New Roman" w:cs="Times New Roman"/>
          <w:sz w:val="24"/>
          <w:szCs w:val="24"/>
          <w:lang w:val="uk-UA"/>
        </w:rPr>
        <w:t>не вимагається</w:t>
      </w:r>
      <w:r w:rsidRPr="00CA5784">
        <w:rPr>
          <w:rFonts w:ascii="Times New Roman" w:eastAsia="Calibri" w:hAnsi="Times New Roman" w:cs="Times New Roman"/>
          <w:sz w:val="24"/>
          <w:szCs w:val="24"/>
          <w:lang w:val="uk-UA"/>
        </w:rPr>
        <w:t xml:space="preserve">.  </w:t>
      </w:r>
    </w:p>
    <w:p w:rsidR="00015098" w:rsidRPr="000B747C" w:rsidRDefault="00015098" w:rsidP="000B747C">
      <w:pPr>
        <w:numPr>
          <w:ilvl w:val="0"/>
          <w:numId w:val="1"/>
        </w:numPr>
        <w:tabs>
          <w:tab w:val="left" w:pos="284"/>
          <w:tab w:val="left" w:pos="426"/>
          <w:tab w:val="left" w:pos="709"/>
        </w:tabs>
        <w:spacing w:after="0" w:line="240" w:lineRule="auto"/>
        <w:ind w:left="0" w:firstLine="0"/>
        <w:contextualSpacing/>
        <w:jc w:val="both"/>
        <w:rPr>
          <w:rFonts w:ascii="Times New Roman" w:eastAsia="Times New Roman" w:hAnsi="Times New Roman" w:cs="Times New Roman"/>
          <w:sz w:val="24"/>
          <w:szCs w:val="24"/>
          <w:lang w:val="uk-UA" w:eastAsia="ru-RU"/>
        </w:rPr>
      </w:pPr>
      <w:r w:rsidRPr="000B747C">
        <w:rPr>
          <w:rFonts w:ascii="Times New Roman" w:eastAsia="Calibri" w:hAnsi="Times New Roman" w:cs="Times New Roman"/>
          <w:b/>
          <w:sz w:val="24"/>
          <w:szCs w:val="24"/>
          <w:lang w:val="uk-UA"/>
        </w:rPr>
        <w:t xml:space="preserve">Підтвердження визначення очікуваної вартості: </w:t>
      </w:r>
      <w:r w:rsidR="000B747C" w:rsidRPr="000B747C">
        <w:rPr>
          <w:rFonts w:ascii="Times New Roman" w:eastAsia="Calibri" w:hAnsi="Times New Roman" w:cs="Times New Roman"/>
          <w:sz w:val="24"/>
          <w:szCs w:val="24"/>
          <w:lang w:val="uk-UA"/>
        </w:rPr>
        <w:t>Очікувана вартість предмета закупівлі визначена фахівцями технічного відділу ДЖКГ ММР за допомогою програмного комплексу АВК-5 (3.9.3) на підставі складеного ними дефектного акту.</w:t>
      </w:r>
    </w:p>
    <w:p w:rsidR="00015098" w:rsidRPr="00CA5784"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CA5784"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CA5784" w:rsidRDefault="007450CB" w:rsidP="00E608FD">
      <w:pPr>
        <w:pStyle w:val="a3"/>
        <w:spacing w:after="0" w:line="240" w:lineRule="auto"/>
        <w:ind w:left="284"/>
        <w:jc w:val="both"/>
        <w:rPr>
          <w:rFonts w:ascii="Times New Roman" w:hAnsi="Times New Roman" w:cs="Times New Roman"/>
          <w:sz w:val="24"/>
          <w:szCs w:val="24"/>
          <w:lang w:val="uk-UA"/>
        </w:rPr>
      </w:pPr>
    </w:p>
    <w:p w:rsidR="007450CB" w:rsidRPr="00CA5784" w:rsidRDefault="007450CB"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0B747C" w:rsidRDefault="000B747C" w:rsidP="00E608FD">
      <w:pPr>
        <w:pStyle w:val="a3"/>
        <w:spacing w:after="0" w:line="240" w:lineRule="auto"/>
        <w:ind w:left="284"/>
        <w:jc w:val="both"/>
        <w:rPr>
          <w:rFonts w:ascii="Times New Roman" w:hAnsi="Times New Roman" w:cs="Times New Roman"/>
          <w:sz w:val="24"/>
          <w:szCs w:val="24"/>
          <w:lang w:val="uk-UA"/>
        </w:rPr>
      </w:pPr>
    </w:p>
    <w:p w:rsidR="000B747C" w:rsidRDefault="000B747C" w:rsidP="00E608FD">
      <w:pPr>
        <w:pStyle w:val="a3"/>
        <w:spacing w:after="0" w:line="240" w:lineRule="auto"/>
        <w:ind w:left="284"/>
        <w:jc w:val="both"/>
        <w:rPr>
          <w:rFonts w:ascii="Times New Roman" w:hAnsi="Times New Roman" w:cs="Times New Roman"/>
          <w:sz w:val="24"/>
          <w:szCs w:val="24"/>
          <w:lang w:val="uk-UA"/>
        </w:rPr>
      </w:pPr>
    </w:p>
    <w:p w:rsidR="000B747C" w:rsidRDefault="000B747C" w:rsidP="00E608FD">
      <w:pPr>
        <w:pStyle w:val="a3"/>
        <w:spacing w:after="0" w:line="240" w:lineRule="auto"/>
        <w:ind w:left="284"/>
        <w:jc w:val="both"/>
        <w:rPr>
          <w:rFonts w:ascii="Times New Roman" w:hAnsi="Times New Roman" w:cs="Times New Roman"/>
          <w:sz w:val="24"/>
          <w:szCs w:val="24"/>
          <w:lang w:val="uk-UA"/>
        </w:rPr>
      </w:pPr>
    </w:p>
    <w:p w:rsidR="000B747C" w:rsidRPr="00CA5784" w:rsidRDefault="000B747C" w:rsidP="00E608FD">
      <w:pPr>
        <w:pStyle w:val="a3"/>
        <w:spacing w:after="0" w:line="240" w:lineRule="auto"/>
        <w:ind w:left="284"/>
        <w:jc w:val="both"/>
        <w:rPr>
          <w:rFonts w:ascii="Times New Roman" w:hAnsi="Times New Roman" w:cs="Times New Roman"/>
          <w:sz w:val="24"/>
          <w:szCs w:val="24"/>
          <w:lang w:val="uk-UA"/>
        </w:rPr>
      </w:pPr>
    </w:p>
    <w:p w:rsidR="00F7591E" w:rsidRPr="00CA5784" w:rsidRDefault="00126C4E" w:rsidP="009F6E9F">
      <w:pPr>
        <w:autoSpaceDE w:val="0"/>
        <w:autoSpaceDN w:val="0"/>
        <w:spacing w:after="0" w:line="240" w:lineRule="auto"/>
        <w:jc w:val="center"/>
        <w:rPr>
          <w:rFonts w:ascii="Times New Roman" w:eastAsia="Times New Roman" w:hAnsi="Times New Roman" w:cs="Times New Roman"/>
          <w:b/>
          <w:sz w:val="24"/>
          <w:szCs w:val="24"/>
          <w:lang w:val="uk-UA"/>
        </w:rPr>
      </w:pPr>
      <w:r>
        <w:rPr>
          <w:rFonts w:ascii="Times New Roman" w:eastAsia="Times New Roman" w:hAnsi="Times New Roman" w:cs="Times New Roman"/>
          <w:b/>
          <w:sz w:val="24"/>
          <w:szCs w:val="24"/>
          <w:lang w:val="uk-UA"/>
        </w:rPr>
        <w:lastRenderedPageBreak/>
        <w:t>Т</w:t>
      </w:r>
      <w:r w:rsidR="009F6E9F" w:rsidRPr="00CA5784">
        <w:rPr>
          <w:rFonts w:ascii="Times New Roman" w:eastAsia="Times New Roman" w:hAnsi="Times New Roman" w:cs="Times New Roman"/>
          <w:b/>
          <w:sz w:val="24"/>
          <w:szCs w:val="24"/>
          <w:lang w:val="uk-UA"/>
        </w:rPr>
        <w:t>ехнічне завдання</w:t>
      </w:r>
    </w:p>
    <w:p w:rsidR="00C22137"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CA5784">
        <w:rPr>
          <w:rFonts w:ascii="Times New Roman" w:eastAsia="Arial" w:hAnsi="Times New Roman" w:cs="Times New Roman"/>
          <w:b/>
          <w:color w:val="000000"/>
          <w:sz w:val="24"/>
          <w:szCs w:val="24"/>
          <w:lang w:val="uk-UA" w:eastAsia="ru-RU"/>
        </w:rPr>
        <w:tab/>
      </w:r>
    </w:p>
    <w:tbl>
      <w:tblPr>
        <w:tblW w:w="10404" w:type="dxa"/>
        <w:jc w:val="center"/>
        <w:tblInd w:w="11" w:type="dxa"/>
        <w:tblLayout w:type="fixed"/>
        <w:tblCellMar>
          <w:left w:w="28" w:type="dxa"/>
          <w:right w:w="28" w:type="dxa"/>
        </w:tblCellMar>
        <w:tblLook w:val="04A0" w:firstRow="1" w:lastRow="0" w:firstColumn="1" w:lastColumn="0" w:noHBand="0" w:noVBand="1"/>
      </w:tblPr>
      <w:tblGrid>
        <w:gridCol w:w="666"/>
        <w:gridCol w:w="739"/>
        <w:gridCol w:w="3322"/>
        <w:gridCol w:w="589"/>
        <w:gridCol w:w="723"/>
        <w:gridCol w:w="13"/>
        <w:gridCol w:w="93"/>
        <w:gridCol w:w="1312"/>
        <w:gridCol w:w="13"/>
        <w:gridCol w:w="93"/>
        <w:gridCol w:w="1311"/>
        <w:gridCol w:w="13"/>
        <w:gridCol w:w="94"/>
        <w:gridCol w:w="1199"/>
        <w:gridCol w:w="224"/>
      </w:tblGrid>
      <w:tr w:rsidR="00D475A8" w:rsidRPr="00D475A8" w:rsidTr="00D475A8">
        <w:trPr>
          <w:gridAfter w:val="1"/>
          <w:wAfter w:w="224" w:type="dxa"/>
          <w:jc w:val="center"/>
        </w:trPr>
        <w:tc>
          <w:tcPr>
            <w:tcW w:w="10181" w:type="dxa"/>
            <w:gridSpan w:val="14"/>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Виконання ремонтно-будівельних робіт на покрівлях і фасадах будинків, будівель і споруд, що експлуатуються</w:t>
            </w:r>
          </w:p>
        </w:tc>
      </w:tr>
      <w:tr w:rsidR="00D475A8" w:rsidRPr="00D475A8" w:rsidTr="00D475A8">
        <w:trPr>
          <w:gridAfter w:val="1"/>
          <w:wAfter w:w="224" w:type="dxa"/>
          <w:jc w:val="center"/>
        </w:trPr>
        <w:tc>
          <w:tcPr>
            <w:tcW w:w="5317" w:type="dxa"/>
            <w:gridSpan w:val="4"/>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4864" w:type="dxa"/>
            <w:gridSpan w:val="10"/>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10181" w:type="dxa"/>
            <w:gridSpan w:val="14"/>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Об'єми робіт</w:t>
            </w:r>
          </w:p>
        </w:tc>
      </w:tr>
      <w:tr w:rsidR="00D475A8" w:rsidRPr="00D475A8" w:rsidTr="00D475A8">
        <w:trPr>
          <w:gridAfter w:val="1"/>
          <w:wAfter w:w="224" w:type="dxa"/>
          <w:jc w:val="center"/>
        </w:trPr>
        <w:tc>
          <w:tcPr>
            <w:tcW w:w="667" w:type="dxa"/>
            <w:tcBorders>
              <w:top w:val="single" w:sz="12" w:space="0" w:color="auto"/>
              <w:left w:val="single" w:sz="12"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w:t>
            </w:r>
          </w:p>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Ч.ч</w:t>
            </w:r>
            <w:proofErr w:type="spellEnd"/>
            <w:r w:rsidRPr="00D475A8">
              <w:rPr>
                <w:rFonts w:ascii="Arial" w:hAnsi="Arial" w:cs="Arial"/>
                <w:spacing w:val="-5"/>
                <w:sz w:val="20"/>
                <w:szCs w:val="20"/>
                <w:lang w:val="uk-UA"/>
              </w:rPr>
              <w:t>.</w:t>
            </w:r>
          </w:p>
        </w:tc>
        <w:tc>
          <w:tcPr>
            <w:tcW w:w="5386" w:type="dxa"/>
            <w:gridSpan w:val="5"/>
            <w:tcBorders>
              <w:top w:val="single" w:sz="12" w:space="0" w:color="auto"/>
              <w:left w:val="nil"/>
              <w:bottom w:val="nil"/>
              <w:right w:val="nil"/>
            </w:tcBorders>
            <w:vAlign w:val="center"/>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p>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Найменування робіт і витрат</w:t>
            </w:r>
          </w:p>
          <w:p w:rsidR="00D475A8" w:rsidRPr="00D475A8" w:rsidRDefault="00D475A8">
            <w:pPr>
              <w:keepLines/>
              <w:autoSpaceDE w:val="0"/>
              <w:autoSpaceDN w:val="0"/>
              <w:spacing w:after="0" w:line="240" w:lineRule="auto"/>
              <w:jc w:val="center"/>
              <w:rPr>
                <w:rFonts w:ascii="Arial" w:hAnsi="Arial" w:cs="Arial"/>
                <w:sz w:val="20"/>
                <w:szCs w:val="20"/>
                <w:lang w:val="uk-UA"/>
              </w:rPr>
            </w:pPr>
          </w:p>
        </w:tc>
        <w:tc>
          <w:tcPr>
            <w:tcW w:w="1418" w:type="dxa"/>
            <w:gridSpan w:val="3"/>
            <w:tcBorders>
              <w:top w:val="single" w:sz="12" w:space="0" w:color="auto"/>
              <w:left w:val="single" w:sz="4" w:space="0" w:color="auto"/>
              <w:bottom w:val="nil"/>
              <w:right w:val="nil"/>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Одиниця</w:t>
            </w:r>
          </w:p>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виміру</w:t>
            </w:r>
          </w:p>
        </w:tc>
        <w:tc>
          <w:tcPr>
            <w:tcW w:w="1417" w:type="dxa"/>
            <w:gridSpan w:val="3"/>
            <w:tcBorders>
              <w:top w:val="single" w:sz="12" w:space="0" w:color="auto"/>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  Кількість</w:t>
            </w:r>
          </w:p>
        </w:tc>
        <w:tc>
          <w:tcPr>
            <w:tcW w:w="1293" w:type="dxa"/>
            <w:gridSpan w:val="2"/>
            <w:tcBorders>
              <w:top w:val="single" w:sz="12" w:space="0" w:color="auto"/>
              <w:left w:val="single" w:sz="4" w:space="0" w:color="auto"/>
              <w:bottom w:val="nil"/>
              <w:right w:val="single" w:sz="12"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Примітка</w:t>
            </w:r>
          </w:p>
        </w:tc>
      </w:tr>
      <w:tr w:rsidR="00D475A8" w:rsidRPr="00D475A8" w:rsidTr="00D475A8">
        <w:trPr>
          <w:gridAfter w:val="1"/>
          <w:wAfter w:w="224" w:type="dxa"/>
          <w:jc w:val="center"/>
        </w:trPr>
        <w:tc>
          <w:tcPr>
            <w:tcW w:w="667" w:type="dxa"/>
            <w:tcBorders>
              <w:top w:val="single" w:sz="4" w:space="0" w:color="auto"/>
              <w:left w:val="single" w:sz="12" w:space="0" w:color="auto"/>
              <w:bottom w:val="single" w:sz="4" w:space="0" w:color="auto"/>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w:t>
            </w:r>
          </w:p>
        </w:tc>
        <w:tc>
          <w:tcPr>
            <w:tcW w:w="5386" w:type="dxa"/>
            <w:gridSpan w:val="5"/>
            <w:tcBorders>
              <w:top w:val="single" w:sz="4" w:space="0" w:color="auto"/>
              <w:left w:val="nil"/>
              <w:bottom w:val="single" w:sz="4" w:space="0" w:color="auto"/>
              <w:right w:val="nil"/>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w:t>
            </w:r>
          </w:p>
        </w:tc>
        <w:tc>
          <w:tcPr>
            <w:tcW w:w="1418" w:type="dxa"/>
            <w:gridSpan w:val="3"/>
            <w:tcBorders>
              <w:top w:val="single" w:sz="4" w:space="0" w:color="auto"/>
              <w:left w:val="single" w:sz="4" w:space="0" w:color="auto"/>
              <w:bottom w:val="single" w:sz="4" w:space="0" w:color="auto"/>
              <w:right w:val="nil"/>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w:t>
            </w:r>
          </w:p>
        </w:tc>
        <w:tc>
          <w:tcPr>
            <w:tcW w:w="1417" w:type="dxa"/>
            <w:gridSpan w:val="3"/>
            <w:tcBorders>
              <w:top w:val="single" w:sz="4" w:space="0" w:color="auto"/>
              <w:left w:val="single" w:sz="4" w:space="0" w:color="auto"/>
              <w:bottom w:val="single" w:sz="4" w:space="0" w:color="auto"/>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w:t>
            </w:r>
          </w:p>
        </w:tc>
        <w:tc>
          <w:tcPr>
            <w:tcW w:w="1293" w:type="dxa"/>
            <w:gridSpan w:val="2"/>
            <w:tcBorders>
              <w:top w:val="single" w:sz="4" w:space="0" w:color="auto"/>
              <w:left w:val="single" w:sz="4" w:space="0" w:color="auto"/>
              <w:bottom w:val="single" w:sz="4" w:space="0" w:color="auto"/>
              <w:right w:val="single" w:sz="12"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5</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Демонтажні роботи ---</w:t>
            </w:r>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Розбирання дрібних конструкцій [підвіконників, зливів,</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парапетів та ін.] масою до 0,5 т</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78</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 xml:space="preserve">Розбирання парапетних </w:t>
            </w:r>
            <w:proofErr w:type="spellStart"/>
            <w:r w:rsidRPr="00D475A8">
              <w:rPr>
                <w:rFonts w:ascii="Arial" w:hAnsi="Arial" w:cs="Arial"/>
                <w:spacing w:val="-5"/>
                <w:sz w:val="20"/>
                <w:szCs w:val="20"/>
                <w:lang w:val="uk-UA"/>
              </w:rPr>
              <w:t>грат</w:t>
            </w:r>
            <w:proofErr w:type="spellEnd"/>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63</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Розбирання поясків, </w:t>
            </w:r>
            <w:proofErr w:type="spellStart"/>
            <w:r w:rsidRPr="00D475A8">
              <w:rPr>
                <w:rFonts w:ascii="Arial" w:hAnsi="Arial" w:cs="Arial"/>
                <w:spacing w:val="-5"/>
                <w:sz w:val="20"/>
                <w:szCs w:val="20"/>
                <w:lang w:val="uk-UA"/>
              </w:rPr>
              <w:t>сандриків</w:t>
            </w:r>
            <w:proofErr w:type="spellEnd"/>
            <w:r w:rsidRPr="00D475A8">
              <w:rPr>
                <w:rFonts w:ascii="Arial" w:hAnsi="Arial" w:cs="Arial"/>
                <w:spacing w:val="-5"/>
                <w:sz w:val="20"/>
                <w:szCs w:val="20"/>
                <w:lang w:val="uk-UA"/>
              </w:rPr>
              <w:t>, жолобів, відливів,</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звисів тощо з листової сталі</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23,1</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Монтажні роботи ---</w:t>
            </w:r>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покрівель рулонних з матеріалів, що</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наплавляються, із застосуванням </w:t>
            </w:r>
            <w:proofErr w:type="spellStart"/>
            <w:r w:rsidRPr="00D475A8">
              <w:rPr>
                <w:rFonts w:ascii="Arial" w:hAnsi="Arial" w:cs="Arial"/>
                <w:spacing w:val="-5"/>
                <w:sz w:val="20"/>
                <w:szCs w:val="20"/>
                <w:lang w:val="uk-UA"/>
              </w:rPr>
              <w:t>газопламеневих</w:t>
            </w:r>
            <w:proofErr w:type="spellEnd"/>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пальників, в один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150</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5</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Ґрунтовка бітумна</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0,12</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6</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Руберойд </w:t>
            </w:r>
            <w:proofErr w:type="spellStart"/>
            <w:r w:rsidRPr="00D475A8">
              <w:rPr>
                <w:rFonts w:ascii="Arial" w:hAnsi="Arial" w:cs="Arial"/>
                <w:spacing w:val="-5"/>
                <w:sz w:val="20"/>
                <w:szCs w:val="20"/>
                <w:lang w:val="uk-UA"/>
              </w:rPr>
              <w:t>наплавлюваний</w:t>
            </w:r>
            <w:proofErr w:type="spellEnd"/>
            <w:r w:rsidRPr="00D475A8">
              <w:rPr>
                <w:rFonts w:ascii="Arial" w:hAnsi="Arial" w:cs="Arial"/>
                <w:spacing w:val="-5"/>
                <w:sz w:val="20"/>
                <w:szCs w:val="20"/>
                <w:lang w:val="uk-UA"/>
              </w:rPr>
              <w:t xml:space="preserve"> </w:t>
            </w:r>
            <w:proofErr w:type="spellStart"/>
            <w:r w:rsidRPr="00D475A8">
              <w:rPr>
                <w:rFonts w:ascii="Arial" w:hAnsi="Arial" w:cs="Arial"/>
                <w:spacing w:val="-5"/>
                <w:sz w:val="20"/>
                <w:szCs w:val="20"/>
                <w:lang w:val="uk-UA"/>
              </w:rPr>
              <w:t>Акваізол</w:t>
            </w:r>
            <w:proofErr w:type="spellEnd"/>
            <w:r w:rsidRPr="00D475A8">
              <w:rPr>
                <w:rFonts w:ascii="Arial" w:hAnsi="Arial" w:cs="Arial"/>
                <w:spacing w:val="-5"/>
                <w:sz w:val="20"/>
                <w:szCs w:val="20"/>
                <w:lang w:val="uk-UA"/>
              </w:rPr>
              <w:t xml:space="preserve"> ЕЛАСТ-ПЕ-5,0-ПБ</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(верхній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172,5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Примикання ---</w:t>
            </w:r>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7</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примикань висотою 400 мм з рулонних</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покрівельних матеріалів до цегляних стін і парапетів із</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застосуванням </w:t>
            </w:r>
            <w:proofErr w:type="spellStart"/>
            <w:r w:rsidRPr="00D475A8">
              <w:rPr>
                <w:rFonts w:ascii="Arial" w:hAnsi="Arial" w:cs="Arial"/>
                <w:spacing w:val="-5"/>
                <w:sz w:val="20"/>
                <w:szCs w:val="20"/>
                <w:lang w:val="uk-UA"/>
              </w:rPr>
              <w:t>газопламеневих</w:t>
            </w:r>
            <w:proofErr w:type="spellEnd"/>
            <w:r w:rsidRPr="00D475A8">
              <w:rPr>
                <w:rFonts w:ascii="Arial" w:hAnsi="Arial" w:cs="Arial"/>
                <w:spacing w:val="-5"/>
                <w:sz w:val="20"/>
                <w:szCs w:val="20"/>
                <w:lang w:val="uk-UA"/>
              </w:rPr>
              <w:t xml:space="preserve"> пальників, з</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наклеюванням стрічки типу "</w:t>
            </w:r>
            <w:proofErr w:type="spellStart"/>
            <w:r w:rsidRPr="00D475A8">
              <w:rPr>
                <w:rFonts w:ascii="Arial" w:hAnsi="Arial" w:cs="Arial"/>
                <w:spacing w:val="-5"/>
                <w:sz w:val="20"/>
                <w:szCs w:val="20"/>
                <w:lang w:val="uk-UA"/>
              </w:rPr>
              <w:t>Экобит</w:t>
            </w:r>
            <w:proofErr w:type="spellEnd"/>
            <w:r w:rsidRPr="00D475A8">
              <w:rPr>
                <w:rFonts w:ascii="Arial" w:hAnsi="Arial" w:cs="Arial"/>
                <w:spacing w:val="-5"/>
                <w:sz w:val="20"/>
                <w:szCs w:val="20"/>
                <w:lang w:val="uk-UA"/>
              </w:rPr>
              <w:t>"</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 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182,5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8</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Додавати або виключати на кожні 100 мм зміни висоти</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примикання з рулонних покрівельних матеріалів до</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цегляних стін і парапетів [при улаштуванні примикань]</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 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182,5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9</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Ґрунтовка бітумна</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0,1077</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10</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Руберойд </w:t>
            </w:r>
            <w:proofErr w:type="spellStart"/>
            <w:r w:rsidRPr="00D475A8">
              <w:rPr>
                <w:rFonts w:ascii="Arial" w:hAnsi="Arial" w:cs="Arial"/>
                <w:spacing w:val="-5"/>
                <w:sz w:val="20"/>
                <w:szCs w:val="20"/>
                <w:lang w:val="uk-UA"/>
              </w:rPr>
              <w:t>наплавлюваний</w:t>
            </w:r>
            <w:proofErr w:type="spellEnd"/>
            <w:r w:rsidRPr="00D475A8">
              <w:rPr>
                <w:rFonts w:ascii="Arial" w:hAnsi="Arial" w:cs="Arial"/>
                <w:spacing w:val="-5"/>
                <w:sz w:val="20"/>
                <w:szCs w:val="20"/>
                <w:lang w:val="uk-UA"/>
              </w:rPr>
              <w:t xml:space="preserve"> </w:t>
            </w:r>
            <w:proofErr w:type="spellStart"/>
            <w:r w:rsidRPr="00D475A8">
              <w:rPr>
                <w:rFonts w:ascii="Arial" w:hAnsi="Arial" w:cs="Arial"/>
                <w:spacing w:val="-5"/>
                <w:sz w:val="20"/>
                <w:szCs w:val="20"/>
                <w:lang w:val="uk-UA"/>
              </w:rPr>
              <w:t>Акваізол</w:t>
            </w:r>
            <w:proofErr w:type="spellEnd"/>
            <w:r w:rsidRPr="00D475A8">
              <w:rPr>
                <w:rFonts w:ascii="Arial" w:hAnsi="Arial" w:cs="Arial"/>
                <w:spacing w:val="-5"/>
                <w:sz w:val="20"/>
                <w:szCs w:val="20"/>
                <w:lang w:val="uk-UA"/>
              </w:rPr>
              <w:t xml:space="preserve"> ЕЛАСТ-ПЕ-5,0-ПБ</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(верхній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147,825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11</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Руберойд </w:t>
            </w:r>
            <w:proofErr w:type="spellStart"/>
            <w:r w:rsidRPr="00D475A8">
              <w:rPr>
                <w:rFonts w:ascii="Arial" w:hAnsi="Arial" w:cs="Arial"/>
                <w:spacing w:val="-5"/>
                <w:sz w:val="20"/>
                <w:szCs w:val="20"/>
                <w:lang w:val="uk-UA"/>
              </w:rPr>
              <w:t>наплавлюваний</w:t>
            </w:r>
            <w:proofErr w:type="spellEnd"/>
            <w:r w:rsidRPr="00D475A8">
              <w:rPr>
                <w:rFonts w:ascii="Arial" w:hAnsi="Arial" w:cs="Arial"/>
                <w:spacing w:val="-5"/>
                <w:sz w:val="20"/>
                <w:szCs w:val="20"/>
                <w:lang w:val="uk-UA"/>
              </w:rPr>
              <w:t xml:space="preserve"> </w:t>
            </w:r>
            <w:proofErr w:type="spellStart"/>
            <w:r w:rsidRPr="00D475A8">
              <w:rPr>
                <w:rFonts w:ascii="Arial" w:hAnsi="Arial" w:cs="Arial"/>
                <w:spacing w:val="-5"/>
                <w:sz w:val="20"/>
                <w:szCs w:val="20"/>
                <w:lang w:val="uk-UA"/>
              </w:rPr>
              <w:t>Акваізол</w:t>
            </w:r>
            <w:proofErr w:type="spellEnd"/>
            <w:r w:rsidRPr="00D475A8">
              <w:rPr>
                <w:rFonts w:ascii="Arial" w:hAnsi="Arial" w:cs="Arial"/>
                <w:spacing w:val="-5"/>
                <w:sz w:val="20"/>
                <w:szCs w:val="20"/>
                <w:lang w:val="uk-UA"/>
              </w:rPr>
              <w:t xml:space="preserve">  СБС-ПЕ-3,0</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(нижній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147,825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12</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примикань висотою 400 мм з рулонних</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покрівельних матеріалів до цегляних стін і парапетів із</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застосуванням </w:t>
            </w:r>
            <w:proofErr w:type="spellStart"/>
            <w:r w:rsidRPr="00D475A8">
              <w:rPr>
                <w:rFonts w:ascii="Arial" w:hAnsi="Arial" w:cs="Arial"/>
                <w:spacing w:val="-5"/>
                <w:sz w:val="20"/>
                <w:szCs w:val="20"/>
                <w:lang w:val="uk-UA"/>
              </w:rPr>
              <w:t>газопламеневих</w:t>
            </w:r>
            <w:proofErr w:type="spellEnd"/>
            <w:r w:rsidRPr="00D475A8">
              <w:rPr>
                <w:rFonts w:ascii="Arial" w:hAnsi="Arial" w:cs="Arial"/>
                <w:spacing w:val="-5"/>
                <w:sz w:val="20"/>
                <w:szCs w:val="20"/>
                <w:lang w:val="uk-UA"/>
              </w:rPr>
              <w:t xml:space="preserve"> пальників, з</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улаштуванням фартуха з оцинкованої сталі (верхнього</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шару)</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 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27</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13</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Руберойд </w:t>
            </w:r>
            <w:proofErr w:type="spellStart"/>
            <w:r w:rsidRPr="00D475A8">
              <w:rPr>
                <w:rFonts w:ascii="Arial" w:hAnsi="Arial" w:cs="Arial"/>
                <w:spacing w:val="-5"/>
                <w:sz w:val="20"/>
                <w:szCs w:val="20"/>
                <w:lang w:val="uk-UA"/>
              </w:rPr>
              <w:t>наплавлюваний</w:t>
            </w:r>
            <w:proofErr w:type="spellEnd"/>
            <w:r w:rsidRPr="00D475A8">
              <w:rPr>
                <w:rFonts w:ascii="Arial" w:hAnsi="Arial" w:cs="Arial"/>
                <w:spacing w:val="-5"/>
                <w:sz w:val="20"/>
                <w:szCs w:val="20"/>
                <w:lang w:val="uk-UA"/>
              </w:rPr>
              <w:t xml:space="preserve"> </w:t>
            </w:r>
            <w:proofErr w:type="spellStart"/>
            <w:r w:rsidRPr="00D475A8">
              <w:rPr>
                <w:rFonts w:ascii="Arial" w:hAnsi="Arial" w:cs="Arial"/>
                <w:spacing w:val="-5"/>
                <w:sz w:val="20"/>
                <w:szCs w:val="20"/>
                <w:lang w:val="uk-UA"/>
              </w:rPr>
              <w:t>Акваізол</w:t>
            </w:r>
            <w:proofErr w:type="spellEnd"/>
            <w:r w:rsidRPr="00D475A8">
              <w:rPr>
                <w:rFonts w:ascii="Arial" w:hAnsi="Arial" w:cs="Arial"/>
                <w:spacing w:val="-5"/>
                <w:sz w:val="20"/>
                <w:szCs w:val="20"/>
                <w:lang w:val="uk-UA"/>
              </w:rPr>
              <w:t xml:space="preserve"> ЕЛАСТ-ПЕ-5,0-ПБ</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(верхній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15,93</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 xml:space="preserve">Деталі </w:t>
            </w:r>
            <w:proofErr w:type="spellStart"/>
            <w:r w:rsidRPr="00D475A8">
              <w:rPr>
                <w:rFonts w:ascii="Arial" w:hAnsi="Arial" w:cs="Arial"/>
                <w:spacing w:val="-5"/>
                <w:sz w:val="20"/>
                <w:szCs w:val="20"/>
                <w:lang w:val="uk-UA"/>
              </w:rPr>
              <w:t>прижимних</w:t>
            </w:r>
            <w:proofErr w:type="spellEnd"/>
            <w:r w:rsidRPr="00D475A8">
              <w:rPr>
                <w:rFonts w:ascii="Arial" w:hAnsi="Arial" w:cs="Arial"/>
                <w:spacing w:val="-5"/>
                <w:sz w:val="20"/>
                <w:szCs w:val="20"/>
                <w:lang w:val="uk-UA"/>
              </w:rPr>
              <w:t xml:space="preserve"> планок з оцинкованої сталі - шир.</w:t>
            </w:r>
          </w:p>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заготовки 0,05м L=2.0м , товщина 0,7 мм (2 вигону) -</w:t>
            </w:r>
          </w:p>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28шт</w:t>
            </w:r>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14</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0,7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0,01568</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 xml:space="preserve">Деталі </w:t>
            </w:r>
            <w:proofErr w:type="spellStart"/>
            <w:r w:rsidRPr="00D475A8">
              <w:rPr>
                <w:rFonts w:ascii="Arial" w:hAnsi="Arial" w:cs="Arial"/>
                <w:spacing w:val="-5"/>
                <w:sz w:val="20"/>
                <w:szCs w:val="20"/>
                <w:lang w:val="uk-UA"/>
              </w:rPr>
              <w:t>фартуків</w:t>
            </w:r>
            <w:proofErr w:type="spellEnd"/>
            <w:r w:rsidRPr="00D475A8">
              <w:rPr>
                <w:rFonts w:ascii="Arial" w:hAnsi="Arial" w:cs="Arial"/>
                <w:spacing w:val="-5"/>
                <w:sz w:val="20"/>
                <w:szCs w:val="20"/>
                <w:lang w:val="uk-UA"/>
              </w:rPr>
              <w:t xml:space="preserve">  з оцинкованої сталі - шир. заготовки 0,</w:t>
            </w:r>
          </w:p>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15м L=2.0м , товщина 0,6 мм (5 вигинів) - 28шт</w:t>
            </w:r>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15</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0,0404</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16</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з листової сталі брандмауерів, парапетів</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(ширина стіни 250мм)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157,5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Деталі покриття парапетів  з оцинкованої сталі - шир.</w:t>
            </w:r>
          </w:p>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заготовки 0,5м L=2.0м , товщина 0,6 мм (3 вигину) - 83</w:t>
            </w:r>
          </w:p>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17</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0,3992</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18</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з листової сталі брандмауерів, парапетів</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(ширина стіни 380мм)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4,85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Деталі покриття парапетів  з оцинкованої сталі - шир.</w:t>
            </w:r>
          </w:p>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заготовки 0,6м L=2.0м , товщина 0,6 мм (3 вигину)-3 </w:t>
            </w: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19</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0,0173</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20</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Улаштування з листової сталі поясків, </w:t>
            </w:r>
            <w:proofErr w:type="spellStart"/>
            <w:r w:rsidRPr="00D475A8">
              <w:rPr>
                <w:rFonts w:ascii="Arial" w:hAnsi="Arial" w:cs="Arial"/>
                <w:spacing w:val="-5"/>
                <w:sz w:val="20"/>
                <w:szCs w:val="20"/>
                <w:lang w:val="uk-UA"/>
              </w:rPr>
              <w:t>сандриків</w:t>
            </w:r>
            <w:proofErr w:type="spellEnd"/>
            <w:r w:rsidRPr="00D475A8">
              <w:rPr>
                <w:rFonts w:ascii="Arial" w:hAnsi="Arial" w:cs="Arial"/>
                <w:spacing w:val="-5"/>
                <w:sz w:val="20"/>
                <w:szCs w:val="20"/>
                <w:lang w:val="uk-UA"/>
              </w:rPr>
              <w:t>,</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підвіконних відливів</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5,2</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Деталі відливів парапетів  з оцинкованої сталі - шир.</w:t>
            </w:r>
          </w:p>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lastRenderedPageBreak/>
              <w:t xml:space="preserve">заготовки 0,2м L=2.0м , товщина 0,6 мм (3 вигину)-3 </w:t>
            </w: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lastRenderedPageBreak/>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lastRenderedPageBreak/>
              <w:t>21</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0,005772</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22</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Виготовлення </w:t>
            </w:r>
            <w:proofErr w:type="spellStart"/>
            <w:r w:rsidRPr="00D475A8">
              <w:rPr>
                <w:rFonts w:ascii="Arial" w:hAnsi="Arial" w:cs="Arial"/>
                <w:spacing w:val="-5"/>
                <w:sz w:val="20"/>
                <w:szCs w:val="20"/>
                <w:lang w:val="uk-UA"/>
              </w:rPr>
              <w:t>гратчастих</w:t>
            </w:r>
            <w:proofErr w:type="spellEnd"/>
            <w:r w:rsidRPr="00D475A8">
              <w:rPr>
                <w:rFonts w:ascii="Arial" w:hAnsi="Arial" w:cs="Arial"/>
                <w:spacing w:val="-5"/>
                <w:sz w:val="20"/>
                <w:szCs w:val="20"/>
                <w:lang w:val="uk-UA"/>
              </w:rPr>
              <w:t xml:space="preserve"> конструкцій [стояки, опори,</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ферми та ін.]</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0,03006</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23</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кутова 35х3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0,0130032</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24</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Стрижнева арматура А-І, діаметр 10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кг</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15,0672</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25</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Стрижнева арматура А-І, діаметр 12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кг</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2,95152</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26</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Монтаж металоконструкцій сходів, площадок,</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огороджень</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0,03006</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27</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покрівель рулонних з матеріалів, що</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наплавляються, із застосуванням </w:t>
            </w:r>
            <w:proofErr w:type="spellStart"/>
            <w:r w:rsidRPr="00D475A8">
              <w:rPr>
                <w:rFonts w:ascii="Arial" w:hAnsi="Arial" w:cs="Arial"/>
                <w:spacing w:val="-5"/>
                <w:sz w:val="20"/>
                <w:szCs w:val="20"/>
                <w:lang w:val="uk-UA"/>
              </w:rPr>
              <w:t>газопламеневих</w:t>
            </w:r>
            <w:proofErr w:type="spellEnd"/>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 xml:space="preserve">пальників, в один шар (покриття </w:t>
            </w:r>
            <w:proofErr w:type="spellStart"/>
            <w:r w:rsidRPr="00D475A8">
              <w:rPr>
                <w:rFonts w:ascii="Arial" w:hAnsi="Arial" w:cs="Arial"/>
                <w:spacing w:val="-5"/>
                <w:sz w:val="20"/>
                <w:szCs w:val="20"/>
                <w:lang w:val="uk-UA"/>
              </w:rPr>
              <w:t>вентшахт</w:t>
            </w:r>
            <w:proofErr w:type="spellEnd"/>
            <w:r w:rsidRPr="00D475A8">
              <w:rPr>
                <w:rFonts w:ascii="Arial" w:hAnsi="Arial" w:cs="Arial"/>
                <w:spacing w:val="-5"/>
                <w:sz w:val="20"/>
                <w:szCs w:val="20"/>
                <w:lang w:val="uk-UA"/>
              </w:rPr>
              <w:t>)</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9,5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28</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Ґрунтовка бітумна</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0,0076</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29</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Руберойд </w:t>
            </w:r>
            <w:proofErr w:type="spellStart"/>
            <w:r w:rsidRPr="00D475A8">
              <w:rPr>
                <w:rFonts w:ascii="Arial" w:hAnsi="Arial" w:cs="Arial"/>
                <w:spacing w:val="-5"/>
                <w:sz w:val="20"/>
                <w:szCs w:val="20"/>
                <w:lang w:val="uk-UA"/>
              </w:rPr>
              <w:t>наплавлюваний</w:t>
            </w:r>
            <w:proofErr w:type="spellEnd"/>
            <w:r w:rsidRPr="00D475A8">
              <w:rPr>
                <w:rFonts w:ascii="Arial" w:hAnsi="Arial" w:cs="Arial"/>
                <w:spacing w:val="-5"/>
                <w:sz w:val="20"/>
                <w:szCs w:val="20"/>
                <w:lang w:val="uk-UA"/>
              </w:rPr>
              <w:t xml:space="preserve"> </w:t>
            </w:r>
            <w:proofErr w:type="spellStart"/>
            <w:r w:rsidRPr="00D475A8">
              <w:rPr>
                <w:rFonts w:ascii="Arial" w:hAnsi="Arial" w:cs="Arial"/>
                <w:spacing w:val="-5"/>
                <w:sz w:val="20"/>
                <w:szCs w:val="20"/>
                <w:lang w:val="uk-UA"/>
              </w:rPr>
              <w:t>Акваізол</w:t>
            </w:r>
            <w:proofErr w:type="spellEnd"/>
            <w:r w:rsidRPr="00D475A8">
              <w:rPr>
                <w:rFonts w:ascii="Arial" w:hAnsi="Arial" w:cs="Arial"/>
                <w:spacing w:val="-5"/>
                <w:sz w:val="20"/>
                <w:szCs w:val="20"/>
                <w:lang w:val="uk-UA"/>
              </w:rPr>
              <w:t xml:space="preserve">  СБС-ПЕ-3,0</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(нижній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10,925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30</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Огородження покрівель перилами</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133,5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31</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Свердління кільцевими алмазними свердлами з</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застосуванням охолоджувальної рідини /води/ в</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залізобетонних конструкціях вертикальних отворів</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глибиною 200 мм, діаметром 20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120</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32</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Додається або вилучається на кожні 10 мм зміни</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глибини свердління кільцевими алмазними свердлами</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з застосуванням охолоджувальної рідини /води/ в</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залізобетонних конструкціях вертикальних отворів</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діаметром 20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-120</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33</w:t>
            </w:r>
          </w:p>
        </w:tc>
        <w:tc>
          <w:tcPr>
            <w:tcW w:w="5386" w:type="dxa"/>
            <w:gridSpan w:val="5"/>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з листової сталі оправ температурних</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швів</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23,1</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Деталі покриття парапетів  з оцинкованої сталі - шир.</w:t>
            </w:r>
          </w:p>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заготовки 0,6м L=2.0м , товщина 0,6 мм (3 вигину) - 6 </w:t>
            </w: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34</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0,0346</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Деталі покриття парапетів  з оцинкованої сталі - шир.</w:t>
            </w:r>
          </w:p>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заготовки 1,2 м L=2.0м , товщина 0,6 мм (3 вигину) - 6</w:t>
            </w:r>
          </w:p>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35</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0,0693</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36</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Улаштування теплоізоляції та звукоізоляції з плит OSB</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10,35</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37</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Плити OSB 10х1250х2500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10,557</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38</w:t>
            </w:r>
          </w:p>
        </w:tc>
        <w:tc>
          <w:tcPr>
            <w:tcW w:w="5386" w:type="dxa"/>
            <w:gridSpan w:val="5"/>
            <w:hideMark/>
          </w:tcPr>
          <w:p w:rsidR="00D475A8" w:rsidRPr="00D475A8" w:rsidRDefault="00D475A8">
            <w:pPr>
              <w:keepLines/>
              <w:autoSpaceDE w:val="0"/>
              <w:autoSpaceDN w:val="0"/>
              <w:spacing w:after="0" w:line="240" w:lineRule="auto"/>
              <w:rPr>
                <w:rFonts w:ascii="Arial" w:hAnsi="Arial" w:cs="Arial"/>
                <w:sz w:val="20"/>
                <w:szCs w:val="20"/>
                <w:lang w:val="uk-UA"/>
              </w:rPr>
            </w:pPr>
            <w:proofErr w:type="spellStart"/>
            <w:r w:rsidRPr="00D475A8">
              <w:rPr>
                <w:rFonts w:ascii="Arial" w:hAnsi="Arial" w:cs="Arial"/>
                <w:spacing w:val="-5"/>
                <w:sz w:val="20"/>
                <w:szCs w:val="20"/>
                <w:lang w:val="uk-UA"/>
              </w:rPr>
              <w:t>Сміттєуловлювачі</w:t>
            </w:r>
            <w:proofErr w:type="spellEnd"/>
            <w:r w:rsidRPr="00D475A8">
              <w:rPr>
                <w:rFonts w:ascii="Arial" w:hAnsi="Arial" w:cs="Arial"/>
                <w:spacing w:val="-5"/>
                <w:sz w:val="20"/>
                <w:szCs w:val="20"/>
                <w:lang w:val="uk-UA"/>
              </w:rPr>
              <w:t xml:space="preserve"> на воронки водостоку</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w:t>
            </w:r>
          </w:p>
        </w:tc>
        <w:tc>
          <w:tcPr>
            <w:tcW w:w="1293" w:type="dxa"/>
            <w:gridSpan w:val="2"/>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86" w:type="dxa"/>
            <w:gridSpan w:val="5"/>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Козирок над під'їздом ---</w:t>
            </w:r>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293" w:type="dxa"/>
            <w:gridSpan w:val="2"/>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39</w:t>
            </w:r>
          </w:p>
        </w:tc>
        <w:tc>
          <w:tcPr>
            <w:tcW w:w="5373" w:type="dxa"/>
            <w:gridSpan w:val="4"/>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примикань висотою 400 мм з рулонних</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покрівельних матеріалів до цегляних стін і парапетів із</w:t>
            </w:r>
          </w:p>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застосуванням </w:t>
            </w:r>
            <w:proofErr w:type="spellStart"/>
            <w:r w:rsidRPr="00D475A8">
              <w:rPr>
                <w:rFonts w:ascii="Arial" w:hAnsi="Arial" w:cs="Arial"/>
                <w:spacing w:val="-5"/>
                <w:sz w:val="20"/>
                <w:szCs w:val="20"/>
                <w:lang w:val="uk-UA"/>
              </w:rPr>
              <w:t>газопламеневих</w:t>
            </w:r>
            <w:proofErr w:type="spellEnd"/>
            <w:r w:rsidRPr="00D475A8">
              <w:rPr>
                <w:rFonts w:ascii="Arial" w:hAnsi="Arial" w:cs="Arial"/>
                <w:spacing w:val="-5"/>
                <w:sz w:val="20"/>
                <w:szCs w:val="20"/>
                <w:lang w:val="uk-UA"/>
              </w:rPr>
              <w:t xml:space="preserve"> пальників, з</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улаштуванням фартуха з оцинкованої сталі</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 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9,72</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40</w:t>
            </w:r>
          </w:p>
        </w:tc>
        <w:tc>
          <w:tcPr>
            <w:tcW w:w="5373" w:type="dxa"/>
            <w:gridSpan w:val="4"/>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Ґрунтовка бітумна</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0,00418</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41</w:t>
            </w:r>
          </w:p>
        </w:tc>
        <w:tc>
          <w:tcPr>
            <w:tcW w:w="5373" w:type="dxa"/>
            <w:gridSpan w:val="4"/>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Руберойд </w:t>
            </w:r>
            <w:proofErr w:type="spellStart"/>
            <w:r w:rsidRPr="00D475A8">
              <w:rPr>
                <w:rFonts w:ascii="Arial" w:hAnsi="Arial" w:cs="Arial"/>
                <w:spacing w:val="-5"/>
                <w:sz w:val="20"/>
                <w:szCs w:val="20"/>
                <w:lang w:val="uk-UA"/>
              </w:rPr>
              <w:t>наплавлюваний</w:t>
            </w:r>
            <w:proofErr w:type="spellEnd"/>
            <w:r w:rsidRPr="00D475A8">
              <w:rPr>
                <w:rFonts w:ascii="Arial" w:hAnsi="Arial" w:cs="Arial"/>
                <w:spacing w:val="-5"/>
                <w:sz w:val="20"/>
                <w:szCs w:val="20"/>
                <w:lang w:val="uk-UA"/>
              </w:rPr>
              <w:t xml:space="preserve"> </w:t>
            </w:r>
            <w:proofErr w:type="spellStart"/>
            <w:r w:rsidRPr="00D475A8">
              <w:rPr>
                <w:rFonts w:ascii="Arial" w:hAnsi="Arial" w:cs="Arial"/>
                <w:spacing w:val="-5"/>
                <w:sz w:val="20"/>
                <w:szCs w:val="20"/>
                <w:lang w:val="uk-UA"/>
              </w:rPr>
              <w:t>Акваізол</w:t>
            </w:r>
            <w:proofErr w:type="spellEnd"/>
            <w:r w:rsidRPr="00D475A8">
              <w:rPr>
                <w:rFonts w:ascii="Arial" w:hAnsi="Arial" w:cs="Arial"/>
                <w:spacing w:val="-5"/>
                <w:sz w:val="20"/>
                <w:szCs w:val="20"/>
                <w:lang w:val="uk-UA"/>
              </w:rPr>
              <w:t xml:space="preserve"> ЕЛАСТ-ПЕ-5,0-ПБ</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(верхній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5,7348</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42</w:t>
            </w:r>
          </w:p>
        </w:tc>
        <w:tc>
          <w:tcPr>
            <w:tcW w:w="5373" w:type="dxa"/>
            <w:gridSpan w:val="4"/>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 xml:space="preserve">Руберойд </w:t>
            </w:r>
            <w:proofErr w:type="spellStart"/>
            <w:r w:rsidRPr="00D475A8">
              <w:rPr>
                <w:rFonts w:ascii="Arial" w:hAnsi="Arial" w:cs="Arial"/>
                <w:spacing w:val="-5"/>
                <w:sz w:val="20"/>
                <w:szCs w:val="20"/>
                <w:lang w:val="uk-UA"/>
              </w:rPr>
              <w:t>наплавлюваний</w:t>
            </w:r>
            <w:proofErr w:type="spellEnd"/>
            <w:r w:rsidRPr="00D475A8">
              <w:rPr>
                <w:rFonts w:ascii="Arial" w:hAnsi="Arial" w:cs="Arial"/>
                <w:spacing w:val="-5"/>
                <w:sz w:val="20"/>
                <w:szCs w:val="20"/>
                <w:lang w:val="uk-UA"/>
              </w:rPr>
              <w:t xml:space="preserve"> </w:t>
            </w:r>
            <w:proofErr w:type="spellStart"/>
            <w:r w:rsidRPr="00D475A8">
              <w:rPr>
                <w:rFonts w:ascii="Arial" w:hAnsi="Arial" w:cs="Arial"/>
                <w:spacing w:val="-5"/>
                <w:sz w:val="20"/>
                <w:szCs w:val="20"/>
                <w:lang w:val="uk-UA"/>
              </w:rPr>
              <w:t>Акваізол</w:t>
            </w:r>
            <w:proofErr w:type="spellEnd"/>
            <w:r w:rsidRPr="00D475A8">
              <w:rPr>
                <w:rFonts w:ascii="Arial" w:hAnsi="Arial" w:cs="Arial"/>
                <w:spacing w:val="-5"/>
                <w:sz w:val="20"/>
                <w:szCs w:val="20"/>
                <w:lang w:val="uk-UA"/>
              </w:rPr>
              <w:t xml:space="preserve">  СБС-ПЕ-3,0</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(нижній шар)</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м2</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5,7348</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73" w:type="dxa"/>
            <w:gridSpan w:val="4"/>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 xml:space="preserve">Деталі </w:t>
            </w:r>
            <w:proofErr w:type="spellStart"/>
            <w:r w:rsidRPr="00D475A8">
              <w:rPr>
                <w:rFonts w:ascii="Arial" w:hAnsi="Arial" w:cs="Arial"/>
                <w:spacing w:val="-5"/>
                <w:sz w:val="20"/>
                <w:szCs w:val="20"/>
                <w:lang w:val="uk-UA"/>
              </w:rPr>
              <w:t>прижимних</w:t>
            </w:r>
            <w:proofErr w:type="spellEnd"/>
            <w:r w:rsidRPr="00D475A8">
              <w:rPr>
                <w:rFonts w:ascii="Arial" w:hAnsi="Arial" w:cs="Arial"/>
                <w:spacing w:val="-5"/>
                <w:sz w:val="20"/>
                <w:szCs w:val="20"/>
                <w:lang w:val="uk-UA"/>
              </w:rPr>
              <w:t xml:space="preserve"> планок з оцинкованої сталі - шир.</w:t>
            </w:r>
          </w:p>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заготовки 0,05м L=2.0м , товщина 0,7 мм (2 вигону) - 5</w:t>
            </w:r>
          </w:p>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306" w:type="dxa"/>
            <w:gridSpan w:val="3"/>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43</w:t>
            </w:r>
          </w:p>
        </w:tc>
        <w:tc>
          <w:tcPr>
            <w:tcW w:w="5373" w:type="dxa"/>
            <w:gridSpan w:val="4"/>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0,7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0,0028</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73" w:type="dxa"/>
            <w:gridSpan w:val="4"/>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 xml:space="preserve">Деталі </w:t>
            </w:r>
            <w:proofErr w:type="spellStart"/>
            <w:r w:rsidRPr="00D475A8">
              <w:rPr>
                <w:rFonts w:ascii="Arial" w:hAnsi="Arial" w:cs="Arial"/>
                <w:spacing w:val="-5"/>
                <w:sz w:val="20"/>
                <w:szCs w:val="20"/>
                <w:lang w:val="uk-UA"/>
              </w:rPr>
              <w:t>фартуків</w:t>
            </w:r>
            <w:proofErr w:type="spellEnd"/>
            <w:r w:rsidRPr="00D475A8">
              <w:rPr>
                <w:rFonts w:ascii="Arial" w:hAnsi="Arial" w:cs="Arial"/>
                <w:spacing w:val="-5"/>
                <w:sz w:val="20"/>
                <w:szCs w:val="20"/>
                <w:lang w:val="uk-UA"/>
              </w:rPr>
              <w:t xml:space="preserve">  з оцинкованої сталі - шир. заготовки 0,</w:t>
            </w:r>
          </w:p>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 xml:space="preserve">15м L=2.0м , товщина 0,6 мм (5 вигинів) - 5 </w:t>
            </w: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306" w:type="dxa"/>
            <w:gridSpan w:val="3"/>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44</w:t>
            </w:r>
          </w:p>
        </w:tc>
        <w:tc>
          <w:tcPr>
            <w:tcW w:w="5373" w:type="dxa"/>
            <w:gridSpan w:val="4"/>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0,007215</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45</w:t>
            </w:r>
          </w:p>
        </w:tc>
        <w:tc>
          <w:tcPr>
            <w:tcW w:w="5373" w:type="dxa"/>
            <w:gridSpan w:val="4"/>
            <w:hideMark/>
          </w:tcPr>
          <w:p w:rsidR="00D475A8" w:rsidRPr="00D475A8" w:rsidRDefault="00D475A8">
            <w:pPr>
              <w:keepLines/>
              <w:autoSpaceDE w:val="0"/>
              <w:autoSpaceDN w:val="0"/>
              <w:spacing w:after="0" w:line="240" w:lineRule="auto"/>
              <w:rPr>
                <w:rFonts w:ascii="Arial" w:hAnsi="Arial" w:cs="Arial"/>
                <w:spacing w:val="-5"/>
                <w:sz w:val="20"/>
                <w:szCs w:val="20"/>
                <w:lang w:val="uk-UA"/>
              </w:rPr>
            </w:pPr>
            <w:r w:rsidRPr="00D475A8">
              <w:rPr>
                <w:rFonts w:ascii="Arial" w:hAnsi="Arial" w:cs="Arial"/>
                <w:spacing w:val="-5"/>
                <w:sz w:val="20"/>
                <w:szCs w:val="20"/>
                <w:lang w:val="uk-UA"/>
              </w:rPr>
              <w:t>Улаштування з листової с</w:t>
            </w:r>
            <w:bookmarkStart w:id="0" w:name="_GoBack"/>
            <w:bookmarkEnd w:id="0"/>
            <w:r w:rsidRPr="00D475A8">
              <w:rPr>
                <w:rFonts w:ascii="Arial" w:hAnsi="Arial" w:cs="Arial"/>
                <w:spacing w:val="-5"/>
                <w:sz w:val="20"/>
                <w:szCs w:val="20"/>
                <w:lang w:val="uk-UA"/>
              </w:rPr>
              <w:t>талі брандмауерів, парапетів</w:t>
            </w:r>
          </w:p>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(шир.120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м</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12,44</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5373" w:type="dxa"/>
            <w:gridSpan w:val="4"/>
            <w:tcBorders>
              <w:top w:val="nil"/>
              <w:left w:val="single" w:sz="4" w:space="0" w:color="auto"/>
              <w:bottom w:val="nil"/>
              <w:right w:val="single" w:sz="4" w:space="0" w:color="auto"/>
            </w:tcBorders>
            <w:vAlign w:val="center"/>
            <w:hideMark/>
          </w:tcPr>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Деталі покриття парапетів  з оцинкованої сталі - шир.</w:t>
            </w:r>
          </w:p>
          <w:p w:rsidR="00D475A8" w:rsidRPr="00D475A8" w:rsidRDefault="00D475A8">
            <w:pPr>
              <w:keepLines/>
              <w:autoSpaceDE w:val="0"/>
              <w:autoSpaceDN w:val="0"/>
              <w:spacing w:after="0" w:line="240" w:lineRule="auto"/>
              <w:jc w:val="center"/>
              <w:rPr>
                <w:rFonts w:ascii="Arial" w:hAnsi="Arial" w:cs="Arial"/>
                <w:spacing w:val="-5"/>
                <w:sz w:val="20"/>
                <w:szCs w:val="20"/>
                <w:lang w:val="uk-UA"/>
              </w:rPr>
            </w:pPr>
            <w:r w:rsidRPr="00D475A8">
              <w:rPr>
                <w:rFonts w:ascii="Arial" w:hAnsi="Arial" w:cs="Arial"/>
                <w:spacing w:val="-5"/>
                <w:sz w:val="20"/>
                <w:szCs w:val="20"/>
                <w:lang w:val="uk-UA"/>
              </w:rPr>
              <w:t>заготовки 0,33 м L=2.0м , товщина 0,6 мм (5 вигинів) - 7</w:t>
            </w:r>
          </w:p>
          <w:p w:rsidR="00D475A8" w:rsidRPr="00D475A8" w:rsidRDefault="00D475A8">
            <w:pPr>
              <w:keepLines/>
              <w:autoSpaceDE w:val="0"/>
              <w:autoSpaceDN w:val="0"/>
              <w:spacing w:after="0" w:line="240" w:lineRule="auto"/>
              <w:jc w:val="center"/>
              <w:rPr>
                <w:rFonts w:ascii="Arial" w:hAnsi="Arial" w:cs="Arial"/>
                <w:sz w:val="20"/>
                <w:szCs w:val="20"/>
                <w:lang w:val="uk-UA"/>
              </w:rPr>
            </w:pPr>
            <w:proofErr w:type="spellStart"/>
            <w:r w:rsidRPr="00D475A8">
              <w:rPr>
                <w:rFonts w:ascii="Arial" w:hAnsi="Arial" w:cs="Arial"/>
                <w:spacing w:val="-5"/>
                <w:sz w:val="20"/>
                <w:szCs w:val="20"/>
                <w:lang w:val="uk-UA"/>
              </w:rPr>
              <w:t>шт</w:t>
            </w:r>
            <w:proofErr w:type="spellEnd"/>
          </w:p>
        </w:tc>
        <w:tc>
          <w:tcPr>
            <w:tcW w:w="1418"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7" w:type="dxa"/>
            <w:gridSpan w:val="3"/>
            <w:tcBorders>
              <w:top w:val="nil"/>
              <w:left w:val="single" w:sz="4" w:space="0" w:color="auto"/>
              <w:bottom w:val="nil"/>
              <w:right w:val="single" w:sz="4"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306" w:type="dxa"/>
            <w:gridSpan w:val="3"/>
            <w:tcBorders>
              <w:top w:val="nil"/>
              <w:left w:val="single" w:sz="4" w:space="0" w:color="auto"/>
              <w:bottom w:val="nil"/>
              <w:right w:val="single" w:sz="12" w:space="0" w:color="auto"/>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667" w:type="dxa"/>
            <w:tcBorders>
              <w:top w:val="nil"/>
              <w:left w:val="single" w:sz="12"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46</w:t>
            </w:r>
          </w:p>
        </w:tc>
        <w:tc>
          <w:tcPr>
            <w:tcW w:w="5373" w:type="dxa"/>
            <w:gridSpan w:val="4"/>
            <w:hideMark/>
          </w:tcPr>
          <w:p w:rsidR="00D475A8" w:rsidRPr="00D475A8" w:rsidRDefault="00D475A8">
            <w:pPr>
              <w:keepLines/>
              <w:autoSpaceDE w:val="0"/>
              <w:autoSpaceDN w:val="0"/>
              <w:spacing w:after="0" w:line="240" w:lineRule="auto"/>
              <w:rPr>
                <w:rFonts w:ascii="Arial" w:hAnsi="Arial" w:cs="Arial"/>
                <w:sz w:val="20"/>
                <w:szCs w:val="20"/>
                <w:lang w:val="uk-UA"/>
              </w:rPr>
            </w:pPr>
            <w:r w:rsidRPr="00D475A8">
              <w:rPr>
                <w:rFonts w:ascii="Arial" w:hAnsi="Arial" w:cs="Arial"/>
                <w:spacing w:val="-5"/>
                <w:sz w:val="20"/>
                <w:szCs w:val="20"/>
                <w:lang w:val="uk-UA"/>
              </w:rPr>
              <w:t>Сталь листова оцинкована, товщина листа 0,6 мм</w:t>
            </w:r>
          </w:p>
        </w:tc>
        <w:tc>
          <w:tcPr>
            <w:tcW w:w="1418" w:type="dxa"/>
            <w:gridSpan w:val="3"/>
            <w:tcBorders>
              <w:top w:val="nil"/>
              <w:left w:val="single" w:sz="4" w:space="0" w:color="auto"/>
              <w:bottom w:val="nil"/>
              <w:right w:val="nil"/>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т</w:t>
            </w:r>
          </w:p>
        </w:tc>
        <w:tc>
          <w:tcPr>
            <w:tcW w:w="1417" w:type="dxa"/>
            <w:gridSpan w:val="3"/>
            <w:tcBorders>
              <w:top w:val="nil"/>
              <w:left w:val="single" w:sz="4" w:space="0" w:color="auto"/>
              <w:bottom w:val="nil"/>
              <w:right w:val="single" w:sz="4" w:space="0" w:color="auto"/>
            </w:tcBorders>
            <w:hideMark/>
          </w:tcPr>
          <w:p w:rsidR="00D475A8" w:rsidRPr="00D475A8" w:rsidRDefault="00D475A8">
            <w:pPr>
              <w:keepLines/>
              <w:autoSpaceDE w:val="0"/>
              <w:autoSpaceDN w:val="0"/>
              <w:spacing w:after="0" w:line="240" w:lineRule="auto"/>
              <w:jc w:val="center"/>
              <w:rPr>
                <w:rFonts w:ascii="Arial" w:hAnsi="Arial" w:cs="Arial"/>
                <w:sz w:val="20"/>
                <w:szCs w:val="20"/>
                <w:lang w:val="uk-UA"/>
              </w:rPr>
            </w:pPr>
            <w:r w:rsidRPr="00D475A8">
              <w:rPr>
                <w:rFonts w:ascii="Arial" w:hAnsi="Arial" w:cs="Arial"/>
                <w:spacing w:val="-5"/>
                <w:sz w:val="20"/>
                <w:szCs w:val="20"/>
                <w:lang w:val="uk-UA"/>
              </w:rPr>
              <w:t>0,0222</w:t>
            </w:r>
          </w:p>
        </w:tc>
        <w:tc>
          <w:tcPr>
            <w:tcW w:w="1306" w:type="dxa"/>
            <w:gridSpan w:val="3"/>
            <w:tcBorders>
              <w:top w:val="nil"/>
              <w:left w:val="single" w:sz="4" w:space="0" w:color="auto"/>
              <w:bottom w:val="nil"/>
              <w:right w:val="single" w:sz="12" w:space="0" w:color="auto"/>
            </w:tcBorders>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gridAfter w:val="1"/>
          <w:wAfter w:w="224" w:type="dxa"/>
          <w:jc w:val="center"/>
        </w:trPr>
        <w:tc>
          <w:tcPr>
            <w:tcW w:w="10181" w:type="dxa"/>
            <w:gridSpan w:val="14"/>
            <w:tcBorders>
              <w:top w:val="single" w:sz="12" w:space="0" w:color="auto"/>
              <w:left w:val="nil"/>
              <w:bottom w:val="nil"/>
              <w:right w:val="nil"/>
            </w:tcBorders>
            <w:vAlign w:val="center"/>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r w:rsidR="00D475A8" w:rsidRPr="00D475A8" w:rsidTr="00D475A8">
        <w:trPr>
          <w:jc w:val="center"/>
        </w:trPr>
        <w:tc>
          <w:tcPr>
            <w:tcW w:w="1406" w:type="dxa"/>
            <w:gridSpan w:val="2"/>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3322" w:type="dxa"/>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8" w:type="dxa"/>
            <w:gridSpan w:val="4"/>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8" w:type="dxa"/>
            <w:gridSpan w:val="3"/>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18" w:type="dxa"/>
            <w:gridSpan w:val="3"/>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c>
          <w:tcPr>
            <w:tcW w:w="1423" w:type="dxa"/>
            <w:gridSpan w:val="2"/>
            <w:hideMark/>
          </w:tcPr>
          <w:p w:rsidR="00D475A8" w:rsidRPr="00D475A8" w:rsidRDefault="00D475A8">
            <w:pPr>
              <w:autoSpaceDE w:val="0"/>
              <w:autoSpaceDN w:val="0"/>
              <w:adjustRightInd w:val="0"/>
              <w:spacing w:after="0" w:line="240" w:lineRule="auto"/>
              <w:rPr>
                <w:rFonts w:ascii="Arial" w:hAnsi="Arial" w:cs="Arial"/>
                <w:sz w:val="16"/>
                <w:szCs w:val="16"/>
                <w:lang w:val="uk-UA"/>
              </w:rPr>
            </w:pPr>
            <w:r w:rsidRPr="00D475A8">
              <w:rPr>
                <w:rFonts w:ascii="Arial" w:hAnsi="Arial" w:cs="Arial"/>
                <w:sz w:val="16"/>
                <w:szCs w:val="16"/>
                <w:lang w:val="uk-UA"/>
              </w:rPr>
              <w:t xml:space="preserve"> </w:t>
            </w:r>
          </w:p>
        </w:tc>
      </w:tr>
    </w:tbl>
    <w:p w:rsidR="00D475A8" w:rsidRPr="00CA5784" w:rsidRDefault="00D475A8"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sectPr w:rsidR="00D475A8" w:rsidRPr="00CA5784" w:rsidSect="00E608FD">
      <w:headerReference w:type="default" r:id="rId8"/>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26CE" w:rsidRDefault="009F6E9F">
      <w:pPr>
        <w:spacing w:after="0" w:line="240" w:lineRule="auto"/>
      </w:pPr>
      <w:r>
        <w:separator/>
      </w:r>
    </w:p>
  </w:endnote>
  <w:endnote w:type="continuationSeparator" w:id="0">
    <w:p w:rsidR="00C726CE" w:rsidRDefault="009F6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26CE" w:rsidRDefault="009F6E9F">
      <w:pPr>
        <w:spacing w:after="0" w:line="240" w:lineRule="auto"/>
      </w:pPr>
      <w:r>
        <w:separator/>
      </w:r>
    </w:p>
  </w:footnote>
  <w:footnote w:type="continuationSeparator" w:id="0">
    <w:p w:rsidR="00C726CE" w:rsidRDefault="009F6E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4B56" w:rsidRPr="004548EE" w:rsidRDefault="00F7591E">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D475A8">
      <w:rPr>
        <w:noProof/>
        <w:sz w:val="16"/>
        <w:szCs w:val="16"/>
      </w:rPr>
      <w:t>1</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B747C"/>
    <w:rsid w:val="000C0137"/>
    <w:rsid w:val="000E4A2B"/>
    <w:rsid w:val="000F24F9"/>
    <w:rsid w:val="00100BC5"/>
    <w:rsid w:val="00126C4E"/>
    <w:rsid w:val="00157940"/>
    <w:rsid w:val="00203F41"/>
    <w:rsid w:val="0022007A"/>
    <w:rsid w:val="00230023"/>
    <w:rsid w:val="002911CD"/>
    <w:rsid w:val="002B07E4"/>
    <w:rsid w:val="003259D1"/>
    <w:rsid w:val="00340160"/>
    <w:rsid w:val="003D284E"/>
    <w:rsid w:val="004132D7"/>
    <w:rsid w:val="00495C85"/>
    <w:rsid w:val="004D371D"/>
    <w:rsid w:val="00601FD7"/>
    <w:rsid w:val="00614D8B"/>
    <w:rsid w:val="00627334"/>
    <w:rsid w:val="006527A3"/>
    <w:rsid w:val="006A0CD0"/>
    <w:rsid w:val="006A1D80"/>
    <w:rsid w:val="006C4685"/>
    <w:rsid w:val="00725583"/>
    <w:rsid w:val="007450CB"/>
    <w:rsid w:val="00777C47"/>
    <w:rsid w:val="0078692C"/>
    <w:rsid w:val="0079667A"/>
    <w:rsid w:val="00831C37"/>
    <w:rsid w:val="008A37B5"/>
    <w:rsid w:val="0092763E"/>
    <w:rsid w:val="00973EC1"/>
    <w:rsid w:val="009A232A"/>
    <w:rsid w:val="009E34F6"/>
    <w:rsid w:val="009F6E9F"/>
    <w:rsid w:val="00A86EF7"/>
    <w:rsid w:val="00AD3E7E"/>
    <w:rsid w:val="00B074BA"/>
    <w:rsid w:val="00B57FD4"/>
    <w:rsid w:val="00B667EA"/>
    <w:rsid w:val="00B92DD3"/>
    <w:rsid w:val="00BE41F1"/>
    <w:rsid w:val="00C027AD"/>
    <w:rsid w:val="00C03641"/>
    <w:rsid w:val="00C13D76"/>
    <w:rsid w:val="00C22137"/>
    <w:rsid w:val="00C32CCC"/>
    <w:rsid w:val="00C726CE"/>
    <w:rsid w:val="00C75C48"/>
    <w:rsid w:val="00CA5784"/>
    <w:rsid w:val="00CB54BF"/>
    <w:rsid w:val="00CF456C"/>
    <w:rsid w:val="00D14C16"/>
    <w:rsid w:val="00D174A4"/>
    <w:rsid w:val="00D36816"/>
    <w:rsid w:val="00D475A8"/>
    <w:rsid w:val="00D65815"/>
    <w:rsid w:val="00DB44C3"/>
    <w:rsid w:val="00DB47FB"/>
    <w:rsid w:val="00DC1F3A"/>
    <w:rsid w:val="00DE16E4"/>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280847920">
      <w:bodyDiv w:val="1"/>
      <w:marLeft w:val="0"/>
      <w:marRight w:val="0"/>
      <w:marTop w:val="0"/>
      <w:marBottom w:val="0"/>
      <w:divBdr>
        <w:top w:val="none" w:sz="0" w:space="0" w:color="auto"/>
        <w:left w:val="none" w:sz="0" w:space="0" w:color="auto"/>
        <w:bottom w:val="none" w:sz="0" w:space="0" w:color="auto"/>
        <w:right w:val="none" w:sz="0" w:space="0" w:color="auto"/>
      </w:divBdr>
    </w:div>
    <w:div w:id="588465919">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192181822">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3</Pages>
  <Words>5211</Words>
  <Characters>2971</Characters>
  <Application>Microsoft Office Word</Application>
  <DocSecurity>0</DocSecurity>
  <Lines>24</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8166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54</cp:revision>
  <dcterms:created xsi:type="dcterms:W3CDTF">2023-03-01T12:20:00Z</dcterms:created>
  <dcterms:modified xsi:type="dcterms:W3CDTF">2025-04-10T09:00:00Z</dcterms:modified>
</cp:coreProperties>
</file>