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552824" w:rsidRDefault="00DC1F3A" w:rsidP="00DC1F3A">
      <w:pPr>
        <w:pStyle w:val="a3"/>
        <w:spacing w:after="0" w:line="240" w:lineRule="auto"/>
        <w:ind w:left="284"/>
        <w:jc w:val="center"/>
        <w:rPr>
          <w:rFonts w:ascii="Times New Roman" w:hAnsi="Times New Roman" w:cs="Times New Roman"/>
          <w:b/>
          <w:sz w:val="24"/>
          <w:szCs w:val="24"/>
          <w:lang w:val="uk-UA"/>
        </w:rPr>
      </w:pPr>
      <w:r w:rsidRPr="0055282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55282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55282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Замовник</w:t>
      </w:r>
      <w:r w:rsidR="00015098" w:rsidRPr="00552824">
        <w:rPr>
          <w:rFonts w:ascii="Times New Roman" w:eastAsia="Calibri" w:hAnsi="Times New Roman" w:cs="Times New Roman"/>
          <w:b/>
          <w:sz w:val="24"/>
          <w:szCs w:val="24"/>
          <w:lang w:val="uk-UA"/>
        </w:rPr>
        <w:t xml:space="preserve">: </w:t>
      </w:r>
      <w:r w:rsidR="00015098" w:rsidRPr="0055282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552824"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Місцезнаходження: </w:t>
      </w:r>
      <w:r w:rsidR="000B747C" w:rsidRPr="00552824">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ЄДРПОУ: </w:t>
      </w:r>
      <w:r w:rsidRPr="00552824">
        <w:rPr>
          <w:rFonts w:ascii="Times New Roman" w:eastAsia="Times New Roman" w:hAnsi="Times New Roman" w:cs="Times New Roman"/>
          <w:sz w:val="24"/>
          <w:szCs w:val="24"/>
          <w:lang w:val="uk-UA"/>
        </w:rPr>
        <w:t>03365707</w:t>
      </w:r>
    </w:p>
    <w:p w14:paraId="3BD34A13" w14:textId="5663F445" w:rsidR="00CD3BCD"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Предмет закупівлі: </w:t>
      </w:r>
      <w:r w:rsidR="007D75F1" w:rsidRPr="00552824">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7D75F1" w:rsidRPr="00552824">
        <w:rPr>
          <w:rFonts w:ascii="Times New Roman" w:eastAsia="Times New Roman" w:hAnsi="Times New Roman" w:cs="Times New Roman"/>
          <w:bCs/>
          <w:sz w:val="24"/>
          <w:szCs w:val="24"/>
          <w:lang w:val="uk-UA" w:eastAsia="ru-RU"/>
        </w:rPr>
        <w:t>безбар’єрного</w:t>
      </w:r>
      <w:proofErr w:type="spellEnd"/>
      <w:r w:rsidR="007D75F1" w:rsidRPr="00552824">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r w:rsidR="00F71CBA" w:rsidRPr="00552824">
        <w:rPr>
          <w:rFonts w:ascii="Times New Roman" w:eastAsia="Times New Roman" w:hAnsi="Times New Roman" w:cs="Times New Roman"/>
          <w:bCs/>
          <w:sz w:val="24"/>
          <w:szCs w:val="24"/>
          <w:lang w:val="uk-UA" w:eastAsia="ru-RU"/>
        </w:rPr>
        <w:t xml:space="preserve">Ігоря </w:t>
      </w:r>
      <w:proofErr w:type="spellStart"/>
      <w:r w:rsidR="00F71CBA" w:rsidRPr="00552824">
        <w:rPr>
          <w:rFonts w:ascii="Times New Roman" w:eastAsia="Times New Roman" w:hAnsi="Times New Roman" w:cs="Times New Roman"/>
          <w:bCs/>
          <w:sz w:val="24"/>
          <w:szCs w:val="24"/>
          <w:lang w:val="uk-UA" w:eastAsia="ru-RU"/>
        </w:rPr>
        <w:t>Бедзая</w:t>
      </w:r>
      <w:proofErr w:type="spellEnd"/>
      <w:r w:rsidR="00F71CBA" w:rsidRPr="00552824">
        <w:rPr>
          <w:rFonts w:ascii="Times New Roman" w:eastAsia="Times New Roman" w:hAnsi="Times New Roman" w:cs="Times New Roman"/>
          <w:bCs/>
          <w:sz w:val="24"/>
          <w:szCs w:val="24"/>
          <w:lang w:val="uk-UA" w:eastAsia="ru-RU"/>
        </w:rPr>
        <w:t>, 215-В</w:t>
      </w:r>
      <w:r w:rsidR="007D75F1" w:rsidRPr="00552824">
        <w:rPr>
          <w:rFonts w:ascii="Times New Roman" w:eastAsia="Times New Roman" w:hAnsi="Times New Roman" w:cs="Times New Roman"/>
          <w:bCs/>
          <w:sz w:val="24"/>
          <w:szCs w:val="24"/>
          <w:lang w:val="uk-UA" w:eastAsia="ru-RU"/>
        </w:rPr>
        <w:t xml:space="preserve"> (</w:t>
      </w:r>
      <w:r w:rsidR="00F71CBA" w:rsidRPr="00552824">
        <w:rPr>
          <w:rFonts w:ascii="Times New Roman" w:eastAsia="Times New Roman" w:hAnsi="Times New Roman" w:cs="Times New Roman"/>
          <w:bCs/>
          <w:sz w:val="24"/>
          <w:szCs w:val="24"/>
          <w:lang w:val="uk-UA" w:eastAsia="ru-RU"/>
        </w:rPr>
        <w:t>1</w:t>
      </w:r>
      <w:r w:rsidR="007D75F1" w:rsidRPr="00552824">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Кількість</w:t>
      </w:r>
      <w:r w:rsidR="000B747C" w:rsidRPr="00552824">
        <w:rPr>
          <w:rFonts w:ascii="Times New Roman" w:eastAsia="Calibri" w:hAnsi="Times New Roman" w:cs="Times New Roman"/>
          <w:b/>
          <w:sz w:val="24"/>
          <w:szCs w:val="24"/>
          <w:lang w:val="uk-UA"/>
        </w:rPr>
        <w:t xml:space="preserve"> (обсяги закупівлі)</w:t>
      </w:r>
      <w:r w:rsidRPr="00552824">
        <w:rPr>
          <w:rFonts w:ascii="Times New Roman" w:eastAsia="Calibri" w:hAnsi="Times New Roman" w:cs="Times New Roman"/>
          <w:b/>
          <w:sz w:val="24"/>
          <w:szCs w:val="24"/>
          <w:lang w:val="uk-UA"/>
        </w:rPr>
        <w:t>:</w:t>
      </w:r>
      <w:r w:rsidR="00203F41" w:rsidRPr="00552824">
        <w:rPr>
          <w:rFonts w:ascii="Times New Roman" w:eastAsia="Calibri" w:hAnsi="Times New Roman" w:cs="Times New Roman"/>
          <w:sz w:val="24"/>
          <w:szCs w:val="24"/>
          <w:lang w:val="uk-UA"/>
        </w:rPr>
        <w:t xml:space="preserve"> 1 </w:t>
      </w:r>
      <w:r w:rsidR="000B747C" w:rsidRPr="00552824">
        <w:rPr>
          <w:rFonts w:ascii="Times New Roman" w:eastAsia="Calibri" w:hAnsi="Times New Roman" w:cs="Times New Roman"/>
          <w:sz w:val="24"/>
          <w:szCs w:val="24"/>
          <w:lang w:val="uk-UA"/>
        </w:rPr>
        <w:t>послуга</w:t>
      </w:r>
      <w:r w:rsidR="00203F41" w:rsidRPr="00552824">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552824">
        <w:rPr>
          <w:rFonts w:ascii="Times New Roman" w:eastAsia="Calibri" w:hAnsi="Times New Roman" w:cs="Times New Roman"/>
          <w:sz w:val="24"/>
          <w:szCs w:val="24"/>
          <w:lang w:val="uk-UA"/>
        </w:rPr>
        <w:t>.</w:t>
      </w:r>
    </w:p>
    <w:p w14:paraId="6DF30FAC" w14:textId="01FA37EE" w:rsidR="00015098" w:rsidRPr="0055282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552824">
        <w:rPr>
          <w:rFonts w:ascii="Times New Roman" w:eastAsia="Calibri" w:hAnsi="Times New Roman" w:cs="Times New Roman"/>
          <w:b/>
          <w:sz w:val="24"/>
          <w:szCs w:val="24"/>
          <w:lang w:val="uk-UA"/>
        </w:rPr>
        <w:t xml:space="preserve">Місце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 xml:space="preserve">: </w:t>
      </w:r>
      <w:r w:rsidR="00E0486A" w:rsidRPr="0055282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552824">
        <w:rPr>
          <w:rFonts w:ascii="Times New Roman" w:eastAsia="Times New Roman" w:hAnsi="Times New Roman" w:cs="Times New Roman"/>
          <w:sz w:val="24"/>
          <w:szCs w:val="24"/>
          <w:lang w:val="uk-UA"/>
        </w:rPr>
        <w:t xml:space="preserve">житловий будинок </w:t>
      </w:r>
      <w:r w:rsidR="00203F41"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215-В</w:t>
      </w:r>
      <w:r w:rsidR="00203F41" w:rsidRPr="00552824">
        <w:rPr>
          <w:rFonts w:ascii="Times New Roman" w:eastAsia="Times New Roman" w:hAnsi="Times New Roman" w:cs="Times New Roman"/>
          <w:sz w:val="24"/>
          <w:szCs w:val="24"/>
          <w:lang w:val="uk-UA"/>
        </w:rPr>
        <w:t xml:space="preserve"> по </w:t>
      </w:r>
      <w:r w:rsidR="00881BAA" w:rsidRPr="00552824">
        <w:rPr>
          <w:rFonts w:ascii="Times New Roman" w:eastAsia="Times New Roman" w:hAnsi="Times New Roman" w:cs="Times New Roman"/>
          <w:sz w:val="24"/>
          <w:szCs w:val="24"/>
          <w:lang w:val="uk-UA"/>
        </w:rPr>
        <w:t>вул</w:t>
      </w:r>
      <w:r w:rsidR="004132D7"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 xml:space="preserve">І. </w:t>
      </w:r>
      <w:proofErr w:type="spellStart"/>
      <w:r w:rsidR="00F71CBA" w:rsidRPr="00552824">
        <w:rPr>
          <w:rFonts w:ascii="Times New Roman" w:eastAsia="Times New Roman" w:hAnsi="Times New Roman" w:cs="Times New Roman"/>
          <w:sz w:val="24"/>
          <w:szCs w:val="24"/>
          <w:lang w:val="uk-UA"/>
        </w:rPr>
        <w:t>Бедзая</w:t>
      </w:r>
      <w:proofErr w:type="spellEnd"/>
      <w:r w:rsidRPr="00552824">
        <w:rPr>
          <w:rFonts w:ascii="Times New Roman" w:eastAsia="Calibri" w:hAnsi="Times New Roman" w:cs="Times New Roman"/>
          <w:bCs/>
          <w:sz w:val="24"/>
          <w:szCs w:val="24"/>
          <w:lang w:val="uk-UA"/>
        </w:rPr>
        <w:t xml:space="preserve">.   </w:t>
      </w:r>
      <w:r w:rsidRPr="00552824">
        <w:rPr>
          <w:rFonts w:ascii="Times New Roman" w:eastAsia="Calibri" w:hAnsi="Times New Roman" w:cs="Times New Roman"/>
          <w:b/>
          <w:sz w:val="24"/>
          <w:szCs w:val="24"/>
          <w:lang w:val="uk-UA"/>
        </w:rPr>
        <w:t xml:space="preserve">              </w:t>
      </w:r>
    </w:p>
    <w:p w14:paraId="20AD21F0" w14:textId="45D73FA8"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Очікувана вартість:</w:t>
      </w:r>
      <w:r w:rsidRPr="00552824">
        <w:rPr>
          <w:rFonts w:ascii="Times New Roman" w:eastAsia="Calibri" w:hAnsi="Times New Roman" w:cs="Times New Roman"/>
          <w:sz w:val="24"/>
          <w:szCs w:val="24"/>
          <w:lang w:val="uk-UA"/>
        </w:rPr>
        <w:t xml:space="preserve"> </w:t>
      </w:r>
      <w:r w:rsidR="00916D1A" w:rsidRPr="00552824">
        <w:rPr>
          <w:rFonts w:ascii="Times New Roman" w:eastAsia="Calibri" w:hAnsi="Times New Roman" w:cs="Times New Roman"/>
          <w:sz w:val="24"/>
          <w:szCs w:val="24"/>
          <w:lang w:val="uk-UA"/>
        </w:rPr>
        <w:t>2</w:t>
      </w:r>
      <w:r w:rsidR="00F71CBA" w:rsidRPr="00552824">
        <w:rPr>
          <w:rFonts w:ascii="Times New Roman" w:eastAsia="Calibri" w:hAnsi="Times New Roman" w:cs="Times New Roman"/>
          <w:sz w:val="24"/>
          <w:szCs w:val="24"/>
          <w:lang w:val="uk-UA"/>
        </w:rPr>
        <w:t>13</w:t>
      </w:r>
      <w:r w:rsidR="00916D1A" w:rsidRPr="00552824">
        <w:rPr>
          <w:rFonts w:ascii="Times New Roman" w:eastAsia="Calibri" w:hAnsi="Times New Roman" w:cs="Times New Roman"/>
          <w:sz w:val="24"/>
          <w:szCs w:val="24"/>
          <w:lang w:val="uk-UA"/>
        </w:rPr>
        <w:t> </w:t>
      </w:r>
      <w:r w:rsidR="00F71CBA" w:rsidRPr="00552824">
        <w:rPr>
          <w:rFonts w:ascii="Times New Roman" w:eastAsia="Calibri" w:hAnsi="Times New Roman" w:cs="Times New Roman"/>
          <w:sz w:val="24"/>
          <w:szCs w:val="24"/>
          <w:lang w:val="uk-UA"/>
        </w:rPr>
        <w:t>861</w:t>
      </w:r>
      <w:r w:rsidR="00916D1A" w:rsidRPr="00552824">
        <w:rPr>
          <w:rFonts w:ascii="Times New Roman" w:eastAsia="Calibri" w:hAnsi="Times New Roman" w:cs="Times New Roman"/>
          <w:sz w:val="24"/>
          <w:szCs w:val="24"/>
          <w:lang w:val="uk-UA"/>
        </w:rPr>
        <w:t>,</w:t>
      </w:r>
      <w:r w:rsidR="00F71CBA" w:rsidRPr="00552824">
        <w:rPr>
          <w:rFonts w:ascii="Times New Roman" w:eastAsia="Calibri" w:hAnsi="Times New Roman" w:cs="Times New Roman"/>
          <w:sz w:val="24"/>
          <w:szCs w:val="24"/>
          <w:lang w:val="uk-UA"/>
        </w:rPr>
        <w:t>24</w:t>
      </w:r>
      <w:r w:rsidRPr="00552824">
        <w:rPr>
          <w:rFonts w:ascii="Times New Roman" w:eastAsia="Calibri" w:hAnsi="Times New Roman" w:cs="Times New Roman"/>
          <w:sz w:val="24"/>
          <w:szCs w:val="24"/>
          <w:lang w:val="uk-UA"/>
        </w:rPr>
        <w:t xml:space="preserve"> грн. з ПДВ.</w:t>
      </w:r>
    </w:p>
    <w:p w14:paraId="2CFBAFC2" w14:textId="6EF9B41F"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Строк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w:t>
      </w:r>
      <w:r w:rsidRPr="00552824">
        <w:rPr>
          <w:rFonts w:ascii="Times New Roman" w:eastAsia="Calibri" w:hAnsi="Times New Roman" w:cs="Times New Roman"/>
          <w:sz w:val="24"/>
          <w:szCs w:val="24"/>
          <w:lang w:val="uk-UA"/>
        </w:rPr>
        <w:t xml:space="preserve"> до </w:t>
      </w:r>
      <w:r w:rsidR="00F71CBA" w:rsidRPr="00552824">
        <w:rPr>
          <w:rFonts w:ascii="Times New Roman" w:eastAsia="Calibri" w:hAnsi="Times New Roman" w:cs="Times New Roman"/>
          <w:sz w:val="24"/>
          <w:szCs w:val="24"/>
          <w:lang w:val="uk-UA"/>
        </w:rPr>
        <w:t>20</w:t>
      </w:r>
      <w:r w:rsidRPr="00552824">
        <w:rPr>
          <w:rFonts w:ascii="Times New Roman" w:eastAsia="Calibri" w:hAnsi="Times New Roman" w:cs="Times New Roman"/>
          <w:sz w:val="24"/>
          <w:szCs w:val="24"/>
          <w:lang w:val="uk-UA"/>
        </w:rPr>
        <w:t>.</w:t>
      </w:r>
      <w:r w:rsidR="00881BAA" w:rsidRPr="00552824">
        <w:rPr>
          <w:rFonts w:ascii="Times New Roman" w:eastAsia="Calibri" w:hAnsi="Times New Roman" w:cs="Times New Roman"/>
          <w:sz w:val="24"/>
          <w:szCs w:val="24"/>
          <w:lang w:val="uk-UA"/>
        </w:rPr>
        <w:t>1</w:t>
      </w:r>
      <w:r w:rsidR="00813C51" w:rsidRPr="00552824">
        <w:rPr>
          <w:rFonts w:ascii="Times New Roman" w:eastAsia="Calibri" w:hAnsi="Times New Roman" w:cs="Times New Roman"/>
          <w:sz w:val="24"/>
          <w:szCs w:val="24"/>
          <w:lang w:val="uk-UA"/>
        </w:rPr>
        <w:t>2</w:t>
      </w:r>
      <w:r w:rsidRPr="00552824">
        <w:rPr>
          <w:rFonts w:ascii="Times New Roman" w:eastAsia="Calibri" w:hAnsi="Times New Roman" w:cs="Times New Roman"/>
          <w:sz w:val="24"/>
          <w:szCs w:val="24"/>
          <w:lang w:val="uk-UA"/>
        </w:rPr>
        <w:t>.202</w:t>
      </w:r>
      <w:r w:rsidR="00230023" w:rsidRPr="00552824">
        <w:rPr>
          <w:rFonts w:ascii="Times New Roman" w:eastAsia="Calibri" w:hAnsi="Times New Roman" w:cs="Times New Roman"/>
          <w:sz w:val="24"/>
          <w:szCs w:val="24"/>
          <w:lang w:val="uk-UA"/>
        </w:rPr>
        <w:t>5</w:t>
      </w:r>
      <w:r w:rsidR="00E0486A" w:rsidRPr="00552824">
        <w:rPr>
          <w:rFonts w:ascii="Times New Roman" w:eastAsia="Calibri" w:hAnsi="Times New Roman" w:cs="Times New Roman"/>
          <w:sz w:val="24"/>
          <w:szCs w:val="24"/>
          <w:lang w:val="uk-UA"/>
        </w:rPr>
        <w:t xml:space="preserve"> року</w:t>
      </w:r>
      <w:r w:rsidRPr="00552824">
        <w:rPr>
          <w:rFonts w:ascii="Times New Roman" w:eastAsia="Calibri" w:hAnsi="Times New Roman" w:cs="Times New Roman"/>
          <w:sz w:val="24"/>
          <w:szCs w:val="24"/>
          <w:lang w:val="uk-UA"/>
        </w:rPr>
        <w:t>.</w:t>
      </w:r>
    </w:p>
    <w:p w14:paraId="4E926876" w14:textId="23A574B0"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Кінцевий строк подання тендерних пропозицій:</w:t>
      </w:r>
      <w:r w:rsidRPr="00552824">
        <w:rPr>
          <w:rFonts w:ascii="Times New Roman" w:eastAsia="Calibri" w:hAnsi="Times New Roman" w:cs="Times New Roman"/>
          <w:sz w:val="24"/>
          <w:szCs w:val="24"/>
          <w:lang w:val="uk-UA"/>
        </w:rPr>
        <w:t xml:space="preserve"> </w:t>
      </w:r>
      <w:r w:rsidR="009F6E9F" w:rsidRPr="00552824">
        <w:rPr>
          <w:rFonts w:ascii="Times New Roman" w:eastAsia="Calibri" w:hAnsi="Times New Roman" w:cs="Times New Roman"/>
          <w:sz w:val="24"/>
          <w:szCs w:val="24"/>
          <w:lang w:val="uk-UA"/>
        </w:rPr>
        <w:t>1</w:t>
      </w:r>
      <w:r w:rsidR="00F71CBA" w:rsidRPr="00552824">
        <w:rPr>
          <w:rFonts w:ascii="Times New Roman" w:eastAsia="Calibri" w:hAnsi="Times New Roman" w:cs="Times New Roman"/>
          <w:sz w:val="24"/>
          <w:szCs w:val="24"/>
          <w:lang w:val="uk-UA"/>
        </w:rPr>
        <w:t>0</w:t>
      </w:r>
      <w:r w:rsidR="009F6E9F" w:rsidRPr="00552824">
        <w:rPr>
          <w:rFonts w:ascii="Times New Roman" w:eastAsia="Calibri" w:hAnsi="Times New Roman" w:cs="Times New Roman"/>
          <w:sz w:val="24"/>
          <w:szCs w:val="24"/>
          <w:lang w:val="uk-UA"/>
        </w:rPr>
        <w:t xml:space="preserve">:00, </w:t>
      </w:r>
      <w:r w:rsidR="00F71CBA" w:rsidRPr="00552824">
        <w:rPr>
          <w:rFonts w:ascii="Times New Roman" w:eastAsia="Calibri" w:hAnsi="Times New Roman" w:cs="Times New Roman"/>
          <w:sz w:val="24"/>
          <w:szCs w:val="24"/>
          <w:lang w:val="uk-UA"/>
        </w:rPr>
        <w:t>09</w:t>
      </w:r>
      <w:r w:rsidR="009F6E9F" w:rsidRPr="00552824">
        <w:rPr>
          <w:rFonts w:ascii="Times New Roman" w:eastAsia="Calibri" w:hAnsi="Times New Roman" w:cs="Times New Roman"/>
          <w:sz w:val="24"/>
          <w:szCs w:val="24"/>
          <w:lang w:val="uk-UA"/>
        </w:rPr>
        <w:t>.</w:t>
      </w:r>
      <w:r w:rsidR="00F71CBA" w:rsidRPr="00552824">
        <w:rPr>
          <w:rFonts w:ascii="Times New Roman" w:eastAsia="Calibri" w:hAnsi="Times New Roman" w:cs="Times New Roman"/>
          <w:sz w:val="24"/>
          <w:szCs w:val="24"/>
          <w:lang w:val="uk-UA"/>
        </w:rPr>
        <w:t>10</w:t>
      </w:r>
      <w:r w:rsidR="009F6E9F" w:rsidRPr="00552824">
        <w:rPr>
          <w:rFonts w:ascii="Times New Roman" w:eastAsia="Calibri" w:hAnsi="Times New Roman" w:cs="Times New Roman"/>
          <w:sz w:val="24"/>
          <w:szCs w:val="24"/>
          <w:lang w:val="uk-UA"/>
        </w:rPr>
        <w:t>.202</w:t>
      </w:r>
      <w:r w:rsidR="00813C51" w:rsidRPr="00552824">
        <w:rPr>
          <w:rFonts w:ascii="Times New Roman" w:eastAsia="Calibri" w:hAnsi="Times New Roman" w:cs="Times New Roman"/>
          <w:sz w:val="24"/>
          <w:szCs w:val="24"/>
          <w:lang w:val="uk-UA"/>
        </w:rPr>
        <w:t>5</w:t>
      </w:r>
      <w:r w:rsidRPr="00552824">
        <w:rPr>
          <w:rFonts w:ascii="Times New Roman" w:eastAsia="Calibri" w:hAnsi="Times New Roman" w:cs="Times New Roman"/>
          <w:sz w:val="24"/>
          <w:szCs w:val="24"/>
          <w:lang w:val="uk-UA"/>
        </w:rPr>
        <w:t>.</w:t>
      </w:r>
    </w:p>
    <w:p w14:paraId="61BE5F8A" w14:textId="77777777" w:rsidR="00FD0E9C" w:rsidRPr="0055282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Умови оплати: </w:t>
      </w:r>
      <w:r w:rsidR="00FD0E9C" w:rsidRPr="00552824">
        <w:rPr>
          <w:rFonts w:ascii="Times New Roman" w:eastAsia="Times New Roman" w:hAnsi="Times New Roman" w:cs="Times New Roman"/>
          <w:sz w:val="24"/>
          <w:szCs w:val="24"/>
          <w:lang w:val="uk-UA" w:eastAsia="ru-RU"/>
        </w:rPr>
        <w:t xml:space="preserve">Розрахунки за </w:t>
      </w:r>
      <w:r w:rsidR="00AB4895" w:rsidRPr="00552824">
        <w:rPr>
          <w:rFonts w:ascii="Times New Roman" w:eastAsia="Times New Roman" w:hAnsi="Times New Roman" w:cs="Times New Roman"/>
          <w:sz w:val="24"/>
          <w:szCs w:val="24"/>
          <w:lang w:val="uk-UA" w:eastAsia="ru-RU"/>
        </w:rPr>
        <w:t>надані послуги</w:t>
      </w:r>
      <w:r w:rsidR="00FD0E9C" w:rsidRPr="0055282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552824">
        <w:rPr>
          <w:rFonts w:ascii="Times New Roman" w:eastAsia="Times New Roman" w:hAnsi="Times New Roman" w:cs="Times New Roman"/>
          <w:sz w:val="24"/>
          <w:szCs w:val="24"/>
          <w:lang w:val="uk-UA" w:eastAsia="ru-RU"/>
        </w:rPr>
        <w:t>наданих послуг/</w:t>
      </w:r>
      <w:r w:rsidR="00777C47" w:rsidRPr="00552824">
        <w:rPr>
          <w:rFonts w:ascii="Times New Roman" w:eastAsia="Times New Roman" w:hAnsi="Times New Roman" w:cs="Times New Roman"/>
          <w:sz w:val="24"/>
          <w:szCs w:val="24"/>
          <w:lang w:val="uk-UA" w:eastAsia="ru-RU"/>
        </w:rPr>
        <w:t>виконаних робіт</w:t>
      </w:r>
      <w:r w:rsidR="00FD0E9C" w:rsidRPr="0055282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552824">
        <w:rPr>
          <w:rFonts w:ascii="Times New Roman" w:eastAsia="Times New Roman" w:hAnsi="Times New Roman" w:cs="Times New Roman"/>
          <w:sz w:val="24"/>
          <w:szCs w:val="24"/>
          <w:lang w:val="uk-UA" w:eastAsia="ru-RU"/>
        </w:rPr>
        <w:t>наданих послуг/</w:t>
      </w:r>
      <w:r w:rsidR="00FD0E9C" w:rsidRPr="00552824">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552824">
        <w:rPr>
          <w:rFonts w:ascii="Times New Roman" w:eastAsia="Times New Roman" w:hAnsi="Times New Roman" w:cs="Times New Roman"/>
          <w:sz w:val="24"/>
          <w:szCs w:val="24"/>
          <w:lang w:val="uk-UA" w:eastAsia="ru-RU"/>
        </w:rPr>
        <w:t>Акта</w:t>
      </w:r>
      <w:proofErr w:type="spellEnd"/>
      <w:r w:rsidR="00FD0E9C" w:rsidRPr="00552824">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55282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52824">
        <w:rPr>
          <w:rFonts w:ascii="Times New Roman" w:eastAsia="Calibri" w:hAnsi="Times New Roman" w:cs="Times New Roman"/>
          <w:b/>
          <w:sz w:val="24"/>
          <w:szCs w:val="24"/>
          <w:lang w:val="uk-UA"/>
        </w:rPr>
        <w:t xml:space="preserve">Гарантійний строк: </w:t>
      </w:r>
      <w:r w:rsidR="00FD0E9C" w:rsidRPr="00552824">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552824">
        <w:rPr>
          <w:rFonts w:ascii="Times New Roman" w:eastAsia="Times New Roman" w:hAnsi="Times New Roman" w:cs="Times New Roman"/>
          <w:color w:val="000000"/>
          <w:sz w:val="24"/>
          <w:szCs w:val="24"/>
          <w:lang w:val="uk-UA" w:eastAsia="ru-RU"/>
        </w:rPr>
        <w:t>надані послуги</w:t>
      </w:r>
      <w:r w:rsidR="002B07E4" w:rsidRPr="00552824">
        <w:rPr>
          <w:rFonts w:ascii="Times New Roman" w:eastAsia="Times New Roman" w:hAnsi="Times New Roman" w:cs="Times New Roman"/>
          <w:color w:val="000000"/>
          <w:sz w:val="24"/>
          <w:szCs w:val="24"/>
          <w:lang w:val="uk-UA" w:eastAsia="ru-RU"/>
        </w:rPr>
        <w:t xml:space="preserve"> </w:t>
      </w:r>
      <w:r w:rsidR="00FD0E9C" w:rsidRPr="00552824">
        <w:rPr>
          <w:rFonts w:ascii="Times New Roman" w:eastAsia="Times New Roman" w:hAnsi="Times New Roman" w:cs="Times New Roman"/>
          <w:color w:val="000000"/>
          <w:sz w:val="24"/>
          <w:szCs w:val="24"/>
          <w:lang w:val="uk-UA" w:eastAsia="ru-RU"/>
        </w:rPr>
        <w:t xml:space="preserve">на термін </w:t>
      </w:r>
      <w:r w:rsidR="000B747C" w:rsidRPr="00552824">
        <w:rPr>
          <w:rFonts w:ascii="Times New Roman" w:eastAsia="Times New Roman" w:hAnsi="Times New Roman" w:cs="Times New Roman"/>
          <w:color w:val="000000"/>
          <w:sz w:val="24"/>
          <w:szCs w:val="24"/>
          <w:lang w:val="uk-UA" w:eastAsia="ru-RU"/>
        </w:rPr>
        <w:t>3</w:t>
      </w:r>
      <w:r w:rsidR="00FD0E9C" w:rsidRPr="00552824">
        <w:rPr>
          <w:rFonts w:ascii="Times New Roman" w:eastAsia="Times New Roman" w:hAnsi="Times New Roman" w:cs="Times New Roman"/>
          <w:color w:val="000000"/>
          <w:sz w:val="24"/>
          <w:szCs w:val="24"/>
          <w:lang w:val="uk-UA" w:eastAsia="ru-RU"/>
        </w:rPr>
        <w:t xml:space="preserve"> (</w:t>
      </w:r>
      <w:r w:rsidR="000B747C" w:rsidRPr="00552824">
        <w:rPr>
          <w:rFonts w:ascii="Times New Roman" w:eastAsia="Times New Roman" w:hAnsi="Times New Roman" w:cs="Times New Roman"/>
          <w:color w:val="000000"/>
          <w:sz w:val="24"/>
          <w:szCs w:val="24"/>
          <w:lang w:val="uk-UA" w:eastAsia="ru-RU"/>
        </w:rPr>
        <w:t>три</w:t>
      </w:r>
      <w:r w:rsidR="00FD0E9C" w:rsidRPr="00552824">
        <w:rPr>
          <w:rFonts w:ascii="Times New Roman" w:eastAsia="Times New Roman" w:hAnsi="Times New Roman" w:cs="Times New Roman"/>
          <w:color w:val="000000"/>
          <w:sz w:val="24"/>
          <w:szCs w:val="24"/>
          <w:lang w:val="uk-UA" w:eastAsia="ru-RU"/>
        </w:rPr>
        <w:t>)</w:t>
      </w:r>
      <w:r w:rsidR="000B747C" w:rsidRPr="00552824">
        <w:rPr>
          <w:rFonts w:ascii="Times New Roman" w:eastAsia="Times New Roman" w:hAnsi="Times New Roman" w:cs="Times New Roman"/>
          <w:color w:val="000000"/>
          <w:sz w:val="24"/>
          <w:szCs w:val="24"/>
          <w:lang w:val="uk-UA" w:eastAsia="ru-RU"/>
        </w:rPr>
        <w:t xml:space="preserve"> роки</w:t>
      </w:r>
      <w:r w:rsidR="00FD0E9C" w:rsidRPr="00552824">
        <w:rPr>
          <w:rFonts w:ascii="Times New Roman" w:eastAsia="Times New Roman" w:hAnsi="Times New Roman" w:cs="Times New Roman"/>
          <w:color w:val="000000"/>
          <w:sz w:val="24"/>
          <w:szCs w:val="24"/>
          <w:lang w:val="uk-UA" w:eastAsia="ru-RU"/>
        </w:rPr>
        <w:t xml:space="preserve"> </w:t>
      </w:r>
      <w:r w:rsidR="00DB44C3" w:rsidRPr="0055282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552824">
        <w:rPr>
          <w:rFonts w:ascii="Times New Roman" w:eastAsia="Times New Roman" w:hAnsi="Times New Roman" w:cs="Times New Roman"/>
          <w:sz w:val="24"/>
          <w:szCs w:val="24"/>
          <w:lang w:val="uk-UA"/>
        </w:rPr>
        <w:t>наданих послуг/в</w:t>
      </w:r>
      <w:r w:rsidR="00DB44C3" w:rsidRPr="0055282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552824">
        <w:rPr>
          <w:rFonts w:ascii="Times New Roman" w:eastAsia="Times New Roman" w:hAnsi="Times New Roman" w:cs="Times New Roman"/>
          <w:color w:val="000000"/>
          <w:sz w:val="24"/>
          <w:szCs w:val="24"/>
          <w:lang w:val="uk-UA" w:eastAsia="ru-RU"/>
        </w:rPr>
        <w:t xml:space="preserve">. </w:t>
      </w:r>
    </w:p>
    <w:p w14:paraId="20587257" w14:textId="77777777" w:rsidR="00015098" w:rsidRPr="0055282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Мова, якою повинні готуватись тендерні пропозиції: </w:t>
      </w:r>
      <w:r w:rsidRPr="00552824">
        <w:rPr>
          <w:rFonts w:ascii="Times New Roman" w:eastAsia="Calibri" w:hAnsi="Times New Roman" w:cs="Times New Roman"/>
          <w:sz w:val="24"/>
          <w:szCs w:val="24"/>
          <w:lang w:val="uk-UA"/>
        </w:rPr>
        <w:t>українська</w:t>
      </w:r>
      <w:r w:rsidRPr="00552824">
        <w:rPr>
          <w:rFonts w:ascii="Times New Roman" w:eastAsia="Times New Roman" w:hAnsi="Times New Roman" w:cs="Times New Roman"/>
          <w:sz w:val="24"/>
          <w:szCs w:val="24"/>
          <w:lang w:val="uk-UA"/>
        </w:rPr>
        <w:t xml:space="preserve">. </w:t>
      </w:r>
    </w:p>
    <w:p w14:paraId="7C273F48" w14:textId="14716E29"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Розмір, вид та умови надання забезпечення тендерних пропозицій:</w:t>
      </w:r>
      <w:r w:rsidRPr="00552824">
        <w:rPr>
          <w:rFonts w:ascii="Times New Roman" w:eastAsia="Calibri" w:hAnsi="Times New Roman" w:cs="Times New Roman"/>
          <w:sz w:val="24"/>
          <w:szCs w:val="24"/>
          <w:lang w:val="uk-UA"/>
        </w:rPr>
        <w:t xml:space="preserve"> </w:t>
      </w:r>
      <w:r w:rsidR="007D75F1" w:rsidRPr="00552824">
        <w:rPr>
          <w:rFonts w:ascii="Times New Roman" w:eastAsia="Calibri" w:hAnsi="Times New Roman" w:cs="Times New Roman"/>
          <w:sz w:val="24"/>
          <w:szCs w:val="24"/>
          <w:lang w:val="uk-UA"/>
        </w:rPr>
        <w:t>6</w:t>
      </w:r>
      <w:r w:rsidR="00881BAA" w:rsidRPr="00552824">
        <w:rPr>
          <w:rFonts w:ascii="Times New Roman" w:eastAsia="Calibri" w:hAnsi="Times New Roman" w:cs="Times New Roman"/>
          <w:sz w:val="24"/>
          <w:szCs w:val="24"/>
          <w:lang w:val="uk-UA"/>
        </w:rPr>
        <w:t xml:space="preserve"> </w:t>
      </w:r>
      <w:r w:rsidR="00203F41" w:rsidRPr="00552824">
        <w:rPr>
          <w:rFonts w:ascii="Times New Roman" w:eastAsia="Calibri" w:hAnsi="Times New Roman" w:cs="Times New Roman"/>
          <w:sz w:val="24"/>
          <w:szCs w:val="24"/>
          <w:lang w:val="uk-UA"/>
        </w:rPr>
        <w:t>0</w:t>
      </w:r>
      <w:r w:rsidRPr="0055282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Дата та час розкриття тендерних пропозицій:</w:t>
      </w:r>
      <w:r w:rsidRPr="00552824">
        <w:rPr>
          <w:rFonts w:ascii="Calibri" w:eastAsia="Calibri" w:hAnsi="Calibri" w:cs="Times New Roman"/>
          <w:lang w:val="uk-UA"/>
        </w:rPr>
        <w:t xml:space="preserve"> </w:t>
      </w:r>
      <w:r w:rsidRPr="0055282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552824">
        <w:rPr>
          <w:rFonts w:ascii="Times New Roman" w:eastAsia="Calibri" w:hAnsi="Times New Roman" w:cs="Times New Roman"/>
          <w:sz w:val="24"/>
          <w:szCs w:val="24"/>
          <w:lang w:val="uk-UA"/>
        </w:rPr>
        <w:t>7</w:t>
      </w:r>
      <w:r w:rsidRPr="0055282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Розмір мінімального кроку пониження ціни: </w:t>
      </w:r>
      <w:r w:rsidRPr="00552824">
        <w:rPr>
          <w:rFonts w:ascii="Times New Roman" w:eastAsia="Calibri" w:hAnsi="Times New Roman" w:cs="Times New Roman"/>
          <w:sz w:val="24"/>
          <w:szCs w:val="24"/>
          <w:lang w:val="uk-UA"/>
        </w:rPr>
        <w:t>1%.</w:t>
      </w:r>
    </w:p>
    <w:p w14:paraId="35147860"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552824">
        <w:rPr>
          <w:rFonts w:ascii="Times New Roman" w:eastAsia="Calibri" w:hAnsi="Times New Roman" w:cs="Times New Roman"/>
          <w:sz w:val="24"/>
          <w:szCs w:val="24"/>
          <w:lang w:val="uk-UA"/>
        </w:rPr>
        <w:t>не вимагається</w:t>
      </w:r>
      <w:r w:rsidRPr="00552824">
        <w:rPr>
          <w:rFonts w:ascii="Times New Roman" w:eastAsia="Calibri" w:hAnsi="Times New Roman" w:cs="Times New Roman"/>
          <w:sz w:val="24"/>
          <w:szCs w:val="24"/>
          <w:lang w:val="uk-UA"/>
        </w:rPr>
        <w:t xml:space="preserve">.  </w:t>
      </w:r>
    </w:p>
    <w:p w14:paraId="6D5ACFEB" w14:textId="24883324" w:rsidR="00015098" w:rsidRPr="00552824"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552824">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552824">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552824">
        <w:rPr>
          <w:rFonts w:ascii="Times New Roman" w:eastAsia="Calibri" w:hAnsi="Times New Roman" w:cs="Times New Roman"/>
          <w:sz w:val="24"/>
          <w:szCs w:val="24"/>
          <w:lang w:val="uk-UA"/>
        </w:rPr>
        <w:t>10</w:t>
      </w:r>
      <w:r w:rsidR="000B747C" w:rsidRPr="00552824">
        <w:rPr>
          <w:rFonts w:ascii="Times New Roman" w:eastAsia="Calibri" w:hAnsi="Times New Roman" w:cs="Times New Roman"/>
          <w:sz w:val="24"/>
          <w:szCs w:val="24"/>
          <w:lang w:val="uk-UA"/>
        </w:rPr>
        <w:t>.</w:t>
      </w:r>
      <w:r w:rsidR="005232DA" w:rsidRPr="00552824">
        <w:rPr>
          <w:rFonts w:ascii="Times New Roman" w:eastAsia="Calibri" w:hAnsi="Times New Roman" w:cs="Times New Roman"/>
          <w:sz w:val="24"/>
          <w:szCs w:val="24"/>
          <w:lang w:val="uk-UA"/>
        </w:rPr>
        <w:t>2</w:t>
      </w:r>
      <w:r w:rsidR="000B747C" w:rsidRPr="00552824">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55282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55282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552824"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552824"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55282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552824">
        <w:rPr>
          <w:rFonts w:ascii="Times New Roman" w:eastAsia="Times New Roman" w:hAnsi="Times New Roman" w:cs="Times New Roman"/>
          <w:b/>
          <w:sz w:val="24"/>
          <w:szCs w:val="24"/>
          <w:lang w:val="uk-UA"/>
        </w:rPr>
        <w:lastRenderedPageBreak/>
        <w:t>Т</w:t>
      </w:r>
      <w:r w:rsidR="009F6E9F" w:rsidRPr="00552824">
        <w:rPr>
          <w:rFonts w:ascii="Times New Roman" w:eastAsia="Times New Roman" w:hAnsi="Times New Roman" w:cs="Times New Roman"/>
          <w:b/>
          <w:sz w:val="24"/>
          <w:szCs w:val="24"/>
          <w:lang w:val="uk-UA"/>
        </w:rPr>
        <w:t>ехнічне завдання</w:t>
      </w:r>
    </w:p>
    <w:p w14:paraId="32EE9F0C" w14:textId="77777777" w:rsidR="00916D1A" w:rsidRPr="00552824"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552824" w:rsidRPr="00552824" w14:paraId="69C4DCAE" w14:textId="77777777">
        <w:trPr>
          <w:gridAfter w:val="1"/>
          <w:wAfter w:w="59" w:type="dxa"/>
          <w:jc w:val="center"/>
        </w:trPr>
        <w:tc>
          <w:tcPr>
            <w:tcW w:w="10206" w:type="dxa"/>
            <w:gridSpan w:val="7"/>
            <w:hideMark/>
          </w:tcPr>
          <w:p w14:paraId="368C2FC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3B112D5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експлуатуються, звільнених від меблів, устаткування та інших предметів</w:t>
            </w:r>
          </w:p>
          <w:p w14:paraId="1D0488B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51FCC95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експлуатуються</w:t>
            </w:r>
          </w:p>
        </w:tc>
      </w:tr>
      <w:tr w:rsidR="00552824" w:rsidRPr="00552824" w14:paraId="24C7A5FF" w14:textId="77777777">
        <w:trPr>
          <w:gridAfter w:val="1"/>
          <w:wAfter w:w="59" w:type="dxa"/>
          <w:jc w:val="center"/>
        </w:trPr>
        <w:tc>
          <w:tcPr>
            <w:tcW w:w="5330" w:type="dxa"/>
            <w:gridSpan w:val="3"/>
            <w:hideMark/>
          </w:tcPr>
          <w:p w14:paraId="4052E364"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4876" w:type="dxa"/>
            <w:gridSpan w:val="4"/>
            <w:hideMark/>
          </w:tcPr>
          <w:p w14:paraId="46EA478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C1FD63B" w14:textId="77777777">
        <w:trPr>
          <w:gridAfter w:val="1"/>
          <w:wAfter w:w="59" w:type="dxa"/>
          <w:jc w:val="center"/>
        </w:trPr>
        <w:tc>
          <w:tcPr>
            <w:tcW w:w="10206" w:type="dxa"/>
            <w:gridSpan w:val="7"/>
            <w:hideMark/>
          </w:tcPr>
          <w:p w14:paraId="1A37DCD7"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Об'єми робіт</w:t>
            </w:r>
          </w:p>
        </w:tc>
      </w:tr>
      <w:tr w:rsidR="00552824" w:rsidRPr="00552824" w14:paraId="3133C3B6"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1C6A8322"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w:t>
            </w:r>
          </w:p>
          <w:p w14:paraId="3D355FD5"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Ч.ч</w:t>
            </w:r>
            <w:proofErr w:type="spellEnd"/>
            <w:r w:rsidRPr="00552824">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43AA35DC"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p>
          <w:p w14:paraId="73E11DB3"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Найменування робіт і витрат</w:t>
            </w:r>
          </w:p>
          <w:p w14:paraId="1E3D41A2" w14:textId="77777777" w:rsidR="00552824" w:rsidRPr="00552824" w:rsidRDefault="0055282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F0BA304"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Одиниця</w:t>
            </w:r>
          </w:p>
          <w:p w14:paraId="6C79AF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133BE8C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7C5DAF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Примітка</w:t>
            </w:r>
          </w:p>
        </w:tc>
      </w:tr>
      <w:tr w:rsidR="00552824" w:rsidRPr="00552824" w14:paraId="3D43022C"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29E7ED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417E77B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BC4BA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3A1B9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14273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07A0FEF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EB721C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hideMark/>
          </w:tcPr>
          <w:p w14:paraId="6297E0A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77924F3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42F4F38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A303FA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1418" w:type="dxa"/>
            <w:gridSpan w:val="2"/>
            <w:tcBorders>
              <w:top w:val="nil"/>
              <w:left w:val="single" w:sz="4" w:space="0" w:color="auto"/>
              <w:bottom w:val="nil"/>
              <w:right w:val="single" w:sz="12" w:space="0" w:color="auto"/>
            </w:tcBorders>
            <w:hideMark/>
          </w:tcPr>
          <w:p w14:paraId="380735A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1516F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0FF6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5387" w:type="dxa"/>
            <w:gridSpan w:val="2"/>
            <w:hideMark/>
          </w:tcPr>
          <w:p w14:paraId="1233C1F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Знімання дверних </w:t>
            </w:r>
            <w:proofErr w:type="spellStart"/>
            <w:r w:rsidRPr="00552824">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66A480C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FEE76D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2,73</w:t>
            </w:r>
          </w:p>
        </w:tc>
        <w:tc>
          <w:tcPr>
            <w:tcW w:w="1418" w:type="dxa"/>
            <w:gridSpan w:val="2"/>
            <w:tcBorders>
              <w:top w:val="nil"/>
              <w:left w:val="single" w:sz="4" w:space="0" w:color="auto"/>
              <w:bottom w:val="nil"/>
              <w:right w:val="single" w:sz="12" w:space="0" w:color="auto"/>
            </w:tcBorders>
            <w:hideMark/>
          </w:tcPr>
          <w:p w14:paraId="0A52EB2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E2D15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61E87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5387" w:type="dxa"/>
            <w:gridSpan w:val="2"/>
            <w:hideMark/>
          </w:tcPr>
          <w:p w14:paraId="5C38733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дверних коробок в кам'яних стінах з</w:t>
            </w:r>
          </w:p>
          <w:p w14:paraId="7CA86582"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634B21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w:t>
            </w: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44ADCD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7074D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F21458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2A3A41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5387" w:type="dxa"/>
            <w:gridSpan w:val="2"/>
            <w:hideMark/>
          </w:tcPr>
          <w:p w14:paraId="4ADB080E"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(Демонтаж)Установлення металевих дверних коробок із</w:t>
            </w:r>
          </w:p>
          <w:p w14:paraId="4FD0EB0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навішуванням дверних </w:t>
            </w:r>
            <w:proofErr w:type="spellStart"/>
            <w:r w:rsidRPr="00552824">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1CD58B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67587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62B905D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394A4B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A74DF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c>
          <w:tcPr>
            <w:tcW w:w="5387" w:type="dxa"/>
            <w:gridSpan w:val="2"/>
            <w:hideMark/>
          </w:tcPr>
          <w:p w14:paraId="20A75AA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Демонтаж </w:t>
            </w:r>
            <w:proofErr w:type="spellStart"/>
            <w:r w:rsidRPr="00552824">
              <w:rPr>
                <w:rFonts w:ascii="Arial" w:hAnsi="Arial" w:cs="Arial"/>
                <w:spacing w:val="-5"/>
                <w:sz w:val="20"/>
                <w:szCs w:val="20"/>
                <w:lang w:val="uk-UA"/>
              </w:rPr>
              <w:t>домофона</w:t>
            </w:r>
            <w:proofErr w:type="spellEnd"/>
          </w:p>
        </w:tc>
        <w:tc>
          <w:tcPr>
            <w:tcW w:w="1418" w:type="dxa"/>
            <w:tcBorders>
              <w:top w:val="nil"/>
              <w:left w:val="single" w:sz="4" w:space="0" w:color="auto"/>
              <w:bottom w:val="nil"/>
              <w:right w:val="nil"/>
            </w:tcBorders>
            <w:hideMark/>
          </w:tcPr>
          <w:p w14:paraId="4F4E602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CCCD3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8E9FC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E593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8808C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5387" w:type="dxa"/>
            <w:gridSpan w:val="2"/>
            <w:hideMark/>
          </w:tcPr>
          <w:p w14:paraId="26A3798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14:paraId="687A5E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9881F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2ABFA33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30FD7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4B2A0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7</w:t>
            </w:r>
          </w:p>
        </w:tc>
        <w:tc>
          <w:tcPr>
            <w:tcW w:w="5387" w:type="dxa"/>
            <w:gridSpan w:val="2"/>
            <w:hideMark/>
          </w:tcPr>
          <w:p w14:paraId="4C97B60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цементної стяжки товщиною 20 мм по</w:t>
            </w:r>
          </w:p>
          <w:p w14:paraId="732F8E9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027F66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92802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4B4BC77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607C2B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78D67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8</w:t>
            </w:r>
          </w:p>
        </w:tc>
        <w:tc>
          <w:tcPr>
            <w:tcW w:w="5387" w:type="dxa"/>
            <w:gridSpan w:val="2"/>
            <w:hideMark/>
          </w:tcPr>
          <w:p w14:paraId="3DC9307C"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На кожні 5 мм зміни товщини шару цементної стяжки</w:t>
            </w:r>
          </w:p>
          <w:p w14:paraId="6A55CBE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додавати до 30 мм</w:t>
            </w:r>
          </w:p>
        </w:tc>
        <w:tc>
          <w:tcPr>
            <w:tcW w:w="1418" w:type="dxa"/>
            <w:tcBorders>
              <w:top w:val="nil"/>
              <w:left w:val="single" w:sz="4" w:space="0" w:color="auto"/>
              <w:bottom w:val="nil"/>
              <w:right w:val="nil"/>
            </w:tcBorders>
            <w:hideMark/>
          </w:tcPr>
          <w:p w14:paraId="787D3CD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7947DC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16A9AA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60E9A2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2C6C1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w:t>
            </w:r>
          </w:p>
        </w:tc>
        <w:tc>
          <w:tcPr>
            <w:tcW w:w="5387" w:type="dxa"/>
            <w:gridSpan w:val="2"/>
            <w:hideMark/>
          </w:tcPr>
          <w:p w14:paraId="4E01BF3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Улаштування стяжок </w:t>
            </w:r>
            <w:proofErr w:type="spellStart"/>
            <w:r w:rsidRPr="00552824">
              <w:rPr>
                <w:rFonts w:ascii="Arial" w:hAnsi="Arial" w:cs="Arial"/>
                <w:spacing w:val="-5"/>
                <w:sz w:val="20"/>
                <w:szCs w:val="20"/>
                <w:lang w:val="uk-UA"/>
              </w:rPr>
              <w:t>самовирівнювальних</w:t>
            </w:r>
            <w:proofErr w:type="spellEnd"/>
            <w:r w:rsidRPr="00552824">
              <w:rPr>
                <w:rFonts w:ascii="Arial" w:hAnsi="Arial" w:cs="Arial"/>
                <w:spacing w:val="-5"/>
                <w:sz w:val="20"/>
                <w:szCs w:val="20"/>
                <w:lang w:val="uk-UA"/>
              </w:rPr>
              <w:t xml:space="preserve"> з суміші</w:t>
            </w:r>
          </w:p>
          <w:p w14:paraId="3411EDC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цементної </w:t>
            </w:r>
            <w:proofErr w:type="spellStart"/>
            <w:r w:rsidRPr="00552824">
              <w:rPr>
                <w:rFonts w:ascii="Arial" w:hAnsi="Arial" w:cs="Arial"/>
                <w:spacing w:val="-5"/>
                <w:sz w:val="20"/>
                <w:szCs w:val="20"/>
                <w:lang w:val="uk-UA"/>
              </w:rPr>
              <w:t>Ceresit</w:t>
            </w:r>
            <w:proofErr w:type="spellEnd"/>
            <w:r w:rsidRPr="00552824">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14:paraId="2EDB159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D78A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58D748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FC3586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93DCB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10</w:t>
            </w:r>
          </w:p>
        </w:tc>
        <w:tc>
          <w:tcPr>
            <w:tcW w:w="5387" w:type="dxa"/>
            <w:gridSpan w:val="2"/>
            <w:hideMark/>
          </w:tcPr>
          <w:p w14:paraId="22C413B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57343E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A55305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012D3E8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16F579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22CE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w:t>
            </w:r>
          </w:p>
        </w:tc>
        <w:tc>
          <w:tcPr>
            <w:tcW w:w="5387" w:type="dxa"/>
            <w:gridSpan w:val="2"/>
            <w:hideMark/>
          </w:tcPr>
          <w:p w14:paraId="0654C45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Відбивання штукатурки по цеглі та бетону з укосів,</w:t>
            </w:r>
          </w:p>
          <w:p w14:paraId="7CFE358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площа відбивання в одному місці більше 5 м2</w:t>
            </w:r>
          </w:p>
        </w:tc>
        <w:tc>
          <w:tcPr>
            <w:tcW w:w="1418" w:type="dxa"/>
            <w:tcBorders>
              <w:top w:val="nil"/>
              <w:left w:val="single" w:sz="4" w:space="0" w:color="auto"/>
              <w:bottom w:val="nil"/>
              <w:right w:val="nil"/>
            </w:tcBorders>
            <w:hideMark/>
          </w:tcPr>
          <w:p w14:paraId="3F58145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1061E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5C89E6F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112D2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803A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12</w:t>
            </w:r>
          </w:p>
        </w:tc>
        <w:tc>
          <w:tcPr>
            <w:tcW w:w="5387" w:type="dxa"/>
            <w:gridSpan w:val="2"/>
            <w:hideMark/>
          </w:tcPr>
          <w:p w14:paraId="2D4AC019"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Штукатурення плоских поверхонь віконних та дверних</w:t>
            </w:r>
          </w:p>
          <w:p w14:paraId="27B844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14:paraId="631BEB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1C06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6B30900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CADB4E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A15328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13</w:t>
            </w:r>
          </w:p>
        </w:tc>
        <w:tc>
          <w:tcPr>
            <w:tcW w:w="5387" w:type="dxa"/>
            <w:gridSpan w:val="2"/>
            <w:hideMark/>
          </w:tcPr>
          <w:p w14:paraId="6A414C3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Вапняне фарбування нових поверхонь укосів всередині</w:t>
            </w:r>
          </w:p>
          <w:p w14:paraId="661704D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14:paraId="1C21CB4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77F4E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4A04FE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96443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01379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14</w:t>
            </w:r>
          </w:p>
        </w:tc>
        <w:tc>
          <w:tcPr>
            <w:tcW w:w="5387" w:type="dxa"/>
            <w:gridSpan w:val="2"/>
            <w:hideMark/>
          </w:tcPr>
          <w:p w14:paraId="1CBE6E8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металевих дверних коробок із</w:t>
            </w:r>
          </w:p>
          <w:p w14:paraId="50A20BD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навішуванням дверних </w:t>
            </w:r>
            <w:proofErr w:type="spellStart"/>
            <w:r w:rsidRPr="00552824">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73AC89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36EE8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7F688F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353738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BC49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5387" w:type="dxa"/>
            <w:gridSpan w:val="2"/>
            <w:hideMark/>
          </w:tcPr>
          <w:p w14:paraId="2F61FAB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Двері металеві 1,22х2,05м</w:t>
            </w:r>
          </w:p>
        </w:tc>
        <w:tc>
          <w:tcPr>
            <w:tcW w:w="1418" w:type="dxa"/>
            <w:tcBorders>
              <w:top w:val="nil"/>
              <w:left w:val="single" w:sz="4" w:space="0" w:color="auto"/>
              <w:bottom w:val="nil"/>
              <w:right w:val="nil"/>
            </w:tcBorders>
            <w:hideMark/>
          </w:tcPr>
          <w:p w14:paraId="5CDD5112"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17BF7A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BD8B2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031F34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384ADF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16</w:t>
            </w:r>
          </w:p>
        </w:tc>
        <w:tc>
          <w:tcPr>
            <w:tcW w:w="5387" w:type="dxa"/>
            <w:gridSpan w:val="2"/>
            <w:hideMark/>
          </w:tcPr>
          <w:p w14:paraId="4413542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Установлення </w:t>
            </w:r>
            <w:proofErr w:type="spellStart"/>
            <w:r w:rsidRPr="00552824">
              <w:rPr>
                <w:rFonts w:ascii="Arial" w:hAnsi="Arial" w:cs="Arial"/>
                <w:spacing w:val="-5"/>
                <w:sz w:val="20"/>
                <w:szCs w:val="20"/>
                <w:lang w:val="uk-UA"/>
              </w:rPr>
              <w:t>домофона</w:t>
            </w:r>
            <w:proofErr w:type="spellEnd"/>
            <w:r w:rsidRPr="00552824">
              <w:rPr>
                <w:rFonts w:ascii="Arial" w:hAnsi="Arial" w:cs="Arial"/>
                <w:spacing w:val="-5"/>
                <w:sz w:val="20"/>
                <w:szCs w:val="20"/>
                <w:lang w:val="uk-UA"/>
              </w:rPr>
              <w:t xml:space="preserve"> (від демонтажу)</w:t>
            </w:r>
          </w:p>
        </w:tc>
        <w:tc>
          <w:tcPr>
            <w:tcW w:w="1418" w:type="dxa"/>
            <w:tcBorders>
              <w:top w:val="nil"/>
              <w:left w:val="single" w:sz="4" w:space="0" w:color="auto"/>
              <w:bottom w:val="nil"/>
              <w:right w:val="nil"/>
            </w:tcBorders>
            <w:hideMark/>
          </w:tcPr>
          <w:p w14:paraId="348FE0E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EB34F5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FF68AA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2D214D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4F81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17</w:t>
            </w:r>
          </w:p>
        </w:tc>
        <w:tc>
          <w:tcPr>
            <w:tcW w:w="5387" w:type="dxa"/>
            <w:gridSpan w:val="2"/>
            <w:hideMark/>
          </w:tcPr>
          <w:p w14:paraId="601A872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74BF4D58"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A07102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C0339E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D70B1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752FA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18</w:t>
            </w:r>
          </w:p>
        </w:tc>
        <w:tc>
          <w:tcPr>
            <w:tcW w:w="5387" w:type="dxa"/>
            <w:gridSpan w:val="2"/>
            <w:hideMark/>
          </w:tcPr>
          <w:p w14:paraId="4AB0F29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0156EF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F295CD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0DC45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29B9B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493A3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19</w:t>
            </w:r>
          </w:p>
        </w:tc>
        <w:tc>
          <w:tcPr>
            <w:tcW w:w="5387" w:type="dxa"/>
            <w:gridSpan w:val="2"/>
            <w:hideMark/>
          </w:tcPr>
          <w:p w14:paraId="4F4A9B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Система </w:t>
            </w:r>
            <w:proofErr w:type="spellStart"/>
            <w:r w:rsidRPr="00552824">
              <w:rPr>
                <w:rFonts w:ascii="Arial" w:hAnsi="Arial" w:cs="Arial"/>
                <w:spacing w:val="-5"/>
                <w:sz w:val="20"/>
                <w:szCs w:val="20"/>
                <w:lang w:val="uk-UA"/>
              </w:rPr>
              <w:t>направл</w:t>
            </w:r>
            <w:proofErr w:type="spellEnd"/>
            <w:r w:rsidRPr="00552824">
              <w:rPr>
                <w:rFonts w:ascii="Arial" w:hAnsi="Arial" w:cs="Arial"/>
                <w:spacing w:val="-5"/>
                <w:sz w:val="20"/>
                <w:szCs w:val="20"/>
                <w:lang w:val="uk-UA"/>
              </w:rPr>
              <w:t>. у зборі</w:t>
            </w:r>
          </w:p>
        </w:tc>
        <w:tc>
          <w:tcPr>
            <w:tcW w:w="1418" w:type="dxa"/>
            <w:tcBorders>
              <w:top w:val="nil"/>
              <w:left w:val="single" w:sz="4" w:space="0" w:color="auto"/>
              <w:bottom w:val="nil"/>
              <w:right w:val="nil"/>
            </w:tcBorders>
            <w:hideMark/>
          </w:tcPr>
          <w:p w14:paraId="7C3205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5F946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671EEAF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D467F2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3C55D3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20</w:t>
            </w:r>
          </w:p>
        </w:tc>
        <w:tc>
          <w:tcPr>
            <w:tcW w:w="5387" w:type="dxa"/>
            <w:gridSpan w:val="2"/>
            <w:hideMark/>
          </w:tcPr>
          <w:p w14:paraId="2596F8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Привідний механізм з </w:t>
            </w:r>
            <w:proofErr w:type="spellStart"/>
            <w:r w:rsidRPr="00552824">
              <w:rPr>
                <w:rFonts w:ascii="Arial" w:hAnsi="Arial" w:cs="Arial"/>
                <w:spacing w:val="-5"/>
                <w:sz w:val="20"/>
                <w:szCs w:val="20"/>
                <w:lang w:val="uk-UA"/>
              </w:rPr>
              <w:t>ел.привідом</w:t>
            </w:r>
            <w:proofErr w:type="spellEnd"/>
          </w:p>
        </w:tc>
        <w:tc>
          <w:tcPr>
            <w:tcW w:w="1418" w:type="dxa"/>
            <w:tcBorders>
              <w:top w:val="nil"/>
              <w:left w:val="single" w:sz="4" w:space="0" w:color="auto"/>
              <w:bottom w:val="nil"/>
              <w:right w:val="nil"/>
            </w:tcBorders>
            <w:hideMark/>
          </w:tcPr>
          <w:p w14:paraId="2BBDA7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5D78E0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970F3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FBFF75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487E58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21</w:t>
            </w:r>
          </w:p>
        </w:tc>
        <w:tc>
          <w:tcPr>
            <w:tcW w:w="5387" w:type="dxa"/>
            <w:gridSpan w:val="2"/>
            <w:hideMark/>
          </w:tcPr>
          <w:p w14:paraId="1C7D9CB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19F24B0A"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F356C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F8A17C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72811667" w14:textId="77777777" w:rsidR="00552824" w:rsidRPr="00552824" w:rsidRDefault="00552824" w:rsidP="00552824">
      <w:pPr>
        <w:spacing w:after="0" w:line="240" w:lineRule="auto"/>
        <w:rPr>
          <w:sz w:val="2"/>
          <w:szCs w:val="2"/>
          <w:lang w:val="uk-UA"/>
        </w:rPr>
        <w:sectPr w:rsidR="00552824" w:rsidRPr="00552824" w:rsidSect="00552824">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552824" w:rsidRPr="00552824" w14:paraId="47BFB008"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D455E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4935596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1EB3D85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747ED76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411B19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1087CF5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FD10F8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22</w:t>
            </w:r>
          </w:p>
        </w:tc>
        <w:tc>
          <w:tcPr>
            <w:tcW w:w="5387" w:type="dxa"/>
            <w:gridSpan w:val="3"/>
            <w:hideMark/>
          </w:tcPr>
          <w:p w14:paraId="324E7C9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Система автоматики та безпеки</w:t>
            </w:r>
          </w:p>
        </w:tc>
        <w:tc>
          <w:tcPr>
            <w:tcW w:w="1418" w:type="dxa"/>
            <w:gridSpan w:val="2"/>
            <w:tcBorders>
              <w:top w:val="nil"/>
              <w:left w:val="single" w:sz="4" w:space="0" w:color="auto"/>
              <w:bottom w:val="nil"/>
              <w:right w:val="nil"/>
            </w:tcBorders>
            <w:hideMark/>
          </w:tcPr>
          <w:p w14:paraId="080ED466"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3BF706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EB6A94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9407A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52A4DA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w:t>
            </w:r>
          </w:p>
        </w:tc>
        <w:tc>
          <w:tcPr>
            <w:tcW w:w="5387" w:type="dxa"/>
            <w:gridSpan w:val="3"/>
            <w:hideMark/>
          </w:tcPr>
          <w:p w14:paraId="02F265C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Монтаж </w:t>
            </w:r>
            <w:proofErr w:type="spellStart"/>
            <w:r w:rsidRPr="00552824">
              <w:rPr>
                <w:rFonts w:ascii="Arial" w:hAnsi="Arial" w:cs="Arial"/>
                <w:spacing w:val="-5"/>
                <w:sz w:val="20"/>
                <w:szCs w:val="20"/>
                <w:lang w:val="uk-UA"/>
              </w:rPr>
              <w:t>вініпластових</w:t>
            </w:r>
            <w:proofErr w:type="spellEnd"/>
            <w:r w:rsidRPr="00552824">
              <w:rPr>
                <w:rFonts w:ascii="Arial" w:hAnsi="Arial" w:cs="Arial"/>
                <w:spacing w:val="-5"/>
                <w:sz w:val="20"/>
                <w:szCs w:val="20"/>
                <w:lang w:val="uk-UA"/>
              </w:rPr>
              <w:t xml:space="preserve"> труб для електропроводки</w:t>
            </w:r>
          </w:p>
          <w:p w14:paraId="28372FC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діаметром до 25 мм</w:t>
            </w:r>
          </w:p>
        </w:tc>
        <w:tc>
          <w:tcPr>
            <w:tcW w:w="1418" w:type="dxa"/>
            <w:gridSpan w:val="2"/>
            <w:tcBorders>
              <w:top w:val="nil"/>
              <w:left w:val="single" w:sz="4" w:space="0" w:color="auto"/>
              <w:bottom w:val="nil"/>
              <w:right w:val="nil"/>
            </w:tcBorders>
            <w:hideMark/>
          </w:tcPr>
          <w:p w14:paraId="6831A14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3049D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3238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6441F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AF6356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24</w:t>
            </w:r>
          </w:p>
        </w:tc>
        <w:tc>
          <w:tcPr>
            <w:tcW w:w="5387" w:type="dxa"/>
            <w:gridSpan w:val="3"/>
            <w:hideMark/>
          </w:tcPr>
          <w:p w14:paraId="226BC94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Захисна трубка /гофрована/ 15мм</w:t>
            </w:r>
          </w:p>
        </w:tc>
        <w:tc>
          <w:tcPr>
            <w:tcW w:w="1418" w:type="dxa"/>
            <w:gridSpan w:val="2"/>
            <w:tcBorders>
              <w:top w:val="nil"/>
              <w:left w:val="single" w:sz="4" w:space="0" w:color="auto"/>
              <w:bottom w:val="nil"/>
              <w:right w:val="nil"/>
            </w:tcBorders>
            <w:hideMark/>
          </w:tcPr>
          <w:p w14:paraId="1C154A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7E6B2B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6863F96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6EFCC3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744184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w:t>
            </w:r>
          </w:p>
        </w:tc>
        <w:tc>
          <w:tcPr>
            <w:tcW w:w="5387" w:type="dxa"/>
            <w:gridSpan w:val="3"/>
            <w:hideMark/>
          </w:tcPr>
          <w:p w14:paraId="1A64D47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Монтажна кліпса</w:t>
            </w:r>
          </w:p>
        </w:tc>
        <w:tc>
          <w:tcPr>
            <w:tcW w:w="1418" w:type="dxa"/>
            <w:gridSpan w:val="2"/>
            <w:tcBorders>
              <w:top w:val="nil"/>
              <w:left w:val="single" w:sz="4" w:space="0" w:color="auto"/>
              <w:bottom w:val="nil"/>
              <w:right w:val="nil"/>
            </w:tcBorders>
            <w:hideMark/>
          </w:tcPr>
          <w:p w14:paraId="2938475B"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6F162B4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14:paraId="408705A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16E25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87AA5A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26</w:t>
            </w:r>
          </w:p>
        </w:tc>
        <w:tc>
          <w:tcPr>
            <w:tcW w:w="5387" w:type="dxa"/>
            <w:gridSpan w:val="3"/>
            <w:hideMark/>
          </w:tcPr>
          <w:p w14:paraId="64312C8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Затягування першого проводу перерізом понад 2,5 мм2</w:t>
            </w:r>
          </w:p>
          <w:p w14:paraId="4D8596A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6 мм2 в труби</w:t>
            </w:r>
          </w:p>
        </w:tc>
        <w:tc>
          <w:tcPr>
            <w:tcW w:w="1418" w:type="dxa"/>
            <w:gridSpan w:val="2"/>
            <w:tcBorders>
              <w:top w:val="nil"/>
              <w:left w:val="single" w:sz="4" w:space="0" w:color="auto"/>
              <w:bottom w:val="nil"/>
              <w:right w:val="nil"/>
            </w:tcBorders>
            <w:hideMark/>
          </w:tcPr>
          <w:p w14:paraId="18F232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1E9004A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160F254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EB2AC8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EF749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w:t>
            </w:r>
          </w:p>
        </w:tc>
        <w:tc>
          <w:tcPr>
            <w:tcW w:w="5387" w:type="dxa"/>
            <w:gridSpan w:val="3"/>
            <w:hideMark/>
          </w:tcPr>
          <w:p w14:paraId="5FD8126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Кабель ВВГ НГ 3х1,5мм</w:t>
            </w:r>
          </w:p>
        </w:tc>
        <w:tc>
          <w:tcPr>
            <w:tcW w:w="1418" w:type="dxa"/>
            <w:gridSpan w:val="2"/>
            <w:tcBorders>
              <w:top w:val="nil"/>
              <w:left w:val="single" w:sz="4" w:space="0" w:color="auto"/>
              <w:bottom w:val="nil"/>
              <w:right w:val="nil"/>
            </w:tcBorders>
            <w:hideMark/>
          </w:tcPr>
          <w:p w14:paraId="7F4698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25002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15,45</w:t>
            </w:r>
          </w:p>
        </w:tc>
        <w:tc>
          <w:tcPr>
            <w:tcW w:w="1418" w:type="dxa"/>
            <w:gridSpan w:val="2"/>
            <w:tcBorders>
              <w:top w:val="nil"/>
              <w:left w:val="single" w:sz="4" w:space="0" w:color="auto"/>
              <w:bottom w:val="nil"/>
              <w:right w:val="single" w:sz="12" w:space="0" w:color="auto"/>
            </w:tcBorders>
            <w:hideMark/>
          </w:tcPr>
          <w:p w14:paraId="627507A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CC05015"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7911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5387" w:type="dxa"/>
            <w:gridSpan w:val="3"/>
            <w:hideMark/>
          </w:tcPr>
          <w:p w14:paraId="43F494A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Приєднування до затискачів жил проводів або кабелів,</w:t>
            </w:r>
          </w:p>
          <w:p w14:paraId="18F7504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переріз до 6 мм2</w:t>
            </w:r>
          </w:p>
        </w:tc>
        <w:tc>
          <w:tcPr>
            <w:tcW w:w="1418" w:type="dxa"/>
            <w:gridSpan w:val="2"/>
            <w:tcBorders>
              <w:top w:val="nil"/>
              <w:left w:val="single" w:sz="4" w:space="0" w:color="auto"/>
              <w:bottom w:val="nil"/>
              <w:right w:val="nil"/>
            </w:tcBorders>
            <w:hideMark/>
          </w:tcPr>
          <w:p w14:paraId="62CFF24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w:t>
            </w: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5E8DC3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7F9EDE3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FC70C0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8CCF69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w:t>
            </w:r>
          </w:p>
        </w:tc>
        <w:tc>
          <w:tcPr>
            <w:tcW w:w="5387" w:type="dxa"/>
            <w:gridSpan w:val="3"/>
            <w:hideMark/>
          </w:tcPr>
          <w:p w14:paraId="7A1CEB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 xml:space="preserve">Розбирання </w:t>
            </w:r>
            <w:proofErr w:type="spellStart"/>
            <w:r w:rsidRPr="00552824">
              <w:rPr>
                <w:rFonts w:ascii="Arial" w:hAnsi="Arial" w:cs="Arial"/>
                <w:spacing w:val="-5"/>
                <w:sz w:val="20"/>
                <w:szCs w:val="20"/>
                <w:lang w:val="uk-UA"/>
              </w:rPr>
              <w:t>цементнобетонних</w:t>
            </w:r>
            <w:proofErr w:type="spellEnd"/>
            <w:r w:rsidRPr="00552824">
              <w:rPr>
                <w:rFonts w:ascii="Arial" w:hAnsi="Arial" w:cs="Arial"/>
                <w:spacing w:val="-5"/>
                <w:sz w:val="20"/>
                <w:szCs w:val="20"/>
                <w:lang w:val="uk-UA"/>
              </w:rPr>
              <w:t xml:space="preserve"> покриттів</w:t>
            </w:r>
          </w:p>
        </w:tc>
        <w:tc>
          <w:tcPr>
            <w:tcW w:w="1418" w:type="dxa"/>
            <w:gridSpan w:val="2"/>
            <w:tcBorders>
              <w:top w:val="nil"/>
              <w:left w:val="single" w:sz="4" w:space="0" w:color="auto"/>
              <w:bottom w:val="nil"/>
              <w:right w:val="nil"/>
            </w:tcBorders>
            <w:hideMark/>
          </w:tcPr>
          <w:p w14:paraId="4277F6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0F3445B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0,585</w:t>
            </w:r>
          </w:p>
        </w:tc>
        <w:tc>
          <w:tcPr>
            <w:tcW w:w="1418" w:type="dxa"/>
            <w:gridSpan w:val="2"/>
            <w:tcBorders>
              <w:top w:val="nil"/>
              <w:left w:val="single" w:sz="4" w:space="0" w:color="auto"/>
              <w:bottom w:val="nil"/>
              <w:right w:val="single" w:sz="12" w:space="0" w:color="auto"/>
            </w:tcBorders>
            <w:hideMark/>
          </w:tcPr>
          <w:p w14:paraId="6362C90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0D387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22627E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5387" w:type="dxa"/>
            <w:gridSpan w:val="3"/>
            <w:hideMark/>
          </w:tcPr>
          <w:p w14:paraId="3CD50F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бортових каменів</w:t>
            </w:r>
          </w:p>
        </w:tc>
        <w:tc>
          <w:tcPr>
            <w:tcW w:w="1418" w:type="dxa"/>
            <w:gridSpan w:val="2"/>
            <w:tcBorders>
              <w:top w:val="nil"/>
              <w:left w:val="single" w:sz="4" w:space="0" w:color="auto"/>
              <w:bottom w:val="nil"/>
              <w:right w:val="nil"/>
            </w:tcBorders>
            <w:hideMark/>
          </w:tcPr>
          <w:p w14:paraId="54B2FC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1A094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386C33D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362626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83AF4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31</w:t>
            </w:r>
          </w:p>
        </w:tc>
        <w:tc>
          <w:tcPr>
            <w:tcW w:w="5387" w:type="dxa"/>
            <w:gridSpan w:val="3"/>
            <w:hideMark/>
          </w:tcPr>
          <w:p w14:paraId="68B589B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1770C3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gridSpan w:val="2"/>
            <w:tcBorders>
              <w:top w:val="nil"/>
              <w:left w:val="single" w:sz="4" w:space="0" w:color="auto"/>
              <w:bottom w:val="nil"/>
              <w:right w:val="nil"/>
            </w:tcBorders>
            <w:hideMark/>
          </w:tcPr>
          <w:p w14:paraId="5BFBF70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6C3FA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60BED0F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D26150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064D8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32</w:t>
            </w:r>
          </w:p>
        </w:tc>
        <w:tc>
          <w:tcPr>
            <w:tcW w:w="5387" w:type="dxa"/>
            <w:gridSpan w:val="3"/>
            <w:hideMark/>
          </w:tcPr>
          <w:p w14:paraId="77E15866"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Монтаж дрібних металоконструкцій вагою</w:t>
            </w:r>
          </w:p>
          <w:p w14:paraId="1B093C6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0,1 т (лавка)</w:t>
            </w:r>
          </w:p>
        </w:tc>
        <w:tc>
          <w:tcPr>
            <w:tcW w:w="1418" w:type="dxa"/>
            <w:gridSpan w:val="2"/>
            <w:tcBorders>
              <w:top w:val="nil"/>
              <w:left w:val="single" w:sz="4" w:space="0" w:color="auto"/>
              <w:bottom w:val="nil"/>
              <w:right w:val="nil"/>
            </w:tcBorders>
            <w:hideMark/>
          </w:tcPr>
          <w:p w14:paraId="4C5E7B3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FA9608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0,025</w:t>
            </w:r>
          </w:p>
        </w:tc>
        <w:tc>
          <w:tcPr>
            <w:tcW w:w="1418" w:type="dxa"/>
            <w:gridSpan w:val="2"/>
            <w:tcBorders>
              <w:top w:val="nil"/>
              <w:left w:val="single" w:sz="4" w:space="0" w:color="auto"/>
              <w:bottom w:val="nil"/>
              <w:right w:val="single" w:sz="12" w:space="0" w:color="auto"/>
            </w:tcBorders>
            <w:hideMark/>
          </w:tcPr>
          <w:p w14:paraId="7FE9887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6DF830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90088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33</w:t>
            </w:r>
          </w:p>
        </w:tc>
        <w:tc>
          <w:tcPr>
            <w:tcW w:w="5387" w:type="dxa"/>
            <w:gridSpan w:val="3"/>
            <w:hideMark/>
          </w:tcPr>
          <w:p w14:paraId="2491C37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бортових каменів бетонних і</w:t>
            </w:r>
          </w:p>
          <w:p w14:paraId="07047E4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залізобетонних при інших видах покриттів</w:t>
            </w:r>
          </w:p>
        </w:tc>
        <w:tc>
          <w:tcPr>
            <w:tcW w:w="1418" w:type="dxa"/>
            <w:gridSpan w:val="2"/>
            <w:tcBorders>
              <w:top w:val="nil"/>
              <w:left w:val="single" w:sz="4" w:space="0" w:color="auto"/>
              <w:bottom w:val="nil"/>
              <w:right w:val="nil"/>
            </w:tcBorders>
            <w:hideMark/>
          </w:tcPr>
          <w:p w14:paraId="526D3F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4430166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3D754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523348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7B21D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34</w:t>
            </w:r>
          </w:p>
        </w:tc>
        <w:tc>
          <w:tcPr>
            <w:tcW w:w="5387" w:type="dxa"/>
            <w:gridSpan w:val="3"/>
            <w:hideMark/>
          </w:tcPr>
          <w:p w14:paraId="071EB018" w14:textId="77777777" w:rsidR="00552824" w:rsidRPr="00552824" w:rsidRDefault="00552824">
            <w:pPr>
              <w:keepLines/>
              <w:autoSpaceDE w:val="0"/>
              <w:autoSpaceDN w:val="0"/>
              <w:spacing w:after="0" w:line="240" w:lineRule="auto"/>
              <w:rPr>
                <w:rFonts w:ascii="Arial" w:hAnsi="Arial" w:cs="Arial"/>
                <w:sz w:val="20"/>
                <w:szCs w:val="20"/>
                <w:lang w:val="uk-UA"/>
              </w:rPr>
            </w:pPr>
            <w:proofErr w:type="spellStart"/>
            <w:r w:rsidRPr="00552824">
              <w:rPr>
                <w:rFonts w:ascii="Arial" w:hAnsi="Arial" w:cs="Arial"/>
                <w:spacing w:val="-5"/>
                <w:sz w:val="20"/>
                <w:szCs w:val="20"/>
                <w:lang w:val="uk-UA"/>
              </w:rPr>
              <w:t>Камені</w:t>
            </w:r>
            <w:proofErr w:type="spellEnd"/>
            <w:r w:rsidRPr="00552824">
              <w:rPr>
                <w:rFonts w:ascii="Arial" w:hAnsi="Arial" w:cs="Arial"/>
                <w:spacing w:val="-5"/>
                <w:sz w:val="20"/>
                <w:szCs w:val="20"/>
                <w:lang w:val="uk-UA"/>
              </w:rPr>
              <w:t xml:space="preserve"> бортові, БР100.30.15</w:t>
            </w:r>
          </w:p>
        </w:tc>
        <w:tc>
          <w:tcPr>
            <w:tcW w:w="1418" w:type="dxa"/>
            <w:gridSpan w:val="2"/>
            <w:tcBorders>
              <w:top w:val="nil"/>
              <w:left w:val="single" w:sz="4" w:space="0" w:color="auto"/>
              <w:bottom w:val="nil"/>
              <w:right w:val="nil"/>
            </w:tcBorders>
            <w:hideMark/>
          </w:tcPr>
          <w:p w14:paraId="3F563A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6A169E6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0C8745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219999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2A2BE2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5387" w:type="dxa"/>
            <w:gridSpan w:val="3"/>
            <w:hideMark/>
          </w:tcPr>
          <w:p w14:paraId="486538AB"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Улаштування дорожніх корит </w:t>
            </w:r>
            <w:proofErr w:type="spellStart"/>
            <w:r w:rsidRPr="00552824">
              <w:rPr>
                <w:rFonts w:ascii="Arial" w:hAnsi="Arial" w:cs="Arial"/>
                <w:spacing w:val="-5"/>
                <w:sz w:val="20"/>
                <w:szCs w:val="20"/>
                <w:lang w:val="uk-UA"/>
              </w:rPr>
              <w:t>коритного</w:t>
            </w:r>
            <w:proofErr w:type="spellEnd"/>
            <w:r w:rsidRPr="00552824">
              <w:rPr>
                <w:rFonts w:ascii="Arial" w:hAnsi="Arial" w:cs="Arial"/>
                <w:spacing w:val="-5"/>
                <w:sz w:val="20"/>
                <w:szCs w:val="20"/>
                <w:lang w:val="uk-UA"/>
              </w:rPr>
              <w:t xml:space="preserve"> профілю з</w:t>
            </w:r>
          </w:p>
          <w:p w14:paraId="6E3BC2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застосуванням екскаваторів, глибина корита до 250 мм</w:t>
            </w:r>
          </w:p>
        </w:tc>
        <w:tc>
          <w:tcPr>
            <w:tcW w:w="1418" w:type="dxa"/>
            <w:gridSpan w:val="2"/>
            <w:tcBorders>
              <w:top w:val="nil"/>
              <w:left w:val="single" w:sz="4" w:space="0" w:color="auto"/>
              <w:bottom w:val="nil"/>
              <w:right w:val="nil"/>
            </w:tcBorders>
            <w:hideMark/>
          </w:tcPr>
          <w:p w14:paraId="0594175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D4FBE2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73F4A7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93743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B2528B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36</w:t>
            </w:r>
          </w:p>
        </w:tc>
        <w:tc>
          <w:tcPr>
            <w:tcW w:w="5387" w:type="dxa"/>
            <w:gridSpan w:val="3"/>
            <w:hideMark/>
          </w:tcPr>
          <w:p w14:paraId="3B96E00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ґрунту до 22 км</w:t>
            </w:r>
          </w:p>
        </w:tc>
        <w:tc>
          <w:tcPr>
            <w:tcW w:w="1418" w:type="dxa"/>
            <w:gridSpan w:val="2"/>
            <w:tcBorders>
              <w:top w:val="nil"/>
              <w:left w:val="single" w:sz="4" w:space="0" w:color="auto"/>
              <w:bottom w:val="nil"/>
              <w:right w:val="nil"/>
            </w:tcBorders>
            <w:hideMark/>
          </w:tcPr>
          <w:p w14:paraId="261E0C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9DAB8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2,9835</w:t>
            </w:r>
          </w:p>
        </w:tc>
        <w:tc>
          <w:tcPr>
            <w:tcW w:w="1418" w:type="dxa"/>
            <w:gridSpan w:val="2"/>
            <w:tcBorders>
              <w:top w:val="nil"/>
              <w:left w:val="single" w:sz="4" w:space="0" w:color="auto"/>
              <w:bottom w:val="nil"/>
              <w:right w:val="single" w:sz="12" w:space="0" w:color="auto"/>
            </w:tcBorders>
            <w:hideMark/>
          </w:tcPr>
          <w:p w14:paraId="06F60E6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2D7E82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BDF147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37</w:t>
            </w:r>
          </w:p>
        </w:tc>
        <w:tc>
          <w:tcPr>
            <w:tcW w:w="5387" w:type="dxa"/>
            <w:gridSpan w:val="3"/>
            <w:hideMark/>
          </w:tcPr>
          <w:p w14:paraId="781FE314"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основи тротуарів із щебенево-піщаної</w:t>
            </w:r>
          </w:p>
          <w:p w14:paraId="7A5760A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суміші 0-40 мм (С7) за товщини шару 12 см</w:t>
            </w:r>
          </w:p>
        </w:tc>
        <w:tc>
          <w:tcPr>
            <w:tcW w:w="1418" w:type="dxa"/>
            <w:gridSpan w:val="2"/>
            <w:tcBorders>
              <w:top w:val="nil"/>
              <w:left w:val="single" w:sz="4" w:space="0" w:color="auto"/>
              <w:bottom w:val="nil"/>
              <w:right w:val="nil"/>
            </w:tcBorders>
            <w:hideMark/>
          </w:tcPr>
          <w:p w14:paraId="052430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5874CAF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39C00D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A983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FF304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38</w:t>
            </w:r>
          </w:p>
        </w:tc>
        <w:tc>
          <w:tcPr>
            <w:tcW w:w="5387" w:type="dxa"/>
            <w:gridSpan w:val="3"/>
            <w:hideMark/>
          </w:tcPr>
          <w:p w14:paraId="7901846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Стабілізація ґрунтової основи земляного полотна при</w:t>
            </w:r>
          </w:p>
          <w:p w14:paraId="4A409F8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використанні геотекстильного матеріалу</w:t>
            </w:r>
          </w:p>
        </w:tc>
        <w:tc>
          <w:tcPr>
            <w:tcW w:w="1418" w:type="dxa"/>
            <w:gridSpan w:val="2"/>
            <w:tcBorders>
              <w:top w:val="nil"/>
              <w:left w:val="single" w:sz="4" w:space="0" w:color="auto"/>
              <w:bottom w:val="nil"/>
              <w:right w:val="nil"/>
            </w:tcBorders>
            <w:hideMark/>
          </w:tcPr>
          <w:p w14:paraId="2C350F0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0A8E6B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4C256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0E036A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5FFABC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39</w:t>
            </w:r>
          </w:p>
        </w:tc>
        <w:tc>
          <w:tcPr>
            <w:tcW w:w="5387" w:type="dxa"/>
            <w:gridSpan w:val="3"/>
            <w:hideMark/>
          </w:tcPr>
          <w:p w14:paraId="5C6E247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покриття з фігурних елементів мощення з</w:t>
            </w:r>
          </w:p>
          <w:p w14:paraId="08790ED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приготуванням піщано-цементної суміші площадок та</w:t>
            </w:r>
          </w:p>
          <w:p w14:paraId="273C32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тротуарів</w:t>
            </w:r>
          </w:p>
        </w:tc>
        <w:tc>
          <w:tcPr>
            <w:tcW w:w="1418" w:type="dxa"/>
            <w:gridSpan w:val="2"/>
            <w:tcBorders>
              <w:top w:val="nil"/>
              <w:left w:val="single" w:sz="4" w:space="0" w:color="auto"/>
              <w:bottom w:val="nil"/>
              <w:right w:val="nil"/>
            </w:tcBorders>
            <w:hideMark/>
          </w:tcPr>
          <w:p w14:paraId="4B6034F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44DCA3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5F7183F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75B0AE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49E81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40</w:t>
            </w:r>
          </w:p>
        </w:tc>
        <w:tc>
          <w:tcPr>
            <w:tcW w:w="5387" w:type="dxa"/>
            <w:gridSpan w:val="3"/>
            <w:hideMark/>
          </w:tcPr>
          <w:p w14:paraId="5FDC33D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Плити бетонні тротуарні фігурні, товщина 40-50 мм</w:t>
            </w:r>
          </w:p>
        </w:tc>
        <w:tc>
          <w:tcPr>
            <w:tcW w:w="1418" w:type="dxa"/>
            <w:gridSpan w:val="2"/>
            <w:tcBorders>
              <w:top w:val="nil"/>
              <w:left w:val="single" w:sz="4" w:space="0" w:color="auto"/>
              <w:bottom w:val="nil"/>
              <w:right w:val="nil"/>
            </w:tcBorders>
            <w:hideMark/>
          </w:tcPr>
          <w:p w14:paraId="1DBCCA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EC3511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11,817</w:t>
            </w:r>
          </w:p>
        </w:tc>
        <w:tc>
          <w:tcPr>
            <w:tcW w:w="1418" w:type="dxa"/>
            <w:gridSpan w:val="2"/>
            <w:tcBorders>
              <w:top w:val="nil"/>
              <w:left w:val="single" w:sz="4" w:space="0" w:color="auto"/>
              <w:bottom w:val="nil"/>
              <w:right w:val="single" w:sz="12" w:space="0" w:color="auto"/>
            </w:tcBorders>
            <w:hideMark/>
          </w:tcPr>
          <w:p w14:paraId="560B377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124FBF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ABED8E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41</w:t>
            </w:r>
          </w:p>
        </w:tc>
        <w:tc>
          <w:tcPr>
            <w:tcW w:w="5387" w:type="dxa"/>
            <w:gridSpan w:val="3"/>
            <w:hideMark/>
          </w:tcPr>
          <w:p w14:paraId="1693CF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Установлення металевих огорож без поручня</w:t>
            </w:r>
          </w:p>
        </w:tc>
        <w:tc>
          <w:tcPr>
            <w:tcW w:w="1418" w:type="dxa"/>
            <w:gridSpan w:val="2"/>
            <w:tcBorders>
              <w:top w:val="nil"/>
              <w:left w:val="single" w:sz="4" w:space="0" w:color="auto"/>
              <w:bottom w:val="nil"/>
              <w:right w:val="nil"/>
            </w:tcBorders>
            <w:hideMark/>
          </w:tcPr>
          <w:p w14:paraId="3F822F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005C81A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77E6826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2153C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2E204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42</w:t>
            </w:r>
          </w:p>
        </w:tc>
        <w:tc>
          <w:tcPr>
            <w:tcW w:w="5387" w:type="dxa"/>
            <w:gridSpan w:val="3"/>
            <w:hideMark/>
          </w:tcPr>
          <w:p w14:paraId="13DA16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Огорожі поґрунтовані та пофарбовані</w:t>
            </w:r>
          </w:p>
        </w:tc>
        <w:tc>
          <w:tcPr>
            <w:tcW w:w="1418" w:type="dxa"/>
            <w:gridSpan w:val="2"/>
            <w:tcBorders>
              <w:top w:val="nil"/>
              <w:left w:val="single" w:sz="4" w:space="0" w:color="auto"/>
              <w:bottom w:val="nil"/>
              <w:right w:val="nil"/>
            </w:tcBorders>
            <w:hideMark/>
          </w:tcPr>
          <w:p w14:paraId="309262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14:paraId="7ADD204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102D4E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4DAF1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A97226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43</w:t>
            </w:r>
          </w:p>
        </w:tc>
        <w:tc>
          <w:tcPr>
            <w:tcW w:w="5387" w:type="dxa"/>
            <w:gridSpan w:val="3"/>
            <w:hideMark/>
          </w:tcPr>
          <w:p w14:paraId="730EA21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gridSpan w:val="2"/>
            <w:tcBorders>
              <w:top w:val="nil"/>
              <w:left w:val="single" w:sz="4" w:space="0" w:color="auto"/>
              <w:bottom w:val="nil"/>
              <w:right w:val="nil"/>
            </w:tcBorders>
            <w:hideMark/>
          </w:tcPr>
          <w:p w14:paraId="136DA87F"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70E5DD1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D5F83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A37B80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343FA5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44</w:t>
            </w:r>
          </w:p>
        </w:tc>
        <w:tc>
          <w:tcPr>
            <w:tcW w:w="5387" w:type="dxa"/>
            <w:gridSpan w:val="3"/>
          </w:tcPr>
          <w:p w14:paraId="61E80A1D"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Платформа у зборі</w:t>
            </w:r>
          </w:p>
          <w:p w14:paraId="1DD8D5F4"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2294ACD6"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proofErr w:type="spellStart"/>
            <w:r w:rsidRPr="00552824">
              <w:rPr>
                <w:rFonts w:ascii="Arial" w:hAnsi="Arial" w:cs="Arial"/>
                <w:spacing w:val="-5"/>
                <w:sz w:val="20"/>
                <w:szCs w:val="20"/>
                <w:lang w:val="uk-UA"/>
              </w:rPr>
              <w:t>Перелiк</w:t>
            </w:r>
            <w:proofErr w:type="spellEnd"/>
            <w:r w:rsidRPr="00552824">
              <w:rPr>
                <w:rFonts w:ascii="Arial" w:hAnsi="Arial" w:cs="Arial"/>
                <w:spacing w:val="-5"/>
                <w:sz w:val="20"/>
                <w:szCs w:val="20"/>
                <w:lang w:val="uk-UA"/>
              </w:rPr>
              <w:t xml:space="preserve"> нарахувань:</w:t>
            </w:r>
          </w:p>
          <w:p w14:paraId="3CB75440"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 </w:t>
            </w:r>
          </w:p>
          <w:p w14:paraId="6027F22A" w14:textId="77777777" w:rsidR="00552824" w:rsidRPr="00552824" w:rsidRDefault="00552824">
            <w:pPr>
              <w:keepLines/>
              <w:autoSpaceDE w:val="0"/>
              <w:autoSpaceDN w:val="0"/>
              <w:spacing w:after="0" w:line="240" w:lineRule="auto"/>
              <w:rPr>
                <w:rFonts w:ascii="Arial" w:hAnsi="Arial" w:cs="Arial"/>
                <w:spacing w:val="-5"/>
                <w:sz w:val="20"/>
                <w:szCs w:val="20"/>
                <w:lang w:val="uk-UA"/>
              </w:rPr>
            </w:pPr>
            <w:proofErr w:type="spellStart"/>
            <w:r w:rsidRPr="00552824">
              <w:rPr>
                <w:rFonts w:ascii="Arial" w:hAnsi="Arial" w:cs="Arial"/>
                <w:spacing w:val="-5"/>
                <w:sz w:val="20"/>
                <w:szCs w:val="20"/>
                <w:lang w:val="uk-UA"/>
              </w:rPr>
              <w:t>Коефiцiєнт</w:t>
            </w:r>
            <w:proofErr w:type="spellEnd"/>
            <w:r w:rsidRPr="00552824">
              <w:rPr>
                <w:rFonts w:ascii="Arial" w:hAnsi="Arial" w:cs="Arial"/>
                <w:spacing w:val="-5"/>
                <w:sz w:val="20"/>
                <w:szCs w:val="20"/>
                <w:lang w:val="uk-UA"/>
              </w:rPr>
              <w:t xml:space="preserve"> для урахування впливу умов</w:t>
            </w:r>
          </w:p>
          <w:p w14:paraId="77822A1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виконання </w:t>
            </w:r>
            <w:proofErr w:type="spellStart"/>
            <w:r w:rsidRPr="00552824">
              <w:rPr>
                <w:rFonts w:ascii="Arial" w:hAnsi="Arial" w:cs="Arial"/>
                <w:spacing w:val="-5"/>
                <w:sz w:val="20"/>
                <w:szCs w:val="20"/>
                <w:lang w:val="uk-UA"/>
              </w:rPr>
              <w:t>будiвельних</w:t>
            </w:r>
            <w:proofErr w:type="spellEnd"/>
            <w:r w:rsidRPr="00552824">
              <w:rPr>
                <w:rFonts w:ascii="Arial" w:hAnsi="Arial" w:cs="Arial"/>
                <w:spacing w:val="-5"/>
                <w:sz w:val="20"/>
                <w:szCs w:val="20"/>
                <w:lang w:val="uk-UA"/>
              </w:rPr>
              <w:t xml:space="preserve"> </w:t>
            </w:r>
            <w:proofErr w:type="spellStart"/>
            <w:r w:rsidRPr="00552824">
              <w:rPr>
                <w:rFonts w:ascii="Arial" w:hAnsi="Arial" w:cs="Arial"/>
                <w:spacing w:val="-5"/>
                <w:sz w:val="20"/>
                <w:szCs w:val="20"/>
                <w:lang w:val="uk-UA"/>
              </w:rPr>
              <w:t>pобiт</w:t>
            </w:r>
            <w:proofErr w:type="spellEnd"/>
            <w:r w:rsidRPr="00552824">
              <w:rPr>
                <w:rFonts w:ascii="Arial" w:hAnsi="Arial" w:cs="Arial"/>
                <w:spacing w:val="-5"/>
                <w:sz w:val="20"/>
                <w:szCs w:val="20"/>
                <w:lang w:val="uk-UA"/>
              </w:rPr>
              <w:t xml:space="preserve"> = 1  </w:t>
            </w:r>
          </w:p>
          <w:p w14:paraId="5794D532"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03C3C54C" w14:textId="77777777" w:rsidR="00552824" w:rsidRPr="00552824" w:rsidRDefault="00552824">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087497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proofErr w:type="spellStart"/>
            <w:r w:rsidRPr="0055282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7BF161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63F01D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C0207A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69BD3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5387" w:type="dxa"/>
            <w:gridSpan w:val="3"/>
            <w:hideMark/>
          </w:tcPr>
          <w:p w14:paraId="5313E28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3CE6DAE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7F693C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034FEB4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ED85E9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4EBFA4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46</w:t>
            </w:r>
          </w:p>
        </w:tc>
        <w:tc>
          <w:tcPr>
            <w:tcW w:w="5387" w:type="dxa"/>
            <w:gridSpan w:val="3"/>
            <w:hideMark/>
          </w:tcPr>
          <w:p w14:paraId="4BEDE650"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00A9677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7DF27F3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5B06618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102BA"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6DB2C6C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2034BEA" w14:textId="77777777">
        <w:trPr>
          <w:jc w:val="center"/>
        </w:trPr>
        <w:tc>
          <w:tcPr>
            <w:tcW w:w="1418" w:type="dxa"/>
            <w:gridSpan w:val="3"/>
            <w:hideMark/>
          </w:tcPr>
          <w:p w14:paraId="3652A78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3323" w:type="dxa"/>
            <w:hideMark/>
          </w:tcPr>
          <w:p w14:paraId="1BF2F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538F7316"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413EFBA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28499F7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23" w:type="dxa"/>
            <w:gridSpan w:val="2"/>
            <w:hideMark/>
          </w:tcPr>
          <w:p w14:paraId="2B76A77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5383EEA7" w14:textId="77777777" w:rsidR="00552824" w:rsidRPr="00552824" w:rsidRDefault="00552824" w:rsidP="00552824">
      <w:pPr>
        <w:autoSpaceDE w:val="0"/>
        <w:autoSpaceDN w:val="0"/>
        <w:spacing w:after="0" w:line="240" w:lineRule="auto"/>
        <w:rPr>
          <w:rFonts w:ascii="Times New Roman" w:hAnsi="Times New Roman" w:cs="Times New Roman"/>
          <w:sz w:val="24"/>
          <w:szCs w:val="24"/>
          <w:lang w:val="uk-UA"/>
        </w:rPr>
      </w:pPr>
    </w:p>
    <w:p w14:paraId="2B0B9364" w14:textId="77777777" w:rsidR="00552824" w:rsidRPr="00552824"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Pr="00552824"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552824"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552824"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5232DA"/>
    <w:rsid w:val="00552824"/>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A1A62"/>
    <w:rsid w:val="008A37B5"/>
    <w:rsid w:val="00913E59"/>
    <w:rsid w:val="00916D1A"/>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B57E9"/>
    <w:rsid w:val="00DC1F3A"/>
    <w:rsid w:val="00DE16E4"/>
    <w:rsid w:val="00E0486A"/>
    <w:rsid w:val="00E051BF"/>
    <w:rsid w:val="00E25028"/>
    <w:rsid w:val="00E608FD"/>
    <w:rsid w:val="00E77F96"/>
    <w:rsid w:val="00E96B08"/>
    <w:rsid w:val="00EA6927"/>
    <w:rsid w:val="00EC06FA"/>
    <w:rsid w:val="00EE67BD"/>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3954</Words>
  <Characters>2255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76</cp:revision>
  <dcterms:created xsi:type="dcterms:W3CDTF">2023-03-01T12:20:00Z</dcterms:created>
  <dcterms:modified xsi:type="dcterms:W3CDTF">2025-10-01T09:00:00Z</dcterms:modified>
</cp:coreProperties>
</file>