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4DB" w:rsidRDefault="00971D70" w:rsidP="007C34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Інформація про технічні та якісні характеристики предмета закупівлі: </w:t>
      </w:r>
    </w:p>
    <w:p w:rsidR="007C34DB" w:rsidRDefault="007C34DB" w:rsidP="007C34D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 xml:space="preserve">поточний ремонт дороги по вул. 1-а Лінія від пр. Миру до вул. 8-а Поздовжня 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>в м. Миколаєві (ДК 021:2015 (50230000-6) – Послуги з ремонту, технічного обслуговування дорожньої інфраструктури і пов’язаного обладнання та супутні послуги)</w:t>
      </w:r>
    </w:p>
    <w:p w:rsidR="007C34DB" w:rsidRDefault="007C34DB" w:rsidP="007C34D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</w:p>
    <w:p w:rsidR="007C34DB" w:rsidRDefault="007C34DB" w:rsidP="007C34D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</w:p>
    <w:p w:rsidR="0010120B" w:rsidRDefault="0010120B" w:rsidP="007C34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10275" w:type="dxa"/>
        <w:jc w:val="center"/>
        <w:tblInd w:w="8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"/>
        <w:gridCol w:w="567"/>
        <w:gridCol w:w="5391"/>
        <w:gridCol w:w="1420"/>
        <w:gridCol w:w="1420"/>
        <w:gridCol w:w="1361"/>
        <w:gridCol w:w="59"/>
      </w:tblGrid>
      <w:tr w:rsidR="007C34DB" w:rsidTr="007C34DB">
        <w:trPr>
          <w:gridAfter w:val="1"/>
          <w:wAfter w:w="59" w:type="dxa"/>
          <w:jc w:val="center"/>
        </w:trPr>
        <w:tc>
          <w:tcPr>
            <w:tcW w:w="10212" w:type="dxa"/>
            <w:gridSpan w:val="6"/>
            <w:hideMark/>
          </w:tcPr>
          <w:p w:rsidR="007C34DB" w:rsidRDefault="007C34DB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Умови виконання робіт </w:t>
            </w:r>
          </w:p>
        </w:tc>
      </w:tr>
      <w:tr w:rsidR="007C34DB" w:rsidTr="007C34DB">
        <w:trPr>
          <w:gridAfter w:val="1"/>
          <w:wAfter w:w="59" w:type="dxa"/>
          <w:jc w:val="center"/>
        </w:trPr>
        <w:tc>
          <w:tcPr>
            <w:tcW w:w="10212" w:type="dxa"/>
            <w:gridSpan w:val="6"/>
            <w:hideMark/>
          </w:tcPr>
          <w:p w:rsidR="007C34DB" w:rsidRDefault="007C34DB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Об'єми робіт</w:t>
            </w:r>
          </w:p>
        </w:tc>
      </w:tr>
      <w:tr w:rsidR="007C34DB" w:rsidTr="007C34DB">
        <w:trPr>
          <w:gridBefore w:val="1"/>
          <w:wBefore w:w="58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34DB" w:rsidRDefault="007C34DB">
            <w:pPr>
              <w:keepLines/>
              <w:autoSpaceDE w:val="0"/>
              <w:autoSpaceDN w:val="0"/>
              <w:spacing w:line="240" w:lineRule="auto"/>
              <w:jc w:val="center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№</w:t>
            </w:r>
          </w:p>
          <w:p w:rsidR="007C34DB" w:rsidRDefault="007C34DB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538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C34DB" w:rsidRDefault="007C34DB">
            <w:pPr>
              <w:keepLines/>
              <w:autoSpaceDE w:val="0"/>
              <w:autoSpaceDN w:val="0"/>
              <w:spacing w:line="240" w:lineRule="auto"/>
              <w:jc w:val="center"/>
              <w:rPr>
                <w:spacing w:val="-3"/>
                <w:sz w:val="20"/>
                <w:szCs w:val="20"/>
                <w:lang w:val="uk-UA"/>
              </w:rPr>
            </w:pPr>
          </w:p>
          <w:p w:rsidR="007C34DB" w:rsidRDefault="007C34DB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C34DB" w:rsidRDefault="007C34DB">
            <w:pPr>
              <w:keepLines/>
              <w:autoSpaceDE w:val="0"/>
              <w:autoSpaceDN w:val="0"/>
              <w:spacing w:line="240" w:lineRule="auto"/>
              <w:jc w:val="center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Одиниця</w:t>
            </w:r>
          </w:p>
          <w:p w:rsidR="007C34DB" w:rsidRDefault="007C34DB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34DB" w:rsidRDefault="007C34DB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  Кількість</w:t>
            </w:r>
          </w:p>
        </w:tc>
        <w:tc>
          <w:tcPr>
            <w:tcW w:w="1419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7C34DB" w:rsidRDefault="007C34DB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Примітка</w:t>
            </w:r>
          </w:p>
        </w:tc>
      </w:tr>
      <w:tr w:rsidR="007C34DB" w:rsidTr="007C34DB">
        <w:trPr>
          <w:gridBefore w:val="1"/>
          <w:wBefore w:w="58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DB" w:rsidRDefault="007C34DB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34DB" w:rsidRDefault="007C34DB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C34DB" w:rsidRDefault="007C34DB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DB" w:rsidRDefault="007C34DB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C34DB" w:rsidRDefault="007C34DB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7C34DB" w:rsidTr="007C34DB">
        <w:trPr>
          <w:gridBefore w:val="1"/>
          <w:wBefore w:w="5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7C34DB" w:rsidRDefault="007C34DB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9" w:type="dxa"/>
            <w:hideMark/>
          </w:tcPr>
          <w:p w:rsidR="007C34DB" w:rsidRDefault="007C34DB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Знімання асфальтобетонних покриттів доріг за</w:t>
            </w:r>
          </w:p>
          <w:p w:rsidR="007C34DB" w:rsidRDefault="007C34DB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допомогою машин для холодного фрезерування</w:t>
            </w:r>
          </w:p>
          <w:p w:rsidR="007C34DB" w:rsidRDefault="007C34DB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(глибиною фрезерування 50 мм)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C34DB" w:rsidRDefault="007C34DB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34DB" w:rsidRDefault="007C34DB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4000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7C34DB" w:rsidRDefault="007C34DB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7C34DB" w:rsidTr="007C34DB">
        <w:trPr>
          <w:gridBefore w:val="1"/>
          <w:wBefore w:w="5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7C34DB" w:rsidRDefault="007C34DB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389" w:type="dxa"/>
            <w:hideMark/>
          </w:tcPr>
          <w:p w:rsidR="007C34DB" w:rsidRDefault="007C34DB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Ремонт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бордюрiв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C34DB" w:rsidRDefault="007C34DB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34DB" w:rsidRDefault="007C34DB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50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7C34DB" w:rsidRDefault="007C34DB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7C34DB" w:rsidTr="007C34DB">
        <w:trPr>
          <w:gridBefore w:val="1"/>
          <w:wBefore w:w="5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7C34DB" w:rsidRDefault="007C34DB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5389" w:type="dxa"/>
            <w:hideMark/>
          </w:tcPr>
          <w:p w:rsidR="007C34DB" w:rsidRDefault="007C34DB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(Демонтаж) Установлення люка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C34DB" w:rsidRDefault="007C34DB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34DB" w:rsidRDefault="007C34DB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39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7C34DB" w:rsidRDefault="007C34DB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7C34DB" w:rsidTr="007C34DB">
        <w:trPr>
          <w:gridBefore w:val="1"/>
          <w:wBefore w:w="5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7C34DB" w:rsidRDefault="007C34DB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5389" w:type="dxa"/>
            <w:hideMark/>
          </w:tcPr>
          <w:p w:rsidR="007C34DB" w:rsidRDefault="007C34DB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Установлення опор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iз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плит i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кiлець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дiаметром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бiльше</w:t>
            </w:r>
            <w:proofErr w:type="spellEnd"/>
          </w:p>
          <w:p w:rsidR="007C34DB" w:rsidRDefault="007C34DB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1000 мм (оглядових колодязів)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C34DB" w:rsidRDefault="007C34DB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34DB" w:rsidRDefault="007C34DB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9,996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7C34DB" w:rsidRDefault="007C34DB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7C34DB" w:rsidTr="007C34DB">
        <w:trPr>
          <w:gridBefore w:val="1"/>
          <w:wBefore w:w="5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7C34DB" w:rsidRDefault="007C34DB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5389" w:type="dxa"/>
            <w:hideMark/>
          </w:tcPr>
          <w:p w:rsidR="007C34DB" w:rsidRDefault="007C34DB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Плити покриття залізобетонна 2ПП15-2 (39 шт.)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C34DB" w:rsidRDefault="007C34DB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34DB" w:rsidRDefault="007C34DB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39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7C34DB" w:rsidRDefault="007C34DB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7C34DB" w:rsidTr="007C34DB">
        <w:trPr>
          <w:gridBefore w:val="1"/>
          <w:wBefore w:w="5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7C34DB" w:rsidRDefault="007C34DB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5389" w:type="dxa"/>
            <w:hideMark/>
          </w:tcPr>
          <w:p w:rsidR="007C34DB" w:rsidRDefault="007C34DB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Кiльця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горловин оглядових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колодязiв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К06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C34DB" w:rsidRDefault="007C34DB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34DB" w:rsidRDefault="007C34DB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39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7C34DB" w:rsidRDefault="007C34DB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7C34DB" w:rsidTr="007C34DB">
        <w:trPr>
          <w:gridBefore w:val="1"/>
          <w:wBefore w:w="5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7C34DB" w:rsidRDefault="007C34DB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5389" w:type="dxa"/>
            <w:hideMark/>
          </w:tcPr>
          <w:p w:rsidR="007C34DB" w:rsidRDefault="007C34DB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Установлення люка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C34DB" w:rsidRDefault="007C34DB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34DB" w:rsidRDefault="007C34DB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39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7C34DB" w:rsidRDefault="007C34DB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7C34DB" w:rsidTr="007C34DB">
        <w:trPr>
          <w:gridBefore w:val="1"/>
          <w:wBefore w:w="5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7C34DB" w:rsidRDefault="007C34DB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5389" w:type="dxa"/>
            <w:hideMark/>
          </w:tcPr>
          <w:p w:rsidR="007C34DB" w:rsidRDefault="007C34DB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Люк чавунний для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колодязiв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важкий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C34DB" w:rsidRDefault="007C34DB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34DB" w:rsidRDefault="007C34DB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39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7C34DB" w:rsidRDefault="007C34DB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7C34DB" w:rsidTr="007C34DB">
        <w:trPr>
          <w:gridBefore w:val="1"/>
          <w:wBefore w:w="5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7C34DB" w:rsidRDefault="007C34DB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5389" w:type="dxa"/>
            <w:hideMark/>
          </w:tcPr>
          <w:p w:rsidR="007C34DB" w:rsidRDefault="007C34DB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Розливання в'яжучих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матерiалiв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C34DB" w:rsidRDefault="007C34DB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34DB" w:rsidRDefault="007C34DB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1,553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7C34DB" w:rsidRDefault="007C34DB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7C34DB" w:rsidTr="007C34DB">
        <w:trPr>
          <w:gridBefore w:val="1"/>
          <w:wBefore w:w="5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7C34DB" w:rsidRDefault="007C34DB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5389" w:type="dxa"/>
            <w:hideMark/>
          </w:tcPr>
          <w:p w:rsidR="007C34DB" w:rsidRDefault="007C34DB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Емульсiя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бiтумна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дорожна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C34DB" w:rsidRDefault="007C34DB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34DB" w:rsidRDefault="007C34DB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1,6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7C34DB" w:rsidRDefault="007C34DB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7C34DB" w:rsidTr="007C34DB">
        <w:trPr>
          <w:gridBefore w:val="1"/>
          <w:wBefore w:w="5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7C34DB" w:rsidRDefault="007C34DB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5389" w:type="dxa"/>
            <w:hideMark/>
          </w:tcPr>
          <w:p w:rsidR="007C34DB" w:rsidRDefault="007C34DB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Улаштування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вирiвнювального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шару з</w:t>
            </w:r>
          </w:p>
          <w:p w:rsidR="007C34DB" w:rsidRDefault="007C34DB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асфальтобетонної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сумiшi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iз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застосуванням</w:t>
            </w:r>
          </w:p>
          <w:p w:rsidR="007C34DB" w:rsidRDefault="007C34DB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укладальникiв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асфальтобетону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C34DB" w:rsidRDefault="007C34DB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34DB" w:rsidRDefault="007C34DB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236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7C34DB" w:rsidRDefault="007C34DB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7C34DB" w:rsidTr="007C34DB">
        <w:trPr>
          <w:gridBefore w:val="1"/>
          <w:wBefore w:w="5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7C34DB" w:rsidRDefault="007C34DB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5389" w:type="dxa"/>
            <w:hideMark/>
          </w:tcPr>
          <w:p w:rsidR="007C34DB" w:rsidRDefault="007C34DB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Сумiшi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асфальтобетоннi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гарячi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i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теплi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[асфальтобетон</w:t>
            </w:r>
          </w:p>
          <w:p w:rsidR="007C34DB" w:rsidRDefault="007C34DB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щiльний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>] (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дорожнi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>)(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аеродромнi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), 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дрiбнозернистi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>, тип А,</w:t>
            </w:r>
          </w:p>
          <w:p w:rsidR="007C34DB" w:rsidRDefault="007C34DB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марка 1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C34DB" w:rsidRDefault="007C34DB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34DB" w:rsidRDefault="007C34DB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238,36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7C34DB" w:rsidRDefault="007C34DB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7C34DB" w:rsidTr="007C34DB">
        <w:trPr>
          <w:gridBefore w:val="1"/>
          <w:wBefore w:w="5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7C34DB" w:rsidRDefault="007C34DB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5389" w:type="dxa"/>
            <w:hideMark/>
          </w:tcPr>
          <w:p w:rsidR="007C34DB" w:rsidRDefault="007C34DB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Розливання в'яжучих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матерiалiв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C34DB" w:rsidRDefault="007C34DB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34DB" w:rsidRDefault="007C34DB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1,553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7C34DB" w:rsidRDefault="007C34DB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7C34DB" w:rsidTr="007C34DB">
        <w:trPr>
          <w:gridBefore w:val="1"/>
          <w:wBefore w:w="5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7C34DB" w:rsidRDefault="007C34DB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5389" w:type="dxa"/>
            <w:hideMark/>
          </w:tcPr>
          <w:p w:rsidR="007C34DB" w:rsidRDefault="007C34DB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Емульсiя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бiтумна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дорожна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C34DB" w:rsidRDefault="007C34DB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34DB" w:rsidRDefault="007C34DB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1,6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7C34DB" w:rsidRDefault="007C34DB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7C34DB" w:rsidTr="007C34DB">
        <w:trPr>
          <w:gridBefore w:val="1"/>
          <w:wBefore w:w="5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7C34DB" w:rsidRDefault="007C34DB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5389" w:type="dxa"/>
            <w:hideMark/>
          </w:tcPr>
          <w:p w:rsidR="007C34DB" w:rsidRDefault="007C34DB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Улаштування покриття з гарячих асфальтобетонних</w:t>
            </w:r>
          </w:p>
          <w:p w:rsidR="007C34DB" w:rsidRDefault="007C34DB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сумішей асфальтоукладальником [верхнього шару</w:t>
            </w:r>
          </w:p>
          <w:p w:rsidR="007C34DB" w:rsidRDefault="007C34DB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товщиною 50 мм].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C34DB" w:rsidRDefault="007C34DB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34DB" w:rsidRDefault="007C34DB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4000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7C34DB" w:rsidRDefault="007C34DB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7C34DB" w:rsidTr="007C34DB">
        <w:trPr>
          <w:gridBefore w:val="1"/>
          <w:wBefore w:w="5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7C34DB" w:rsidRDefault="007C34DB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5389" w:type="dxa"/>
            <w:hideMark/>
          </w:tcPr>
          <w:p w:rsidR="007C34DB" w:rsidRDefault="007C34DB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Сумiшi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асфальтобетоннi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гарячi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i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теплi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[асфальтобетон</w:t>
            </w:r>
          </w:p>
          <w:p w:rsidR="007C34DB" w:rsidRDefault="007C34DB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щiльний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>] (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дорожнi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>)(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аеродромнi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>), що застосовуються у</w:t>
            </w:r>
          </w:p>
          <w:p w:rsidR="007C34DB" w:rsidRDefault="007C34DB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верхнiх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шарах  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покриттiв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дрiбнозернистi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>, тип А, марка 1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C34DB" w:rsidRDefault="007C34DB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34DB" w:rsidRDefault="007C34DB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476,7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7C34DB" w:rsidRDefault="007C34DB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7C34DB" w:rsidTr="007C34DB">
        <w:trPr>
          <w:gridBefore w:val="1"/>
          <w:wBefore w:w="5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7C34DB" w:rsidRDefault="007C34DB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5389" w:type="dxa"/>
            <w:hideMark/>
          </w:tcPr>
          <w:p w:rsidR="007C34DB" w:rsidRDefault="007C34DB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Навантаження сміття екскаваторами на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автомобілі-</w:t>
            </w:r>
            <w:proofErr w:type="spellEnd"/>
          </w:p>
          <w:p w:rsidR="007C34DB" w:rsidRDefault="007C34DB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самоскиди, місткість ковша екскаватора 0,25 м3.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C34DB" w:rsidRDefault="007C34DB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 т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34DB" w:rsidRDefault="007C34DB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19,4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7C34DB" w:rsidRDefault="007C34DB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7C34DB" w:rsidTr="007C34DB">
        <w:trPr>
          <w:gridBefore w:val="1"/>
          <w:wBefore w:w="5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7C34DB" w:rsidRDefault="007C34DB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5389" w:type="dxa"/>
            <w:hideMark/>
          </w:tcPr>
          <w:p w:rsidR="007C34DB" w:rsidRDefault="007C34DB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Перевезення сміття до 22 км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C34DB" w:rsidRDefault="007C34DB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34DB" w:rsidRDefault="007C34DB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19,41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7C34DB" w:rsidRDefault="007C34DB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7C34DB" w:rsidTr="007C34DB">
        <w:trPr>
          <w:gridBefore w:val="1"/>
          <w:wBefore w:w="5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7C34DB" w:rsidRDefault="007C34DB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5389" w:type="dxa"/>
            <w:hideMark/>
          </w:tcPr>
          <w:p w:rsidR="007C34DB" w:rsidRDefault="007C34DB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Перевезення сміття (що відфрезероване) до 22 км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C34DB" w:rsidRDefault="007C34DB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34DB" w:rsidRDefault="007C34DB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470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7C34DB" w:rsidRDefault="007C34DB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7C34DB" w:rsidTr="007C34DB">
        <w:trPr>
          <w:gridBefore w:val="1"/>
          <w:wBefore w:w="58" w:type="dxa"/>
          <w:jc w:val="center"/>
        </w:trPr>
        <w:tc>
          <w:tcPr>
            <w:tcW w:w="10213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C34DB" w:rsidRDefault="007C34DB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7C34DB" w:rsidRDefault="007C34DB" w:rsidP="007C34D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Кошторисна заробітна плата -10630 грн.                                                                                                               Загальна кошторисна трудомісткість - 939,0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люд.-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год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D367C" w:rsidRDefault="00ED367C" w:rsidP="00DA2BE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409FD" w:rsidRPr="00BA7312" w:rsidRDefault="002C2238" w:rsidP="00DA2BE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BA7312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сформована за результата</w:t>
      </w:r>
      <w:r w:rsidR="00E45FEF" w:rsidRPr="00BA7312">
        <w:rPr>
          <w:rFonts w:ascii="Times New Roman" w:hAnsi="Times New Roman" w:cs="Times New Roman"/>
          <w:sz w:val="24"/>
          <w:szCs w:val="24"/>
          <w:lang w:val="uk-UA"/>
        </w:rPr>
        <w:t xml:space="preserve">ми калькуляції </w:t>
      </w:r>
      <w:r w:rsidR="00DA2BE1" w:rsidRPr="00BA7312">
        <w:rPr>
          <w:rFonts w:ascii="Times New Roman" w:hAnsi="Times New Roman" w:cs="Times New Roman"/>
          <w:sz w:val="24"/>
          <w:szCs w:val="24"/>
          <w:lang w:val="uk-UA"/>
        </w:rPr>
        <w:t xml:space="preserve">послуг </w:t>
      </w:r>
      <w:r w:rsidR="00E45FEF" w:rsidRPr="00BA7312">
        <w:rPr>
          <w:rFonts w:ascii="Times New Roman" w:hAnsi="Times New Roman" w:cs="Times New Roman"/>
          <w:sz w:val="24"/>
          <w:szCs w:val="24"/>
          <w:lang w:val="uk-UA"/>
        </w:rPr>
        <w:t>визначених технічним завданням.</w:t>
      </w:r>
    </w:p>
    <w:p w:rsidR="00DA2BE1" w:rsidRPr="00BA7312" w:rsidRDefault="00DA2BE1" w:rsidP="00DA2BE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A2BE1" w:rsidRPr="00DA2BE1" w:rsidRDefault="00DA2BE1" w:rsidP="00DA2BE1">
      <w:pPr>
        <w:ind w:firstLine="708"/>
        <w:jc w:val="both"/>
        <w:rPr>
          <w:lang w:val="uk-UA"/>
        </w:rPr>
      </w:pPr>
    </w:p>
    <w:sectPr w:rsidR="00DA2BE1" w:rsidRPr="00DA2BE1" w:rsidSect="00E45FEF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F8"/>
    <w:rsid w:val="0002196E"/>
    <w:rsid w:val="0010120B"/>
    <w:rsid w:val="002321F7"/>
    <w:rsid w:val="002C2238"/>
    <w:rsid w:val="007C34DB"/>
    <w:rsid w:val="00971D70"/>
    <w:rsid w:val="00994C8D"/>
    <w:rsid w:val="00A47A05"/>
    <w:rsid w:val="00B23DF8"/>
    <w:rsid w:val="00BA7312"/>
    <w:rsid w:val="00C409FD"/>
    <w:rsid w:val="00D844A9"/>
    <w:rsid w:val="00DA2BE1"/>
    <w:rsid w:val="00E44690"/>
    <w:rsid w:val="00E45FEF"/>
    <w:rsid w:val="00ED367C"/>
    <w:rsid w:val="00F8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8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link w:val="10"/>
    <w:qFormat/>
    <w:rsid w:val="002C22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C22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2C22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2C22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2C22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2C22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22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2C22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2C22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2C22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9"/>
    <w:semiHidden/>
    <w:rsid w:val="002C22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semiHidden/>
    <w:rsid w:val="002C22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Hyperlink"/>
    <w:uiPriority w:val="99"/>
    <w:semiHidden/>
    <w:unhideWhenUsed/>
    <w:rsid w:val="002C2238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2C2238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2C22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C2238"/>
    <w:rPr>
      <w:rFonts w:ascii="Courier New" w:eastAsia="Times New Roman" w:hAnsi="Courier New" w:cs="Times New Roman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paragraph" w:styleId="a6">
    <w:name w:val="header"/>
    <w:basedOn w:val="a"/>
    <w:link w:val="a7"/>
    <w:uiPriority w:val="99"/>
    <w:semiHidden/>
    <w:unhideWhenUsed/>
    <w:rsid w:val="002C2238"/>
    <w:pPr>
      <w:tabs>
        <w:tab w:val="center" w:pos="4677"/>
        <w:tab w:val="right" w:pos="9355"/>
      </w:tabs>
      <w:spacing w:after="200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2C2238"/>
    <w:rPr>
      <w:rFonts w:ascii="Times New Roman" w:eastAsia="Times New Roman" w:hAnsi="Times New Roman" w:cs="Times New Roman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C2238"/>
    <w:pPr>
      <w:tabs>
        <w:tab w:val="center" w:pos="4677"/>
        <w:tab w:val="right" w:pos="9355"/>
      </w:tabs>
      <w:spacing w:after="200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2C2238"/>
    <w:rPr>
      <w:rFonts w:ascii="Times New Roman" w:eastAsia="Times New Roman" w:hAnsi="Times New Roman" w:cs="Times New Roman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2C2238"/>
    <w:pPr>
      <w:spacing w:line="360" w:lineRule="auto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4"/>
      <w:lang w:val="uk-UA" w:eastAsia="uk-UA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C2238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styleId="ac">
    <w:name w:val="Balloon Text"/>
    <w:basedOn w:val="a"/>
    <w:link w:val="ad"/>
    <w:uiPriority w:val="99"/>
    <w:semiHidden/>
    <w:unhideWhenUsed/>
    <w:rsid w:val="002C2238"/>
    <w:pPr>
      <w:spacing w:line="240" w:lineRule="auto"/>
    </w:pPr>
    <w:rPr>
      <w:rFonts w:ascii="Tahoma" w:eastAsia="Times New Roman" w:hAnsi="Tahoma" w:cs="Times New Roman"/>
      <w:color w:val="auto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C2238"/>
    <w:rPr>
      <w:rFonts w:ascii="Tahoma" w:eastAsia="Times New Roman" w:hAnsi="Tahoma" w:cs="Times New Roman"/>
      <w:sz w:val="16"/>
      <w:szCs w:val="16"/>
    </w:rPr>
  </w:style>
  <w:style w:type="paragraph" w:styleId="ae">
    <w:name w:val="No Spacing"/>
    <w:uiPriority w:val="99"/>
    <w:qFormat/>
    <w:rsid w:val="002C2238"/>
    <w:pPr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List Paragraph"/>
    <w:basedOn w:val="a"/>
    <w:uiPriority w:val="34"/>
    <w:qFormat/>
    <w:rsid w:val="002C2238"/>
    <w:pPr>
      <w:spacing w:after="200"/>
      <w:ind w:left="720"/>
      <w:contextualSpacing/>
    </w:pPr>
    <w:rPr>
      <w:rFonts w:ascii="Calibri" w:eastAsia="Calibri" w:hAnsi="Calibri" w:cs="Times New Roman"/>
      <w:color w:val="auto"/>
      <w:lang w:eastAsia="en-US"/>
    </w:rPr>
  </w:style>
  <w:style w:type="paragraph" w:customStyle="1" w:styleId="11">
    <w:name w:val="Обычный1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customStyle="1" w:styleId="rvps2">
    <w:name w:val="rvps2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paragraph" w:customStyle="1" w:styleId="xl64">
    <w:name w:val="xl64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5">
    <w:name w:val="xl65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6">
    <w:name w:val="xl66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7">
    <w:name w:val="xl67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9">
    <w:name w:val="xl69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0">
    <w:name w:val="xl70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1">
    <w:name w:val="xl71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2">
    <w:name w:val="xl72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3">
    <w:name w:val="xl73"/>
    <w:basedOn w:val="a"/>
    <w:uiPriority w:val="99"/>
    <w:rsid w:val="002C223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4">
    <w:name w:val="xl74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5">
    <w:name w:val="xl75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6">
    <w:name w:val="xl76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7">
    <w:name w:val="xl77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8">
    <w:name w:val="xl78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9">
    <w:name w:val="xl79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0">
    <w:name w:val="xl80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1">
    <w:name w:val="xl81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2">
    <w:name w:val="xl82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3">
    <w:name w:val="xl83"/>
    <w:basedOn w:val="a"/>
    <w:uiPriority w:val="99"/>
    <w:rsid w:val="002C22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4">
    <w:name w:val="xl84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5">
    <w:name w:val="xl85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6">
    <w:name w:val="xl86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7">
    <w:name w:val="xl87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8">
    <w:name w:val="xl88"/>
    <w:basedOn w:val="a"/>
    <w:uiPriority w:val="99"/>
    <w:rsid w:val="002C22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9">
    <w:name w:val="xl89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0">
    <w:name w:val="xl90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1">
    <w:name w:val="xl91"/>
    <w:basedOn w:val="a"/>
    <w:uiPriority w:val="99"/>
    <w:rsid w:val="002C22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2">
    <w:name w:val="xl92"/>
    <w:basedOn w:val="a"/>
    <w:uiPriority w:val="99"/>
    <w:rsid w:val="002C22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uiPriority w:val="99"/>
    <w:rsid w:val="002C2238"/>
    <w:pPr>
      <w:spacing w:line="240" w:lineRule="auto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12">
    <w:name w:val="Обычный1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customStyle="1" w:styleId="21">
    <w:name w:val="Обычный2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styleId="af0">
    <w:name w:val="Title"/>
    <w:basedOn w:val="a"/>
    <w:next w:val="a"/>
    <w:link w:val="af1"/>
    <w:qFormat/>
    <w:rsid w:val="002C22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2C22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Subtitle"/>
    <w:basedOn w:val="a"/>
    <w:next w:val="a"/>
    <w:link w:val="af3"/>
    <w:uiPriority w:val="99"/>
    <w:qFormat/>
    <w:rsid w:val="002C22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99"/>
    <w:rsid w:val="002C22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g-binding">
    <w:name w:val="ng-binding"/>
    <w:basedOn w:val="a0"/>
    <w:rsid w:val="002C2238"/>
  </w:style>
  <w:style w:type="character" w:customStyle="1" w:styleId="rvts0">
    <w:name w:val="rvts0"/>
    <w:basedOn w:val="a0"/>
    <w:rsid w:val="002C2238"/>
  </w:style>
  <w:style w:type="character" w:customStyle="1" w:styleId="rvts9">
    <w:name w:val="rvts9"/>
    <w:basedOn w:val="a0"/>
    <w:rsid w:val="002C2238"/>
  </w:style>
  <w:style w:type="character" w:customStyle="1" w:styleId="ng-bindingng-scope">
    <w:name w:val="ng-binding ng-scope"/>
    <w:basedOn w:val="a0"/>
    <w:rsid w:val="002C2238"/>
  </w:style>
  <w:style w:type="character" w:customStyle="1" w:styleId="apple-converted-space">
    <w:name w:val="apple-converted-space"/>
    <w:basedOn w:val="a0"/>
    <w:rsid w:val="002C2238"/>
  </w:style>
  <w:style w:type="character" w:customStyle="1" w:styleId="apple-tab-span">
    <w:name w:val="apple-tab-span"/>
    <w:rsid w:val="002C2238"/>
  </w:style>
  <w:style w:type="character" w:customStyle="1" w:styleId="rvts23">
    <w:name w:val="rvts23"/>
    <w:rsid w:val="002C2238"/>
  </w:style>
  <w:style w:type="table" w:styleId="af4">
    <w:name w:val="Table Grid"/>
    <w:basedOn w:val="a1"/>
    <w:rsid w:val="002C2238"/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2C2238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">
    <w:name w:val="2"/>
    <w:basedOn w:val="TableNormal1"/>
    <w:rsid w:val="002C223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1"/>
    <w:basedOn w:val="TableNormal1"/>
    <w:rsid w:val="002C223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footnote text"/>
    <w:basedOn w:val="a"/>
    <w:link w:val="af6"/>
    <w:uiPriority w:val="99"/>
    <w:semiHidden/>
    <w:unhideWhenUsed/>
    <w:rsid w:val="002321F7"/>
    <w:pPr>
      <w:overflowPunct w:val="0"/>
      <w:autoSpaceDE w:val="0"/>
      <w:autoSpaceDN w:val="0"/>
      <w:adjustRightInd w:val="0"/>
      <w:snapToGrid w:val="0"/>
      <w:spacing w:before="40" w:line="280" w:lineRule="atLeast"/>
      <w:jc w:val="both"/>
    </w:pPr>
    <w:rPr>
      <w:rFonts w:ascii="Arial Narrow" w:eastAsia="Times New Roman" w:hAnsi="Arial Narrow" w:cs="Times New Roman"/>
      <w:color w:val="auto"/>
      <w:sz w:val="20"/>
      <w:szCs w:val="20"/>
      <w:lang w:val="de-AT"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2321F7"/>
    <w:rPr>
      <w:rFonts w:ascii="Arial Narrow" w:eastAsia="Times New Roman" w:hAnsi="Arial Narrow" w:cs="Times New Roman"/>
      <w:sz w:val="20"/>
      <w:szCs w:val="20"/>
      <w:lang w:val="de-AT" w:eastAsia="en-US"/>
    </w:rPr>
  </w:style>
  <w:style w:type="paragraph" w:styleId="af7">
    <w:name w:val="annotation text"/>
    <w:basedOn w:val="a"/>
    <w:link w:val="af8"/>
    <w:uiPriority w:val="99"/>
    <w:semiHidden/>
    <w:unhideWhenUsed/>
    <w:rsid w:val="002321F7"/>
    <w:pPr>
      <w:spacing w:after="80" w:line="240" w:lineRule="auto"/>
      <w:jc w:val="both"/>
    </w:pPr>
    <w:rPr>
      <w:rFonts w:ascii="Times New Roman" w:eastAsia="Calibri" w:hAnsi="Times New Roman" w:cs="Times New Roman"/>
      <w:color w:val="auto"/>
      <w:sz w:val="20"/>
      <w:szCs w:val="20"/>
      <w:lang w:val="uk-UA" w:eastAsia="en-US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2321F7"/>
    <w:rPr>
      <w:rFonts w:ascii="Times New Roman" w:eastAsia="Calibri" w:hAnsi="Times New Roman" w:cs="Times New Roman"/>
      <w:sz w:val="20"/>
      <w:szCs w:val="20"/>
      <w:lang w:val="uk-UA" w:eastAsia="en-US"/>
    </w:rPr>
  </w:style>
  <w:style w:type="paragraph" w:styleId="af9">
    <w:name w:val="Body Text"/>
    <w:basedOn w:val="a"/>
    <w:link w:val="afa"/>
    <w:uiPriority w:val="99"/>
    <w:semiHidden/>
    <w:unhideWhenUsed/>
    <w:rsid w:val="002321F7"/>
    <w:p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character" w:customStyle="1" w:styleId="afa">
    <w:name w:val="Основной текст Знак"/>
    <w:basedOn w:val="a0"/>
    <w:link w:val="af9"/>
    <w:uiPriority w:val="99"/>
    <w:semiHidden/>
    <w:rsid w:val="002321F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31">
    <w:name w:val="Обычный3"/>
    <w:uiPriority w:val="99"/>
    <w:rsid w:val="002321F7"/>
    <w:pPr>
      <w:spacing w:after="0"/>
    </w:pPr>
    <w:rPr>
      <w:rFonts w:ascii="Arial" w:eastAsia="Arial" w:hAnsi="Arial" w:cs="Arial"/>
      <w:color w:val="000000"/>
    </w:rPr>
  </w:style>
  <w:style w:type="table" w:customStyle="1" w:styleId="14">
    <w:name w:val="Сетка таблицы1"/>
    <w:basedOn w:val="a1"/>
    <w:rsid w:val="00232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8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link w:val="10"/>
    <w:qFormat/>
    <w:rsid w:val="002C22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C22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2C22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2C22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2C22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2C22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22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2C22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2C22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2C22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9"/>
    <w:semiHidden/>
    <w:rsid w:val="002C22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semiHidden/>
    <w:rsid w:val="002C22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Hyperlink"/>
    <w:uiPriority w:val="99"/>
    <w:semiHidden/>
    <w:unhideWhenUsed/>
    <w:rsid w:val="002C2238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2C2238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2C22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C2238"/>
    <w:rPr>
      <w:rFonts w:ascii="Courier New" w:eastAsia="Times New Roman" w:hAnsi="Courier New" w:cs="Times New Roman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paragraph" w:styleId="a6">
    <w:name w:val="header"/>
    <w:basedOn w:val="a"/>
    <w:link w:val="a7"/>
    <w:uiPriority w:val="99"/>
    <w:semiHidden/>
    <w:unhideWhenUsed/>
    <w:rsid w:val="002C2238"/>
    <w:pPr>
      <w:tabs>
        <w:tab w:val="center" w:pos="4677"/>
        <w:tab w:val="right" w:pos="9355"/>
      </w:tabs>
      <w:spacing w:after="200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2C2238"/>
    <w:rPr>
      <w:rFonts w:ascii="Times New Roman" w:eastAsia="Times New Roman" w:hAnsi="Times New Roman" w:cs="Times New Roman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C2238"/>
    <w:pPr>
      <w:tabs>
        <w:tab w:val="center" w:pos="4677"/>
        <w:tab w:val="right" w:pos="9355"/>
      </w:tabs>
      <w:spacing w:after="200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2C2238"/>
    <w:rPr>
      <w:rFonts w:ascii="Times New Roman" w:eastAsia="Times New Roman" w:hAnsi="Times New Roman" w:cs="Times New Roman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2C2238"/>
    <w:pPr>
      <w:spacing w:line="360" w:lineRule="auto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4"/>
      <w:lang w:val="uk-UA" w:eastAsia="uk-UA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C2238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styleId="ac">
    <w:name w:val="Balloon Text"/>
    <w:basedOn w:val="a"/>
    <w:link w:val="ad"/>
    <w:uiPriority w:val="99"/>
    <w:semiHidden/>
    <w:unhideWhenUsed/>
    <w:rsid w:val="002C2238"/>
    <w:pPr>
      <w:spacing w:line="240" w:lineRule="auto"/>
    </w:pPr>
    <w:rPr>
      <w:rFonts w:ascii="Tahoma" w:eastAsia="Times New Roman" w:hAnsi="Tahoma" w:cs="Times New Roman"/>
      <w:color w:val="auto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C2238"/>
    <w:rPr>
      <w:rFonts w:ascii="Tahoma" w:eastAsia="Times New Roman" w:hAnsi="Tahoma" w:cs="Times New Roman"/>
      <w:sz w:val="16"/>
      <w:szCs w:val="16"/>
    </w:rPr>
  </w:style>
  <w:style w:type="paragraph" w:styleId="ae">
    <w:name w:val="No Spacing"/>
    <w:uiPriority w:val="99"/>
    <w:qFormat/>
    <w:rsid w:val="002C2238"/>
    <w:pPr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List Paragraph"/>
    <w:basedOn w:val="a"/>
    <w:uiPriority w:val="34"/>
    <w:qFormat/>
    <w:rsid w:val="002C2238"/>
    <w:pPr>
      <w:spacing w:after="200"/>
      <w:ind w:left="720"/>
      <w:contextualSpacing/>
    </w:pPr>
    <w:rPr>
      <w:rFonts w:ascii="Calibri" w:eastAsia="Calibri" w:hAnsi="Calibri" w:cs="Times New Roman"/>
      <w:color w:val="auto"/>
      <w:lang w:eastAsia="en-US"/>
    </w:rPr>
  </w:style>
  <w:style w:type="paragraph" w:customStyle="1" w:styleId="11">
    <w:name w:val="Обычный1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customStyle="1" w:styleId="rvps2">
    <w:name w:val="rvps2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paragraph" w:customStyle="1" w:styleId="xl64">
    <w:name w:val="xl64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5">
    <w:name w:val="xl65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6">
    <w:name w:val="xl66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7">
    <w:name w:val="xl67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9">
    <w:name w:val="xl69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0">
    <w:name w:val="xl70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1">
    <w:name w:val="xl71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2">
    <w:name w:val="xl72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3">
    <w:name w:val="xl73"/>
    <w:basedOn w:val="a"/>
    <w:uiPriority w:val="99"/>
    <w:rsid w:val="002C223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4">
    <w:name w:val="xl74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5">
    <w:name w:val="xl75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6">
    <w:name w:val="xl76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7">
    <w:name w:val="xl77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8">
    <w:name w:val="xl78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9">
    <w:name w:val="xl79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0">
    <w:name w:val="xl80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1">
    <w:name w:val="xl81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2">
    <w:name w:val="xl82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3">
    <w:name w:val="xl83"/>
    <w:basedOn w:val="a"/>
    <w:uiPriority w:val="99"/>
    <w:rsid w:val="002C22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4">
    <w:name w:val="xl84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5">
    <w:name w:val="xl85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6">
    <w:name w:val="xl86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7">
    <w:name w:val="xl87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8">
    <w:name w:val="xl88"/>
    <w:basedOn w:val="a"/>
    <w:uiPriority w:val="99"/>
    <w:rsid w:val="002C22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9">
    <w:name w:val="xl89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0">
    <w:name w:val="xl90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1">
    <w:name w:val="xl91"/>
    <w:basedOn w:val="a"/>
    <w:uiPriority w:val="99"/>
    <w:rsid w:val="002C22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2">
    <w:name w:val="xl92"/>
    <w:basedOn w:val="a"/>
    <w:uiPriority w:val="99"/>
    <w:rsid w:val="002C22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uiPriority w:val="99"/>
    <w:rsid w:val="002C2238"/>
    <w:pPr>
      <w:spacing w:line="240" w:lineRule="auto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12">
    <w:name w:val="Обычный1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customStyle="1" w:styleId="21">
    <w:name w:val="Обычный2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styleId="af0">
    <w:name w:val="Title"/>
    <w:basedOn w:val="a"/>
    <w:next w:val="a"/>
    <w:link w:val="af1"/>
    <w:qFormat/>
    <w:rsid w:val="002C22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2C22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Subtitle"/>
    <w:basedOn w:val="a"/>
    <w:next w:val="a"/>
    <w:link w:val="af3"/>
    <w:uiPriority w:val="99"/>
    <w:qFormat/>
    <w:rsid w:val="002C22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99"/>
    <w:rsid w:val="002C22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g-binding">
    <w:name w:val="ng-binding"/>
    <w:basedOn w:val="a0"/>
    <w:rsid w:val="002C2238"/>
  </w:style>
  <w:style w:type="character" w:customStyle="1" w:styleId="rvts0">
    <w:name w:val="rvts0"/>
    <w:basedOn w:val="a0"/>
    <w:rsid w:val="002C2238"/>
  </w:style>
  <w:style w:type="character" w:customStyle="1" w:styleId="rvts9">
    <w:name w:val="rvts9"/>
    <w:basedOn w:val="a0"/>
    <w:rsid w:val="002C2238"/>
  </w:style>
  <w:style w:type="character" w:customStyle="1" w:styleId="ng-bindingng-scope">
    <w:name w:val="ng-binding ng-scope"/>
    <w:basedOn w:val="a0"/>
    <w:rsid w:val="002C2238"/>
  </w:style>
  <w:style w:type="character" w:customStyle="1" w:styleId="apple-converted-space">
    <w:name w:val="apple-converted-space"/>
    <w:basedOn w:val="a0"/>
    <w:rsid w:val="002C2238"/>
  </w:style>
  <w:style w:type="character" w:customStyle="1" w:styleId="apple-tab-span">
    <w:name w:val="apple-tab-span"/>
    <w:rsid w:val="002C2238"/>
  </w:style>
  <w:style w:type="character" w:customStyle="1" w:styleId="rvts23">
    <w:name w:val="rvts23"/>
    <w:rsid w:val="002C2238"/>
  </w:style>
  <w:style w:type="table" w:styleId="af4">
    <w:name w:val="Table Grid"/>
    <w:basedOn w:val="a1"/>
    <w:rsid w:val="002C2238"/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2C2238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">
    <w:name w:val="2"/>
    <w:basedOn w:val="TableNormal1"/>
    <w:rsid w:val="002C223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1"/>
    <w:basedOn w:val="TableNormal1"/>
    <w:rsid w:val="002C223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footnote text"/>
    <w:basedOn w:val="a"/>
    <w:link w:val="af6"/>
    <w:uiPriority w:val="99"/>
    <w:semiHidden/>
    <w:unhideWhenUsed/>
    <w:rsid w:val="002321F7"/>
    <w:pPr>
      <w:overflowPunct w:val="0"/>
      <w:autoSpaceDE w:val="0"/>
      <w:autoSpaceDN w:val="0"/>
      <w:adjustRightInd w:val="0"/>
      <w:snapToGrid w:val="0"/>
      <w:spacing w:before="40" w:line="280" w:lineRule="atLeast"/>
      <w:jc w:val="both"/>
    </w:pPr>
    <w:rPr>
      <w:rFonts w:ascii="Arial Narrow" w:eastAsia="Times New Roman" w:hAnsi="Arial Narrow" w:cs="Times New Roman"/>
      <w:color w:val="auto"/>
      <w:sz w:val="20"/>
      <w:szCs w:val="20"/>
      <w:lang w:val="de-AT"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2321F7"/>
    <w:rPr>
      <w:rFonts w:ascii="Arial Narrow" w:eastAsia="Times New Roman" w:hAnsi="Arial Narrow" w:cs="Times New Roman"/>
      <w:sz w:val="20"/>
      <w:szCs w:val="20"/>
      <w:lang w:val="de-AT" w:eastAsia="en-US"/>
    </w:rPr>
  </w:style>
  <w:style w:type="paragraph" w:styleId="af7">
    <w:name w:val="annotation text"/>
    <w:basedOn w:val="a"/>
    <w:link w:val="af8"/>
    <w:uiPriority w:val="99"/>
    <w:semiHidden/>
    <w:unhideWhenUsed/>
    <w:rsid w:val="002321F7"/>
    <w:pPr>
      <w:spacing w:after="80" w:line="240" w:lineRule="auto"/>
      <w:jc w:val="both"/>
    </w:pPr>
    <w:rPr>
      <w:rFonts w:ascii="Times New Roman" w:eastAsia="Calibri" w:hAnsi="Times New Roman" w:cs="Times New Roman"/>
      <w:color w:val="auto"/>
      <w:sz w:val="20"/>
      <w:szCs w:val="20"/>
      <w:lang w:val="uk-UA" w:eastAsia="en-US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2321F7"/>
    <w:rPr>
      <w:rFonts w:ascii="Times New Roman" w:eastAsia="Calibri" w:hAnsi="Times New Roman" w:cs="Times New Roman"/>
      <w:sz w:val="20"/>
      <w:szCs w:val="20"/>
      <w:lang w:val="uk-UA" w:eastAsia="en-US"/>
    </w:rPr>
  </w:style>
  <w:style w:type="paragraph" w:styleId="af9">
    <w:name w:val="Body Text"/>
    <w:basedOn w:val="a"/>
    <w:link w:val="afa"/>
    <w:uiPriority w:val="99"/>
    <w:semiHidden/>
    <w:unhideWhenUsed/>
    <w:rsid w:val="002321F7"/>
    <w:p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character" w:customStyle="1" w:styleId="afa">
    <w:name w:val="Основной текст Знак"/>
    <w:basedOn w:val="a0"/>
    <w:link w:val="af9"/>
    <w:uiPriority w:val="99"/>
    <w:semiHidden/>
    <w:rsid w:val="002321F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31">
    <w:name w:val="Обычный3"/>
    <w:uiPriority w:val="99"/>
    <w:rsid w:val="002321F7"/>
    <w:pPr>
      <w:spacing w:after="0"/>
    </w:pPr>
    <w:rPr>
      <w:rFonts w:ascii="Arial" w:eastAsia="Arial" w:hAnsi="Arial" w:cs="Arial"/>
      <w:color w:val="000000"/>
    </w:rPr>
  </w:style>
  <w:style w:type="table" w:customStyle="1" w:styleId="14">
    <w:name w:val="Сетка таблицы1"/>
    <w:basedOn w:val="a1"/>
    <w:rsid w:val="00232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1385</Words>
  <Characters>791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Sapozhnik</dc:creator>
  <cp:lastModifiedBy>Dmytruk</cp:lastModifiedBy>
  <cp:revision>12</cp:revision>
  <dcterms:created xsi:type="dcterms:W3CDTF">2021-01-18T08:19:00Z</dcterms:created>
  <dcterms:modified xsi:type="dcterms:W3CDTF">2021-09-30T09:06:00Z</dcterms:modified>
</cp:coreProperties>
</file>