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6718A4" w:rsidRDefault="00DC1F3A" w:rsidP="00DC1F3A">
      <w:pPr>
        <w:pStyle w:val="a3"/>
        <w:spacing w:after="0" w:line="240" w:lineRule="auto"/>
        <w:ind w:left="284"/>
        <w:jc w:val="center"/>
        <w:rPr>
          <w:rFonts w:ascii="Times New Roman" w:hAnsi="Times New Roman" w:cs="Times New Roman"/>
          <w:b/>
          <w:sz w:val="24"/>
          <w:szCs w:val="24"/>
          <w:lang w:val="uk-UA"/>
        </w:rPr>
      </w:pPr>
      <w:r w:rsidRPr="006718A4">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6718A4"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6718A4" w:rsidRDefault="00A831E0" w:rsidP="00A831E0">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b/>
          <w:sz w:val="24"/>
          <w:szCs w:val="24"/>
          <w:lang w:val="uk-UA"/>
        </w:rPr>
        <w:t>Замовник</w:t>
      </w:r>
      <w:r w:rsidR="00015098"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6718A4"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b/>
          <w:sz w:val="24"/>
          <w:szCs w:val="24"/>
          <w:lang w:val="uk-UA"/>
        </w:rPr>
        <w:t xml:space="preserve">Місцезнаходження: </w:t>
      </w:r>
      <w:r w:rsidRPr="006718A4">
        <w:rPr>
          <w:rFonts w:ascii="Times New Roman" w:eastAsia="Calibri" w:hAnsi="Times New Roman" w:cs="Times New Roman"/>
          <w:sz w:val="24"/>
          <w:szCs w:val="24"/>
          <w:lang w:val="uk-UA"/>
        </w:rPr>
        <w:t xml:space="preserve">м. Миколаїв, 54005, вул. </w:t>
      </w:r>
      <w:r w:rsidR="006718A4" w:rsidRPr="006718A4">
        <w:rPr>
          <w:rFonts w:ascii="Times New Roman" w:eastAsia="Calibri" w:hAnsi="Times New Roman" w:cs="Times New Roman"/>
          <w:sz w:val="24"/>
          <w:szCs w:val="24"/>
          <w:lang w:val="uk-UA"/>
        </w:rPr>
        <w:t>Павла Скоропадського</w:t>
      </w:r>
      <w:r w:rsidRPr="006718A4">
        <w:rPr>
          <w:rFonts w:ascii="Times New Roman" w:eastAsia="Calibri" w:hAnsi="Times New Roman" w:cs="Times New Roman"/>
          <w:sz w:val="24"/>
          <w:szCs w:val="24"/>
          <w:lang w:val="uk-UA"/>
        </w:rPr>
        <w:t>, 7</w:t>
      </w:r>
    </w:p>
    <w:p w:rsidR="00015098" w:rsidRPr="006718A4"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b/>
          <w:sz w:val="24"/>
          <w:szCs w:val="24"/>
          <w:lang w:val="uk-UA"/>
        </w:rPr>
        <w:t xml:space="preserve">ЄДРПОУ: </w:t>
      </w:r>
      <w:r w:rsidRPr="006718A4">
        <w:rPr>
          <w:rFonts w:ascii="Times New Roman" w:eastAsia="Times New Roman" w:hAnsi="Times New Roman" w:cs="Times New Roman"/>
          <w:sz w:val="24"/>
          <w:szCs w:val="24"/>
          <w:lang w:val="uk-UA"/>
        </w:rPr>
        <w:t>03365707</w:t>
      </w:r>
    </w:p>
    <w:p w:rsidR="00CE6D14" w:rsidRPr="006718A4" w:rsidRDefault="00A831E0" w:rsidP="00CE6D14">
      <w:pPr>
        <w:spacing w:after="0" w:line="240" w:lineRule="auto"/>
        <w:jc w:val="both"/>
        <w:rPr>
          <w:rFonts w:ascii="Times New Roman" w:eastAsia="Arial" w:hAnsi="Times New Roman" w:cs="Times New Roman"/>
          <w:bCs/>
          <w:color w:val="000000"/>
          <w:sz w:val="24"/>
          <w:szCs w:val="24"/>
          <w:lang w:val="uk-UA" w:eastAsia="ru-RU"/>
        </w:rPr>
      </w:pPr>
      <w:r w:rsidRPr="006718A4">
        <w:rPr>
          <w:rFonts w:ascii="Times New Roman" w:eastAsia="Calibri" w:hAnsi="Times New Roman" w:cs="Times New Roman"/>
          <w:sz w:val="24"/>
          <w:szCs w:val="24"/>
          <w:lang w:val="uk-UA"/>
        </w:rPr>
        <w:t>4.</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 xml:space="preserve">Предмет закупівлі: </w:t>
      </w:r>
      <w:r w:rsidR="00CE6D14" w:rsidRPr="006718A4">
        <w:rPr>
          <w:rFonts w:ascii="Times New Roman" w:eastAsia="Arial" w:hAnsi="Times New Roman" w:cs="Times New Roman"/>
          <w:bCs/>
          <w:color w:val="000000"/>
          <w:sz w:val="24"/>
          <w:szCs w:val="24"/>
          <w:lang w:val="uk-UA" w:eastAsia="ru-RU"/>
        </w:rPr>
        <w:t xml:space="preserve">Виготовлення </w:t>
      </w:r>
      <w:proofErr w:type="spellStart"/>
      <w:r w:rsidR="00CE6D14" w:rsidRPr="006718A4">
        <w:rPr>
          <w:rFonts w:ascii="Times New Roman" w:eastAsia="Arial" w:hAnsi="Times New Roman" w:cs="Times New Roman"/>
          <w:bCs/>
          <w:color w:val="000000"/>
          <w:sz w:val="24"/>
          <w:szCs w:val="24"/>
          <w:lang w:val="uk-UA" w:eastAsia="ru-RU"/>
        </w:rPr>
        <w:t>про</w:t>
      </w:r>
      <w:r w:rsidR="00EB1B4E" w:rsidRPr="006718A4">
        <w:rPr>
          <w:rFonts w:ascii="Times New Roman" w:eastAsia="Arial" w:hAnsi="Times New Roman" w:cs="Times New Roman"/>
          <w:bCs/>
          <w:color w:val="000000"/>
          <w:sz w:val="24"/>
          <w:szCs w:val="24"/>
          <w:lang w:val="uk-UA" w:eastAsia="ru-RU"/>
        </w:rPr>
        <w:t>є</w:t>
      </w:r>
      <w:r w:rsidR="00CE6D14" w:rsidRPr="006718A4">
        <w:rPr>
          <w:rFonts w:ascii="Times New Roman" w:eastAsia="Arial" w:hAnsi="Times New Roman" w:cs="Times New Roman"/>
          <w:bCs/>
          <w:color w:val="000000"/>
          <w:sz w:val="24"/>
          <w:szCs w:val="24"/>
          <w:lang w:val="uk-UA" w:eastAsia="ru-RU"/>
        </w:rPr>
        <w:t>ктно-кошторисної</w:t>
      </w:r>
      <w:proofErr w:type="spellEnd"/>
      <w:r w:rsidR="00CE6D14" w:rsidRPr="006718A4">
        <w:rPr>
          <w:rFonts w:ascii="Times New Roman" w:eastAsia="Arial" w:hAnsi="Times New Roman" w:cs="Times New Roman"/>
          <w:bCs/>
          <w:color w:val="000000"/>
          <w:sz w:val="24"/>
          <w:szCs w:val="24"/>
          <w:lang w:val="uk-UA" w:eastAsia="ru-RU"/>
        </w:rPr>
        <w:t xml:space="preserve"> документації по об’єкту: «</w:t>
      </w:r>
      <w:r w:rsidR="00CE6D14" w:rsidRPr="006718A4">
        <w:rPr>
          <w:rFonts w:ascii="Times New Roman" w:eastAsia="Arial" w:hAnsi="Times New Roman" w:cs="Times New Roman"/>
          <w:color w:val="000000"/>
          <w:sz w:val="24"/>
          <w:szCs w:val="24"/>
          <w:lang w:val="uk-UA" w:eastAsia="ru-RU"/>
        </w:rPr>
        <w:t>Ліквідація</w:t>
      </w:r>
      <w:r w:rsidR="00CE6D14" w:rsidRPr="006718A4">
        <w:rPr>
          <w:rFonts w:ascii="Times New Roman" w:eastAsia="Arial" w:hAnsi="Times New Roman" w:cs="Times New Roman"/>
          <w:color w:val="000000"/>
          <w:spacing w:val="-1"/>
          <w:sz w:val="24"/>
          <w:szCs w:val="24"/>
          <w:lang w:val="uk-UA" w:eastAsia="ru-RU"/>
        </w:rPr>
        <w:t xml:space="preserve"> </w:t>
      </w:r>
      <w:r w:rsidR="00CE6D14" w:rsidRPr="006718A4">
        <w:rPr>
          <w:rFonts w:ascii="Times New Roman" w:eastAsia="Arial" w:hAnsi="Times New Roman" w:cs="Times New Roman"/>
          <w:color w:val="000000"/>
          <w:sz w:val="24"/>
          <w:szCs w:val="24"/>
          <w:lang w:val="uk-UA" w:eastAsia="ru-RU"/>
        </w:rPr>
        <w:t>наслідків</w:t>
      </w:r>
      <w:r w:rsidR="00CE6D14" w:rsidRPr="006718A4">
        <w:rPr>
          <w:rFonts w:ascii="Times New Roman" w:eastAsia="Arial" w:hAnsi="Times New Roman" w:cs="Times New Roman"/>
          <w:color w:val="000000"/>
          <w:spacing w:val="-1"/>
          <w:sz w:val="24"/>
          <w:szCs w:val="24"/>
          <w:lang w:val="uk-UA" w:eastAsia="ru-RU"/>
        </w:rPr>
        <w:t xml:space="preserve"> </w:t>
      </w:r>
      <w:r w:rsidR="00CE6D14" w:rsidRPr="006718A4">
        <w:rPr>
          <w:rFonts w:ascii="Times New Roman" w:eastAsia="Arial" w:hAnsi="Times New Roman" w:cs="Times New Roman"/>
          <w:color w:val="000000"/>
          <w:sz w:val="24"/>
          <w:szCs w:val="24"/>
          <w:lang w:val="uk-UA" w:eastAsia="ru-RU"/>
        </w:rPr>
        <w:t>підтоплення</w:t>
      </w:r>
      <w:r w:rsidR="00CE6D14" w:rsidRPr="006718A4">
        <w:rPr>
          <w:rFonts w:ascii="Times New Roman" w:eastAsia="Arial" w:hAnsi="Times New Roman" w:cs="Times New Roman"/>
          <w:color w:val="000000"/>
          <w:spacing w:val="-1"/>
          <w:sz w:val="24"/>
          <w:szCs w:val="24"/>
          <w:lang w:val="uk-UA" w:eastAsia="ru-RU"/>
        </w:rPr>
        <w:t xml:space="preserve"> </w:t>
      </w:r>
      <w:r w:rsidR="00CE6D14" w:rsidRPr="006718A4">
        <w:rPr>
          <w:rFonts w:ascii="Times New Roman" w:eastAsia="Arial" w:hAnsi="Times New Roman" w:cs="Times New Roman"/>
          <w:color w:val="000000"/>
          <w:sz w:val="24"/>
          <w:szCs w:val="24"/>
          <w:lang w:val="uk-UA" w:eastAsia="ru-RU"/>
        </w:rPr>
        <w:t>мікрорайону</w:t>
      </w:r>
      <w:r w:rsidR="00CE6D14" w:rsidRPr="006718A4">
        <w:rPr>
          <w:rFonts w:ascii="Times New Roman" w:eastAsia="Arial" w:hAnsi="Times New Roman" w:cs="Times New Roman"/>
          <w:color w:val="000000"/>
          <w:spacing w:val="-1"/>
          <w:sz w:val="24"/>
          <w:szCs w:val="24"/>
          <w:lang w:val="uk-UA" w:eastAsia="ru-RU"/>
        </w:rPr>
        <w:t xml:space="preserve"> </w:t>
      </w:r>
      <w:r w:rsidR="00CE6D14" w:rsidRPr="006718A4">
        <w:rPr>
          <w:rFonts w:ascii="Times New Roman" w:eastAsia="Arial" w:hAnsi="Times New Roman" w:cs="Times New Roman"/>
          <w:color w:val="000000"/>
          <w:sz w:val="24"/>
          <w:szCs w:val="24"/>
          <w:lang w:val="uk-UA" w:eastAsia="ru-RU"/>
        </w:rPr>
        <w:t>Північний</w:t>
      </w:r>
      <w:r w:rsidR="00CE6D14" w:rsidRPr="006718A4">
        <w:rPr>
          <w:rFonts w:ascii="Times New Roman" w:eastAsia="Arial" w:hAnsi="Times New Roman" w:cs="Times New Roman"/>
          <w:color w:val="000000"/>
          <w:spacing w:val="-2"/>
          <w:sz w:val="24"/>
          <w:szCs w:val="24"/>
          <w:lang w:val="uk-UA" w:eastAsia="ru-RU"/>
        </w:rPr>
        <w:t xml:space="preserve"> </w:t>
      </w:r>
      <w:r w:rsidR="00CE6D14" w:rsidRPr="006718A4">
        <w:rPr>
          <w:rFonts w:ascii="Times New Roman" w:eastAsia="Arial" w:hAnsi="Times New Roman" w:cs="Times New Roman"/>
          <w:color w:val="000000"/>
          <w:sz w:val="24"/>
          <w:szCs w:val="24"/>
          <w:lang w:val="uk-UA" w:eastAsia="ru-RU"/>
        </w:rPr>
        <w:t>–</w:t>
      </w:r>
      <w:r w:rsidR="00CE6D14" w:rsidRPr="006718A4">
        <w:rPr>
          <w:rFonts w:ascii="Times New Roman" w:eastAsia="Arial" w:hAnsi="Times New Roman" w:cs="Times New Roman"/>
          <w:color w:val="000000"/>
          <w:spacing w:val="-1"/>
          <w:sz w:val="24"/>
          <w:szCs w:val="24"/>
          <w:lang w:val="uk-UA" w:eastAsia="ru-RU"/>
        </w:rPr>
        <w:t xml:space="preserve"> </w:t>
      </w:r>
      <w:r w:rsidR="00CE6D14" w:rsidRPr="006718A4">
        <w:rPr>
          <w:rFonts w:ascii="Times New Roman" w:eastAsia="Arial" w:hAnsi="Times New Roman" w:cs="Times New Roman"/>
          <w:color w:val="000000"/>
          <w:sz w:val="24"/>
          <w:szCs w:val="24"/>
          <w:lang w:val="uk-UA" w:eastAsia="ru-RU"/>
        </w:rPr>
        <w:t>нове</w:t>
      </w:r>
      <w:r w:rsidR="00CE6D14" w:rsidRPr="006718A4">
        <w:rPr>
          <w:rFonts w:ascii="Times New Roman" w:eastAsia="Arial" w:hAnsi="Times New Roman" w:cs="Times New Roman"/>
          <w:color w:val="000000"/>
          <w:spacing w:val="1"/>
          <w:sz w:val="24"/>
          <w:szCs w:val="24"/>
          <w:lang w:val="uk-UA" w:eastAsia="ru-RU"/>
        </w:rPr>
        <w:t xml:space="preserve"> </w:t>
      </w:r>
      <w:r w:rsidR="00CE6D14" w:rsidRPr="006718A4">
        <w:rPr>
          <w:rFonts w:ascii="Times New Roman" w:eastAsia="Arial" w:hAnsi="Times New Roman" w:cs="Times New Roman"/>
          <w:color w:val="000000"/>
          <w:sz w:val="24"/>
          <w:szCs w:val="24"/>
          <w:lang w:val="uk-UA" w:eastAsia="ru-RU"/>
        </w:rPr>
        <w:t>будівництво комплексу дренажних споруд для інженерного захисту від підтоплення</w:t>
      </w:r>
      <w:r w:rsidR="00CE6D14" w:rsidRPr="006718A4">
        <w:rPr>
          <w:rFonts w:ascii="Times New Roman" w:eastAsia="Arial" w:hAnsi="Times New Roman" w:cs="Times New Roman"/>
          <w:color w:val="000000"/>
          <w:spacing w:val="-57"/>
          <w:sz w:val="24"/>
          <w:szCs w:val="24"/>
          <w:lang w:val="uk-UA" w:eastAsia="ru-RU"/>
        </w:rPr>
        <w:t xml:space="preserve"> </w:t>
      </w:r>
      <w:r w:rsidR="00CE6D14" w:rsidRPr="006718A4">
        <w:rPr>
          <w:rFonts w:ascii="Times New Roman" w:eastAsia="Arial" w:hAnsi="Times New Roman" w:cs="Times New Roman"/>
          <w:color w:val="000000"/>
          <w:sz w:val="24"/>
          <w:szCs w:val="24"/>
          <w:lang w:val="uk-UA" w:eastAsia="ru-RU"/>
        </w:rPr>
        <w:t xml:space="preserve">мікрорайону Північний в м. Миколаєві, у тому числі </w:t>
      </w:r>
      <w:proofErr w:type="spellStart"/>
      <w:r w:rsidR="00CE6D14" w:rsidRPr="006718A4">
        <w:rPr>
          <w:rFonts w:ascii="Times New Roman" w:eastAsia="Arial" w:hAnsi="Times New Roman" w:cs="Times New Roman"/>
          <w:color w:val="000000"/>
          <w:sz w:val="24"/>
          <w:szCs w:val="24"/>
          <w:lang w:val="uk-UA" w:eastAsia="ru-RU"/>
        </w:rPr>
        <w:t>передпроєктні</w:t>
      </w:r>
      <w:proofErr w:type="spellEnd"/>
      <w:r w:rsidR="00CE6D14" w:rsidRPr="006718A4">
        <w:rPr>
          <w:rFonts w:ascii="Times New Roman" w:eastAsia="Arial" w:hAnsi="Times New Roman" w:cs="Times New Roman"/>
          <w:color w:val="000000"/>
          <w:sz w:val="24"/>
          <w:szCs w:val="24"/>
          <w:lang w:val="uk-UA" w:eastAsia="ru-RU"/>
        </w:rPr>
        <w:t xml:space="preserve"> роботи та</w:t>
      </w:r>
      <w:r w:rsidR="00CE6D14" w:rsidRPr="006718A4">
        <w:rPr>
          <w:rFonts w:ascii="Times New Roman" w:eastAsia="Arial" w:hAnsi="Times New Roman" w:cs="Times New Roman"/>
          <w:color w:val="000000"/>
          <w:spacing w:val="1"/>
          <w:sz w:val="24"/>
          <w:szCs w:val="24"/>
          <w:lang w:val="uk-UA" w:eastAsia="ru-RU"/>
        </w:rPr>
        <w:t xml:space="preserve"> </w:t>
      </w:r>
      <w:r w:rsidR="00CE6D14" w:rsidRPr="006718A4">
        <w:rPr>
          <w:rFonts w:ascii="Times New Roman" w:eastAsia="Arial" w:hAnsi="Times New Roman" w:cs="Times New Roman"/>
          <w:color w:val="000000"/>
          <w:sz w:val="24"/>
          <w:szCs w:val="24"/>
          <w:lang w:val="uk-UA" w:eastAsia="ru-RU"/>
        </w:rPr>
        <w:t>експертиза</w:t>
      </w:r>
      <w:r w:rsidR="00CE6D14" w:rsidRPr="006718A4">
        <w:rPr>
          <w:rFonts w:ascii="Times New Roman" w:eastAsia="Arial" w:hAnsi="Times New Roman" w:cs="Times New Roman"/>
          <w:bCs/>
          <w:color w:val="000000"/>
          <w:sz w:val="24"/>
          <w:szCs w:val="24"/>
          <w:lang w:val="uk-UA" w:eastAsia="ru-RU"/>
        </w:rPr>
        <w:t>» (ДК 021:2015: (71320000-7) – Послуги з інженерного проектування).</w:t>
      </w:r>
    </w:p>
    <w:p w:rsidR="00015098" w:rsidRPr="006718A4" w:rsidRDefault="00A831E0" w:rsidP="00A831E0">
      <w:pPr>
        <w:spacing w:after="0" w:line="240" w:lineRule="auto"/>
        <w:jc w:val="both"/>
        <w:rPr>
          <w:rFonts w:ascii="Times New Roman" w:eastAsia="Calibri" w:hAnsi="Times New Roman" w:cs="Times New Roman"/>
          <w:sz w:val="24"/>
          <w:szCs w:val="24"/>
          <w:lang w:val="uk-UA"/>
        </w:rPr>
      </w:pPr>
      <w:r w:rsidRPr="006718A4">
        <w:rPr>
          <w:rFonts w:ascii="Times New Roman" w:eastAsia="Calibri" w:hAnsi="Times New Roman" w:cs="Times New Roman"/>
          <w:sz w:val="24"/>
          <w:szCs w:val="24"/>
          <w:lang w:val="uk-UA"/>
        </w:rPr>
        <w:t>5.</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Кількість:</w:t>
      </w:r>
      <w:r w:rsidR="00203F41" w:rsidRPr="006718A4">
        <w:rPr>
          <w:rFonts w:ascii="Times New Roman" w:eastAsia="Calibri" w:hAnsi="Times New Roman" w:cs="Times New Roman"/>
          <w:sz w:val="24"/>
          <w:szCs w:val="24"/>
          <w:lang w:val="uk-UA"/>
        </w:rPr>
        <w:t xml:space="preserve"> 1 </w:t>
      </w:r>
      <w:r w:rsidR="00CE6D14" w:rsidRPr="006718A4">
        <w:rPr>
          <w:rFonts w:ascii="Times New Roman" w:eastAsia="Calibri" w:hAnsi="Times New Roman" w:cs="Times New Roman"/>
          <w:sz w:val="24"/>
          <w:szCs w:val="24"/>
          <w:lang w:val="uk-UA"/>
        </w:rPr>
        <w:t>робота</w:t>
      </w:r>
      <w:r w:rsidR="00203F41" w:rsidRPr="006718A4">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00015098" w:rsidRPr="006718A4">
        <w:rPr>
          <w:rFonts w:ascii="Times New Roman" w:eastAsia="Calibri" w:hAnsi="Times New Roman" w:cs="Times New Roman"/>
          <w:sz w:val="24"/>
          <w:szCs w:val="24"/>
          <w:lang w:val="uk-UA"/>
        </w:rPr>
        <w:t>.</w:t>
      </w:r>
    </w:p>
    <w:p w:rsidR="00015098" w:rsidRPr="006718A4" w:rsidRDefault="00A831E0" w:rsidP="00EB1B4E">
      <w:pPr>
        <w:pStyle w:val="11"/>
        <w:widowControl w:val="0"/>
        <w:tabs>
          <w:tab w:val="left" w:pos="142"/>
          <w:tab w:val="left" w:pos="284"/>
          <w:tab w:val="left" w:pos="709"/>
        </w:tabs>
        <w:spacing w:line="240" w:lineRule="auto"/>
        <w:ind w:right="113"/>
        <w:contextualSpacing/>
        <w:jc w:val="both"/>
        <w:rPr>
          <w:rFonts w:ascii="Times New Roman" w:eastAsia="Calibri" w:hAnsi="Times New Roman" w:cs="Times New Roman"/>
          <w:b/>
          <w:sz w:val="24"/>
          <w:szCs w:val="24"/>
          <w:lang w:val="uk-UA"/>
        </w:rPr>
      </w:pPr>
      <w:r w:rsidRPr="006718A4">
        <w:rPr>
          <w:rFonts w:ascii="Times New Roman" w:eastAsia="Calibri" w:hAnsi="Times New Roman" w:cs="Times New Roman"/>
          <w:sz w:val="24"/>
          <w:szCs w:val="24"/>
          <w:lang w:val="uk-UA"/>
        </w:rPr>
        <w:t>6.</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 xml:space="preserve">Місце </w:t>
      </w:r>
      <w:r w:rsidR="00CE6D14" w:rsidRPr="006718A4">
        <w:rPr>
          <w:rFonts w:ascii="Times New Roman" w:eastAsia="Calibri" w:hAnsi="Times New Roman" w:cs="Times New Roman"/>
          <w:b/>
          <w:sz w:val="24"/>
          <w:szCs w:val="24"/>
          <w:lang w:val="uk-UA"/>
        </w:rPr>
        <w:t>виконання робіт</w:t>
      </w:r>
      <w:r w:rsidR="00015098" w:rsidRPr="006718A4">
        <w:rPr>
          <w:rFonts w:ascii="Times New Roman" w:eastAsia="Calibri" w:hAnsi="Times New Roman" w:cs="Times New Roman"/>
          <w:b/>
          <w:sz w:val="24"/>
          <w:szCs w:val="24"/>
          <w:lang w:val="uk-UA"/>
        </w:rPr>
        <w:t xml:space="preserve">: </w:t>
      </w:r>
      <w:r w:rsidR="00E0486A" w:rsidRPr="006718A4">
        <w:rPr>
          <w:rFonts w:ascii="Times New Roman" w:eastAsia="Times New Roman" w:hAnsi="Times New Roman" w:cs="Times New Roman"/>
          <w:sz w:val="24"/>
          <w:szCs w:val="24"/>
          <w:lang w:val="uk-UA"/>
        </w:rPr>
        <w:t xml:space="preserve">Україна, Миколаївська область, 54001, м. Миколаїв,                                </w:t>
      </w:r>
      <w:proofErr w:type="spellStart"/>
      <w:r w:rsidRPr="006718A4">
        <w:rPr>
          <w:rFonts w:ascii="Times New Roman" w:eastAsia="Times New Roman" w:hAnsi="Times New Roman" w:cs="Times New Roman"/>
          <w:sz w:val="24"/>
          <w:szCs w:val="24"/>
          <w:lang w:val="uk-UA"/>
        </w:rPr>
        <w:t>мкр</w:t>
      </w:r>
      <w:proofErr w:type="spellEnd"/>
      <w:r w:rsidRPr="006718A4">
        <w:rPr>
          <w:rFonts w:ascii="Times New Roman" w:eastAsia="Times New Roman" w:hAnsi="Times New Roman" w:cs="Times New Roman"/>
          <w:sz w:val="24"/>
          <w:szCs w:val="24"/>
          <w:lang w:val="uk-UA"/>
        </w:rPr>
        <w:t>. Північний</w:t>
      </w:r>
      <w:r w:rsidR="00015098" w:rsidRPr="006718A4">
        <w:rPr>
          <w:rFonts w:ascii="Times New Roman" w:eastAsia="Calibri" w:hAnsi="Times New Roman" w:cs="Times New Roman"/>
          <w:bCs/>
          <w:sz w:val="24"/>
          <w:szCs w:val="24"/>
          <w:lang w:val="uk-UA"/>
        </w:rPr>
        <w:t xml:space="preserve">.   </w:t>
      </w:r>
      <w:r w:rsidR="00015098" w:rsidRPr="006718A4">
        <w:rPr>
          <w:rFonts w:ascii="Times New Roman" w:eastAsia="Calibri" w:hAnsi="Times New Roman" w:cs="Times New Roman"/>
          <w:b/>
          <w:sz w:val="24"/>
          <w:szCs w:val="24"/>
          <w:lang w:val="uk-UA"/>
        </w:rPr>
        <w:t xml:space="preserve">              </w:t>
      </w:r>
    </w:p>
    <w:p w:rsidR="00015098" w:rsidRPr="006718A4" w:rsidRDefault="00A831E0" w:rsidP="00A831E0">
      <w:pPr>
        <w:spacing w:after="0" w:line="240" w:lineRule="auto"/>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sz w:val="24"/>
          <w:szCs w:val="24"/>
          <w:lang w:val="uk-UA"/>
        </w:rPr>
        <w:t>7.</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Очікувана вартість:</w:t>
      </w:r>
      <w:r w:rsidR="00015098" w:rsidRPr="006718A4">
        <w:rPr>
          <w:rFonts w:ascii="Times New Roman" w:eastAsia="Calibri" w:hAnsi="Times New Roman" w:cs="Times New Roman"/>
          <w:sz w:val="24"/>
          <w:szCs w:val="24"/>
          <w:lang w:val="uk-UA"/>
        </w:rPr>
        <w:t xml:space="preserve"> </w:t>
      </w:r>
      <w:r w:rsidR="00CE6D14" w:rsidRPr="006718A4">
        <w:rPr>
          <w:rFonts w:ascii="Times New Roman" w:eastAsia="Calibri" w:hAnsi="Times New Roman" w:cs="Times New Roman"/>
          <w:sz w:val="24"/>
          <w:szCs w:val="24"/>
          <w:lang w:val="uk-UA"/>
        </w:rPr>
        <w:t>1 50</w:t>
      </w:r>
      <w:r w:rsidRPr="006718A4">
        <w:rPr>
          <w:rFonts w:ascii="Times New Roman" w:eastAsia="Calibri" w:hAnsi="Times New Roman" w:cs="Times New Roman"/>
          <w:sz w:val="24"/>
          <w:szCs w:val="24"/>
          <w:lang w:val="uk-UA"/>
        </w:rPr>
        <w:t>0</w:t>
      </w:r>
      <w:r w:rsidR="00CE6D14" w:rsidRPr="006718A4">
        <w:rPr>
          <w:rFonts w:ascii="Times New Roman" w:eastAsia="Calibri" w:hAnsi="Times New Roman" w:cs="Times New Roman"/>
          <w:sz w:val="24"/>
          <w:szCs w:val="24"/>
          <w:lang w:val="uk-UA"/>
        </w:rPr>
        <w:t xml:space="preserve"> 000</w:t>
      </w:r>
      <w:r w:rsidRPr="006718A4">
        <w:rPr>
          <w:rFonts w:ascii="Times New Roman" w:eastAsia="Calibri" w:hAnsi="Times New Roman" w:cs="Times New Roman"/>
          <w:sz w:val="24"/>
          <w:szCs w:val="24"/>
          <w:lang w:val="uk-UA"/>
        </w:rPr>
        <w:t>,00</w:t>
      </w:r>
      <w:r w:rsidR="00015098" w:rsidRPr="006718A4">
        <w:rPr>
          <w:rFonts w:ascii="Times New Roman" w:eastAsia="Calibri" w:hAnsi="Times New Roman" w:cs="Times New Roman"/>
          <w:sz w:val="24"/>
          <w:szCs w:val="24"/>
          <w:lang w:val="uk-UA"/>
        </w:rPr>
        <w:t xml:space="preserve"> грн. з ПДВ.</w:t>
      </w:r>
    </w:p>
    <w:p w:rsidR="00015098" w:rsidRPr="006718A4" w:rsidRDefault="00A831E0" w:rsidP="00A831E0">
      <w:pPr>
        <w:spacing w:after="0" w:line="240" w:lineRule="auto"/>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sz w:val="24"/>
          <w:szCs w:val="24"/>
          <w:lang w:val="uk-UA"/>
        </w:rPr>
        <w:t>8.</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 xml:space="preserve">Строк </w:t>
      </w:r>
      <w:r w:rsidR="00203F41" w:rsidRPr="006718A4">
        <w:rPr>
          <w:rFonts w:ascii="Times New Roman" w:eastAsia="Calibri" w:hAnsi="Times New Roman" w:cs="Times New Roman"/>
          <w:b/>
          <w:sz w:val="24"/>
          <w:szCs w:val="24"/>
          <w:lang w:val="uk-UA"/>
        </w:rPr>
        <w:t>виконання робіт</w:t>
      </w:r>
      <w:r w:rsidR="00015098" w:rsidRPr="006718A4">
        <w:rPr>
          <w:rFonts w:ascii="Times New Roman" w:eastAsia="Calibri" w:hAnsi="Times New Roman" w:cs="Times New Roman"/>
          <w:b/>
          <w:sz w:val="24"/>
          <w:szCs w:val="24"/>
          <w:lang w:val="uk-UA"/>
        </w:rPr>
        <w:t>:</w:t>
      </w:r>
      <w:r w:rsidR="00015098" w:rsidRPr="006718A4">
        <w:rPr>
          <w:rFonts w:ascii="Times New Roman" w:eastAsia="Calibri" w:hAnsi="Times New Roman" w:cs="Times New Roman"/>
          <w:sz w:val="24"/>
          <w:szCs w:val="24"/>
          <w:lang w:val="uk-UA"/>
        </w:rPr>
        <w:t xml:space="preserve"> з моменту підписання договору і до </w:t>
      </w:r>
      <w:r w:rsidRPr="006718A4">
        <w:rPr>
          <w:rFonts w:ascii="Times New Roman" w:eastAsia="Calibri" w:hAnsi="Times New Roman" w:cs="Times New Roman"/>
          <w:sz w:val="24"/>
          <w:szCs w:val="24"/>
          <w:lang w:val="uk-UA"/>
        </w:rPr>
        <w:t>01</w:t>
      </w:r>
      <w:r w:rsidR="00015098" w:rsidRPr="006718A4">
        <w:rPr>
          <w:rFonts w:ascii="Times New Roman" w:eastAsia="Calibri" w:hAnsi="Times New Roman" w:cs="Times New Roman"/>
          <w:sz w:val="24"/>
          <w:szCs w:val="24"/>
          <w:lang w:val="uk-UA"/>
        </w:rPr>
        <w:t>.</w:t>
      </w:r>
      <w:r w:rsidR="006718A4" w:rsidRPr="006718A4">
        <w:rPr>
          <w:rFonts w:ascii="Times New Roman" w:eastAsia="Calibri" w:hAnsi="Times New Roman" w:cs="Times New Roman"/>
          <w:sz w:val="24"/>
          <w:szCs w:val="24"/>
          <w:lang w:val="uk-UA"/>
        </w:rPr>
        <w:t>07</w:t>
      </w:r>
      <w:r w:rsidR="00015098" w:rsidRPr="006718A4">
        <w:rPr>
          <w:rFonts w:ascii="Times New Roman" w:eastAsia="Calibri" w:hAnsi="Times New Roman" w:cs="Times New Roman"/>
          <w:sz w:val="24"/>
          <w:szCs w:val="24"/>
          <w:lang w:val="uk-UA"/>
        </w:rPr>
        <w:t>.202</w:t>
      </w:r>
      <w:r w:rsidR="006718A4" w:rsidRPr="006718A4">
        <w:rPr>
          <w:rFonts w:ascii="Times New Roman" w:eastAsia="Calibri" w:hAnsi="Times New Roman" w:cs="Times New Roman"/>
          <w:sz w:val="24"/>
          <w:szCs w:val="24"/>
          <w:lang w:val="uk-UA"/>
        </w:rPr>
        <w:t>5</w:t>
      </w:r>
      <w:r w:rsidR="00E0486A" w:rsidRPr="006718A4">
        <w:rPr>
          <w:rFonts w:ascii="Times New Roman" w:eastAsia="Calibri" w:hAnsi="Times New Roman" w:cs="Times New Roman"/>
          <w:sz w:val="24"/>
          <w:szCs w:val="24"/>
          <w:lang w:val="uk-UA"/>
        </w:rPr>
        <w:t xml:space="preserve"> року</w:t>
      </w:r>
      <w:r w:rsidR="00015098" w:rsidRPr="006718A4">
        <w:rPr>
          <w:rFonts w:ascii="Times New Roman" w:eastAsia="Calibri" w:hAnsi="Times New Roman" w:cs="Times New Roman"/>
          <w:sz w:val="24"/>
          <w:szCs w:val="24"/>
          <w:lang w:val="uk-UA"/>
        </w:rPr>
        <w:t>.</w:t>
      </w:r>
    </w:p>
    <w:p w:rsidR="00015098" w:rsidRPr="006718A4" w:rsidRDefault="00A831E0" w:rsidP="00A831E0">
      <w:pPr>
        <w:spacing w:after="0" w:line="240" w:lineRule="auto"/>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sz w:val="24"/>
          <w:szCs w:val="24"/>
          <w:lang w:val="uk-UA"/>
        </w:rPr>
        <w:t>9.</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Кінцевий строк подання тендерних пропозицій:</w:t>
      </w:r>
      <w:r w:rsidR="00015098" w:rsidRPr="006718A4">
        <w:rPr>
          <w:rFonts w:ascii="Times New Roman" w:eastAsia="Calibri" w:hAnsi="Times New Roman" w:cs="Times New Roman"/>
          <w:sz w:val="24"/>
          <w:szCs w:val="24"/>
          <w:lang w:val="uk-UA"/>
        </w:rPr>
        <w:t xml:space="preserve"> </w:t>
      </w:r>
      <w:r w:rsidRPr="006718A4">
        <w:rPr>
          <w:rFonts w:ascii="Times New Roman" w:eastAsia="Calibri" w:hAnsi="Times New Roman" w:cs="Times New Roman"/>
          <w:sz w:val="24"/>
          <w:szCs w:val="24"/>
          <w:lang w:val="uk-UA"/>
        </w:rPr>
        <w:t>буде визначений після оприлюднення оголошення про проведення процедури закупівлі</w:t>
      </w:r>
      <w:r w:rsidR="00015098" w:rsidRPr="006718A4">
        <w:rPr>
          <w:rFonts w:ascii="Times New Roman" w:eastAsia="Calibri" w:hAnsi="Times New Roman" w:cs="Times New Roman"/>
          <w:sz w:val="24"/>
          <w:szCs w:val="24"/>
          <w:lang w:val="uk-UA"/>
        </w:rPr>
        <w:t>.</w:t>
      </w:r>
    </w:p>
    <w:p w:rsidR="00FD0E9C" w:rsidRPr="006718A4" w:rsidRDefault="00A831E0" w:rsidP="00A831E0">
      <w:pPr>
        <w:spacing w:line="240" w:lineRule="auto"/>
        <w:ind w:right="-74"/>
        <w:contextualSpacing/>
        <w:jc w:val="both"/>
        <w:rPr>
          <w:rFonts w:ascii="Times New Roman" w:eastAsia="Times New Roman" w:hAnsi="Times New Roman" w:cs="Times New Roman"/>
          <w:sz w:val="24"/>
          <w:szCs w:val="24"/>
          <w:lang w:val="uk-UA"/>
        </w:rPr>
      </w:pPr>
      <w:r w:rsidRPr="006718A4">
        <w:rPr>
          <w:rFonts w:ascii="Times New Roman" w:eastAsia="Calibri" w:hAnsi="Times New Roman" w:cs="Times New Roman"/>
          <w:sz w:val="24"/>
          <w:szCs w:val="24"/>
          <w:lang w:val="uk-UA"/>
        </w:rPr>
        <w:t>10.</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 xml:space="preserve">Умови оплати: </w:t>
      </w:r>
      <w:r w:rsidRPr="006718A4">
        <w:rPr>
          <w:rFonts w:ascii="Times New Roman" w:eastAsia="Times New Roman" w:hAnsi="Times New Roman" w:cs="Times New Roman"/>
          <w:sz w:val="24"/>
          <w:szCs w:val="24"/>
          <w:lang w:val="uk-UA"/>
        </w:rPr>
        <w:t>Розрахунки за надані послуги здійснюються на підставі рахунку протягом 20 (двадцяти) банківських днів з дня підписання Сторонами Акта приймання-передачі наданих послуг.</w:t>
      </w:r>
    </w:p>
    <w:p w:rsidR="00FD0E9C" w:rsidRPr="006718A4" w:rsidRDefault="00A831E0" w:rsidP="00A831E0">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val="uk-UA" w:eastAsia="ru-RU"/>
        </w:rPr>
      </w:pPr>
      <w:r w:rsidRPr="006718A4">
        <w:rPr>
          <w:rFonts w:ascii="Times New Roman" w:eastAsia="Calibri" w:hAnsi="Times New Roman" w:cs="Times New Roman"/>
          <w:sz w:val="24"/>
          <w:szCs w:val="24"/>
          <w:lang w:val="uk-UA"/>
        </w:rPr>
        <w:t>11.</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 xml:space="preserve">Гарантійний строк: </w:t>
      </w:r>
      <w:r w:rsidRPr="006718A4">
        <w:rPr>
          <w:rFonts w:ascii="Times New Roman" w:eastAsia="Times New Roman" w:hAnsi="Times New Roman" w:cs="Times New Roman"/>
          <w:color w:val="000000"/>
          <w:sz w:val="24"/>
          <w:szCs w:val="24"/>
          <w:lang w:val="uk-UA" w:eastAsia="ru-RU"/>
        </w:rPr>
        <w:t>-</w:t>
      </w:r>
      <w:r w:rsidR="00FD0E9C" w:rsidRPr="006718A4">
        <w:rPr>
          <w:rFonts w:ascii="Times New Roman" w:eastAsia="Times New Roman" w:hAnsi="Times New Roman" w:cs="Times New Roman"/>
          <w:color w:val="000000"/>
          <w:sz w:val="24"/>
          <w:szCs w:val="24"/>
          <w:lang w:val="uk-UA" w:eastAsia="ru-RU"/>
        </w:rPr>
        <w:t xml:space="preserve">. </w:t>
      </w:r>
    </w:p>
    <w:p w:rsidR="00015098" w:rsidRPr="006718A4" w:rsidRDefault="00A831E0" w:rsidP="00A831E0">
      <w:pPr>
        <w:shd w:val="clear" w:color="auto" w:fill="FFFFFF"/>
        <w:spacing w:after="0" w:line="240" w:lineRule="auto"/>
        <w:jc w:val="both"/>
        <w:rPr>
          <w:rFonts w:ascii="Times New Roman" w:eastAsia="Calibri" w:hAnsi="Times New Roman" w:cs="Times New Roman"/>
          <w:sz w:val="24"/>
          <w:szCs w:val="24"/>
          <w:lang w:val="uk-UA"/>
        </w:rPr>
      </w:pPr>
      <w:r w:rsidRPr="006718A4">
        <w:rPr>
          <w:rFonts w:ascii="Times New Roman" w:eastAsia="Calibri" w:hAnsi="Times New Roman" w:cs="Times New Roman"/>
          <w:sz w:val="24"/>
          <w:szCs w:val="24"/>
          <w:lang w:val="uk-UA"/>
        </w:rPr>
        <w:t>12.</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 xml:space="preserve">Мова, якою повинні готуватись тендерні пропозиції: </w:t>
      </w:r>
      <w:r w:rsidR="00015098" w:rsidRPr="006718A4">
        <w:rPr>
          <w:rFonts w:ascii="Times New Roman" w:eastAsia="Calibri" w:hAnsi="Times New Roman" w:cs="Times New Roman"/>
          <w:sz w:val="24"/>
          <w:szCs w:val="24"/>
          <w:lang w:val="uk-UA"/>
        </w:rPr>
        <w:t>українська</w:t>
      </w:r>
      <w:r w:rsidR="00015098" w:rsidRPr="006718A4">
        <w:rPr>
          <w:rFonts w:ascii="Times New Roman" w:eastAsia="Times New Roman" w:hAnsi="Times New Roman" w:cs="Times New Roman"/>
          <w:sz w:val="24"/>
          <w:szCs w:val="24"/>
          <w:lang w:val="uk-UA"/>
        </w:rPr>
        <w:t xml:space="preserve">. </w:t>
      </w:r>
    </w:p>
    <w:p w:rsidR="00015098" w:rsidRPr="006718A4"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sz w:val="24"/>
          <w:szCs w:val="24"/>
          <w:lang w:val="uk-UA"/>
        </w:rPr>
        <w:t>13.</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Розмір, вид та умови надання забезпечення тендерних пропозицій:</w:t>
      </w:r>
      <w:r w:rsidR="00015098" w:rsidRPr="006718A4">
        <w:rPr>
          <w:rFonts w:ascii="Times New Roman" w:eastAsia="Calibri" w:hAnsi="Times New Roman" w:cs="Times New Roman"/>
          <w:sz w:val="24"/>
          <w:szCs w:val="24"/>
          <w:lang w:val="uk-UA"/>
        </w:rPr>
        <w:t xml:space="preserve"> </w:t>
      </w:r>
      <w:r w:rsidRPr="006718A4">
        <w:rPr>
          <w:rFonts w:ascii="Times New Roman" w:eastAsia="Calibri" w:hAnsi="Times New Roman" w:cs="Times New Roman"/>
          <w:sz w:val="24"/>
          <w:szCs w:val="24"/>
          <w:lang w:val="uk-UA"/>
        </w:rPr>
        <w:t>не вимагається</w:t>
      </w:r>
      <w:r w:rsidR="00015098" w:rsidRPr="006718A4">
        <w:rPr>
          <w:rFonts w:ascii="Times New Roman" w:eastAsia="Calibri" w:hAnsi="Times New Roman" w:cs="Times New Roman"/>
          <w:sz w:val="24"/>
          <w:szCs w:val="24"/>
          <w:lang w:val="uk-UA"/>
        </w:rPr>
        <w:t>.</w:t>
      </w:r>
    </w:p>
    <w:p w:rsidR="00015098" w:rsidRPr="006718A4"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sz w:val="24"/>
          <w:szCs w:val="24"/>
          <w:lang w:val="uk-UA"/>
        </w:rPr>
        <w:t>14.</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Дата та час розкриття тендерних пропозицій:</w:t>
      </w:r>
      <w:r w:rsidR="00015098" w:rsidRPr="006718A4">
        <w:rPr>
          <w:rFonts w:ascii="Calibri" w:eastAsia="Calibri" w:hAnsi="Calibri" w:cs="Times New Roman"/>
          <w:lang w:val="uk-UA"/>
        </w:rPr>
        <w:t xml:space="preserve"> </w:t>
      </w:r>
      <w:r w:rsidR="00015098" w:rsidRPr="006718A4">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EB1B4E" w:rsidRPr="006718A4">
        <w:rPr>
          <w:rFonts w:ascii="Times New Roman" w:eastAsia="Calibri" w:hAnsi="Times New Roman" w:cs="Times New Roman"/>
          <w:sz w:val="24"/>
          <w:szCs w:val="24"/>
          <w:lang w:val="uk-UA"/>
        </w:rPr>
        <w:t>14</w:t>
      </w:r>
      <w:r w:rsidR="00015098" w:rsidRPr="006718A4">
        <w:rPr>
          <w:rFonts w:ascii="Times New Roman" w:eastAsia="Calibri" w:hAnsi="Times New Roman" w:cs="Times New Roman"/>
          <w:sz w:val="24"/>
          <w:szCs w:val="24"/>
          <w:lang w:val="uk-UA"/>
        </w:rPr>
        <w:t xml:space="preserve"> днів з моменту оголошення закупівлі.</w:t>
      </w:r>
    </w:p>
    <w:p w:rsidR="00015098" w:rsidRPr="006718A4"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sz w:val="24"/>
          <w:szCs w:val="24"/>
          <w:lang w:val="uk-UA"/>
        </w:rPr>
        <w:t>15.</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 xml:space="preserve">Розмір мінімального кроку пониження ціни: </w:t>
      </w:r>
      <w:r w:rsidR="00015098" w:rsidRPr="006718A4">
        <w:rPr>
          <w:rFonts w:ascii="Times New Roman" w:eastAsia="Calibri" w:hAnsi="Times New Roman" w:cs="Times New Roman"/>
          <w:sz w:val="24"/>
          <w:szCs w:val="24"/>
          <w:lang w:val="uk-UA"/>
        </w:rPr>
        <w:t>1%.</w:t>
      </w:r>
    </w:p>
    <w:p w:rsidR="00015098" w:rsidRPr="006718A4"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sz w:val="24"/>
          <w:szCs w:val="24"/>
          <w:lang w:val="uk-UA"/>
        </w:rPr>
        <w:t>16.</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Забезпечення виконання договору про закупівлю: не передбачається</w:t>
      </w:r>
      <w:r w:rsidR="00015098" w:rsidRPr="006718A4">
        <w:rPr>
          <w:rFonts w:ascii="Times New Roman" w:eastAsia="Calibri" w:hAnsi="Times New Roman" w:cs="Times New Roman"/>
          <w:sz w:val="24"/>
          <w:szCs w:val="24"/>
          <w:lang w:val="uk-UA"/>
        </w:rPr>
        <w:t xml:space="preserve">.  </w:t>
      </w:r>
    </w:p>
    <w:p w:rsidR="00EA6927" w:rsidRPr="006718A4" w:rsidRDefault="00A831E0" w:rsidP="00A831E0">
      <w:pPr>
        <w:numPr>
          <w:ilvl w:val="0"/>
          <w:numId w:val="42"/>
        </w:numPr>
        <w:tabs>
          <w:tab w:val="left" w:pos="284"/>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6718A4">
        <w:rPr>
          <w:rFonts w:ascii="Times New Roman" w:eastAsia="Calibri" w:hAnsi="Times New Roman" w:cs="Times New Roman"/>
          <w:sz w:val="24"/>
          <w:szCs w:val="24"/>
          <w:lang w:val="uk-UA"/>
        </w:rPr>
        <w:t>17.</w:t>
      </w:r>
      <w:r w:rsidRPr="006718A4">
        <w:rPr>
          <w:rFonts w:ascii="Times New Roman" w:eastAsia="Calibri" w:hAnsi="Times New Roman" w:cs="Times New Roman"/>
          <w:b/>
          <w:sz w:val="24"/>
          <w:szCs w:val="24"/>
          <w:lang w:val="uk-UA"/>
        </w:rPr>
        <w:t xml:space="preserve"> </w:t>
      </w:r>
      <w:r w:rsidR="00015098" w:rsidRPr="006718A4">
        <w:rPr>
          <w:rFonts w:ascii="Times New Roman" w:eastAsia="Calibri" w:hAnsi="Times New Roman" w:cs="Times New Roman"/>
          <w:b/>
          <w:sz w:val="24"/>
          <w:szCs w:val="24"/>
          <w:lang w:val="uk-UA"/>
        </w:rPr>
        <w:t xml:space="preserve">Підтвердження визначення очікуваної вартості: </w:t>
      </w:r>
      <w:r w:rsidRPr="006718A4">
        <w:rPr>
          <w:rFonts w:ascii="Times New Roman" w:eastAsia="Calibri" w:hAnsi="Times New Roman" w:cs="Times New Roman"/>
          <w:sz w:val="24"/>
          <w:szCs w:val="24"/>
          <w:lang w:val="uk-UA"/>
        </w:rPr>
        <w:t xml:space="preserve">очікувана вартість предмета закупівлі визначена </w:t>
      </w:r>
      <w:r w:rsidR="00EB1B4E" w:rsidRPr="006718A4">
        <w:rPr>
          <w:rFonts w:ascii="Times New Roman" w:eastAsia="Calibri" w:hAnsi="Times New Roman" w:cs="Times New Roman"/>
          <w:sz w:val="24"/>
          <w:szCs w:val="24"/>
          <w:lang w:val="uk-UA"/>
        </w:rPr>
        <w:t>шляхом запиту цінових пропозицій від учасників ринку та з урахуванням наявного фінансування</w:t>
      </w:r>
      <w:r w:rsidRPr="006718A4">
        <w:rPr>
          <w:rFonts w:ascii="Times New Roman" w:eastAsia="Calibri" w:hAnsi="Times New Roman" w:cs="Times New Roman"/>
          <w:sz w:val="24"/>
          <w:szCs w:val="24"/>
          <w:lang w:val="uk-UA"/>
        </w:rPr>
        <w:t>.</w:t>
      </w:r>
    </w:p>
    <w:p w:rsidR="00015098" w:rsidRPr="006718A4"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6718A4"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6718A4"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6718A4"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6718A4"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6718A4"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6718A4"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6718A4" w:rsidRDefault="00EA6927" w:rsidP="00E608FD">
      <w:pPr>
        <w:pStyle w:val="a3"/>
        <w:spacing w:after="0" w:line="240" w:lineRule="auto"/>
        <w:ind w:left="284"/>
        <w:jc w:val="both"/>
        <w:rPr>
          <w:rFonts w:ascii="Times New Roman" w:hAnsi="Times New Roman" w:cs="Times New Roman"/>
          <w:sz w:val="24"/>
          <w:szCs w:val="24"/>
          <w:lang w:val="uk-UA"/>
        </w:rPr>
      </w:pPr>
    </w:p>
    <w:p w:rsidR="00CB54BF" w:rsidRPr="006718A4" w:rsidRDefault="00CB54BF" w:rsidP="00E608FD">
      <w:pPr>
        <w:pStyle w:val="a3"/>
        <w:spacing w:after="0" w:line="240" w:lineRule="auto"/>
        <w:ind w:left="284"/>
        <w:jc w:val="both"/>
        <w:rPr>
          <w:rFonts w:ascii="Times New Roman" w:hAnsi="Times New Roman" w:cs="Times New Roman"/>
          <w:sz w:val="24"/>
          <w:szCs w:val="24"/>
          <w:lang w:val="uk-UA"/>
        </w:rPr>
      </w:pPr>
    </w:p>
    <w:p w:rsidR="00CB54BF" w:rsidRPr="006718A4" w:rsidRDefault="00CB54BF" w:rsidP="00E608FD">
      <w:pPr>
        <w:pStyle w:val="a3"/>
        <w:spacing w:after="0" w:line="240" w:lineRule="auto"/>
        <w:ind w:left="284"/>
        <w:jc w:val="both"/>
        <w:rPr>
          <w:rFonts w:ascii="Times New Roman" w:hAnsi="Times New Roman" w:cs="Times New Roman"/>
          <w:sz w:val="24"/>
          <w:szCs w:val="24"/>
          <w:lang w:val="uk-UA"/>
        </w:rPr>
      </w:pPr>
    </w:p>
    <w:p w:rsidR="008344EB" w:rsidRPr="006718A4" w:rsidRDefault="008344EB" w:rsidP="00E608FD">
      <w:pPr>
        <w:pStyle w:val="a3"/>
        <w:spacing w:after="0" w:line="240" w:lineRule="auto"/>
        <w:ind w:left="284"/>
        <w:jc w:val="both"/>
        <w:rPr>
          <w:rFonts w:ascii="Times New Roman" w:hAnsi="Times New Roman" w:cs="Times New Roman"/>
          <w:sz w:val="24"/>
          <w:szCs w:val="24"/>
          <w:lang w:val="uk-UA"/>
        </w:rPr>
      </w:pPr>
    </w:p>
    <w:p w:rsidR="008344EB" w:rsidRPr="006718A4" w:rsidRDefault="008344EB" w:rsidP="00E608FD">
      <w:pPr>
        <w:pStyle w:val="a3"/>
        <w:spacing w:after="0" w:line="240" w:lineRule="auto"/>
        <w:ind w:left="284"/>
        <w:jc w:val="both"/>
        <w:rPr>
          <w:rFonts w:ascii="Times New Roman" w:hAnsi="Times New Roman" w:cs="Times New Roman"/>
          <w:sz w:val="24"/>
          <w:szCs w:val="24"/>
          <w:lang w:val="uk-UA"/>
        </w:rPr>
      </w:pPr>
    </w:p>
    <w:p w:rsidR="008344EB" w:rsidRPr="006718A4" w:rsidRDefault="008344EB" w:rsidP="00E608FD">
      <w:pPr>
        <w:pStyle w:val="a3"/>
        <w:spacing w:after="0" w:line="240" w:lineRule="auto"/>
        <w:ind w:left="284"/>
        <w:jc w:val="both"/>
        <w:rPr>
          <w:rFonts w:ascii="Times New Roman" w:hAnsi="Times New Roman" w:cs="Times New Roman"/>
          <w:sz w:val="24"/>
          <w:szCs w:val="24"/>
          <w:lang w:val="uk-UA"/>
        </w:rPr>
      </w:pPr>
    </w:p>
    <w:p w:rsidR="008344EB" w:rsidRPr="006718A4" w:rsidRDefault="008344EB" w:rsidP="00E608FD">
      <w:pPr>
        <w:pStyle w:val="a3"/>
        <w:spacing w:after="0" w:line="240" w:lineRule="auto"/>
        <w:ind w:left="284"/>
        <w:jc w:val="both"/>
        <w:rPr>
          <w:rFonts w:ascii="Times New Roman" w:hAnsi="Times New Roman" w:cs="Times New Roman"/>
          <w:sz w:val="24"/>
          <w:szCs w:val="24"/>
          <w:lang w:val="uk-UA"/>
        </w:rPr>
      </w:pPr>
    </w:p>
    <w:p w:rsidR="008344EB" w:rsidRPr="006718A4" w:rsidRDefault="008344EB" w:rsidP="00E608FD">
      <w:pPr>
        <w:pStyle w:val="a3"/>
        <w:spacing w:after="0" w:line="240" w:lineRule="auto"/>
        <w:ind w:left="284"/>
        <w:jc w:val="both"/>
        <w:rPr>
          <w:rFonts w:ascii="Times New Roman" w:hAnsi="Times New Roman" w:cs="Times New Roman"/>
          <w:sz w:val="24"/>
          <w:szCs w:val="24"/>
          <w:lang w:val="uk-UA"/>
        </w:rPr>
      </w:pPr>
    </w:p>
    <w:p w:rsidR="008344EB" w:rsidRPr="006718A4" w:rsidRDefault="008344EB" w:rsidP="00E608FD">
      <w:pPr>
        <w:pStyle w:val="a3"/>
        <w:spacing w:after="0" w:line="240" w:lineRule="auto"/>
        <w:ind w:left="284"/>
        <w:jc w:val="both"/>
        <w:rPr>
          <w:rFonts w:ascii="Times New Roman" w:hAnsi="Times New Roman" w:cs="Times New Roman"/>
          <w:sz w:val="24"/>
          <w:szCs w:val="24"/>
          <w:lang w:val="uk-UA"/>
        </w:rPr>
      </w:pPr>
    </w:p>
    <w:p w:rsidR="008344EB" w:rsidRPr="006718A4" w:rsidRDefault="008344EB" w:rsidP="00E608FD">
      <w:pPr>
        <w:pStyle w:val="a3"/>
        <w:spacing w:after="0" w:line="240" w:lineRule="auto"/>
        <w:ind w:left="284"/>
        <w:jc w:val="both"/>
        <w:rPr>
          <w:rFonts w:ascii="Times New Roman" w:hAnsi="Times New Roman" w:cs="Times New Roman"/>
          <w:sz w:val="24"/>
          <w:szCs w:val="24"/>
          <w:lang w:val="uk-UA"/>
        </w:rPr>
      </w:pPr>
    </w:p>
    <w:p w:rsidR="008344EB" w:rsidRPr="006718A4" w:rsidRDefault="008344EB" w:rsidP="00E608FD">
      <w:pPr>
        <w:pStyle w:val="a3"/>
        <w:spacing w:after="0" w:line="240" w:lineRule="auto"/>
        <w:ind w:left="284"/>
        <w:jc w:val="both"/>
        <w:rPr>
          <w:rFonts w:ascii="Times New Roman" w:hAnsi="Times New Roman" w:cs="Times New Roman"/>
          <w:sz w:val="24"/>
          <w:szCs w:val="24"/>
          <w:lang w:val="uk-UA"/>
        </w:rPr>
      </w:pPr>
    </w:p>
    <w:p w:rsidR="008344EB" w:rsidRPr="006718A4" w:rsidRDefault="008344EB" w:rsidP="00E608FD">
      <w:pPr>
        <w:pStyle w:val="a3"/>
        <w:spacing w:after="0" w:line="240" w:lineRule="auto"/>
        <w:ind w:left="284"/>
        <w:jc w:val="both"/>
        <w:rPr>
          <w:rFonts w:ascii="Times New Roman" w:hAnsi="Times New Roman" w:cs="Times New Roman"/>
          <w:sz w:val="24"/>
          <w:szCs w:val="24"/>
          <w:lang w:val="uk-UA"/>
        </w:rPr>
      </w:pPr>
    </w:p>
    <w:p w:rsidR="00F8113D" w:rsidRPr="006718A4" w:rsidRDefault="00F8113D" w:rsidP="00E608FD">
      <w:pPr>
        <w:pStyle w:val="a3"/>
        <w:spacing w:after="0" w:line="240" w:lineRule="auto"/>
        <w:ind w:left="284"/>
        <w:jc w:val="both"/>
        <w:rPr>
          <w:rFonts w:ascii="Times New Roman" w:hAnsi="Times New Roman" w:cs="Times New Roman"/>
          <w:sz w:val="24"/>
          <w:szCs w:val="24"/>
          <w:lang w:val="uk-UA"/>
        </w:rPr>
      </w:pPr>
    </w:p>
    <w:p w:rsidR="00F8113D" w:rsidRPr="006718A4" w:rsidRDefault="00F8113D" w:rsidP="00E608FD">
      <w:pPr>
        <w:pStyle w:val="a3"/>
        <w:spacing w:after="0" w:line="240" w:lineRule="auto"/>
        <w:ind w:left="284"/>
        <w:jc w:val="both"/>
        <w:rPr>
          <w:rFonts w:ascii="Times New Roman" w:hAnsi="Times New Roman" w:cs="Times New Roman"/>
          <w:sz w:val="24"/>
          <w:szCs w:val="24"/>
          <w:lang w:val="uk-UA"/>
        </w:rPr>
      </w:pPr>
    </w:p>
    <w:p w:rsidR="006718A4" w:rsidRPr="006718A4" w:rsidRDefault="006718A4" w:rsidP="00E608FD">
      <w:pPr>
        <w:pStyle w:val="a3"/>
        <w:spacing w:after="0" w:line="240" w:lineRule="auto"/>
        <w:ind w:left="284"/>
        <w:jc w:val="both"/>
        <w:rPr>
          <w:rFonts w:ascii="Times New Roman" w:hAnsi="Times New Roman" w:cs="Times New Roman"/>
          <w:sz w:val="24"/>
          <w:szCs w:val="24"/>
          <w:lang w:val="uk-UA"/>
        </w:rPr>
      </w:pPr>
    </w:p>
    <w:p w:rsidR="006718A4" w:rsidRPr="006718A4" w:rsidRDefault="006718A4" w:rsidP="00E608FD">
      <w:pPr>
        <w:pStyle w:val="a3"/>
        <w:spacing w:after="0" w:line="240" w:lineRule="auto"/>
        <w:ind w:left="284"/>
        <w:jc w:val="both"/>
        <w:rPr>
          <w:rFonts w:ascii="Times New Roman" w:hAnsi="Times New Roman" w:cs="Times New Roman"/>
          <w:sz w:val="24"/>
          <w:szCs w:val="24"/>
          <w:lang w:val="uk-UA"/>
        </w:rPr>
      </w:pPr>
    </w:p>
    <w:p w:rsidR="006718A4" w:rsidRPr="006718A4" w:rsidRDefault="006718A4" w:rsidP="00E608FD">
      <w:pPr>
        <w:pStyle w:val="a3"/>
        <w:spacing w:after="0" w:line="240" w:lineRule="auto"/>
        <w:ind w:left="284"/>
        <w:jc w:val="both"/>
        <w:rPr>
          <w:rFonts w:ascii="Times New Roman" w:hAnsi="Times New Roman" w:cs="Times New Roman"/>
          <w:sz w:val="24"/>
          <w:szCs w:val="24"/>
          <w:lang w:val="uk-UA"/>
        </w:rPr>
      </w:pPr>
    </w:p>
    <w:p w:rsidR="006718A4" w:rsidRPr="006718A4" w:rsidRDefault="006718A4" w:rsidP="006718A4">
      <w:pPr>
        <w:spacing w:after="0" w:line="240" w:lineRule="auto"/>
        <w:jc w:val="center"/>
        <w:rPr>
          <w:rFonts w:ascii="Times New Roman" w:hAnsi="Times New Roman" w:cs="Times New Roman"/>
          <w:b/>
          <w:sz w:val="24"/>
          <w:szCs w:val="24"/>
          <w:lang w:val="uk-UA"/>
        </w:rPr>
      </w:pPr>
      <w:bookmarkStart w:id="0" w:name="_GoBack"/>
      <w:r w:rsidRPr="006718A4">
        <w:rPr>
          <w:rFonts w:ascii="Times New Roman" w:hAnsi="Times New Roman" w:cs="Times New Roman"/>
          <w:b/>
          <w:sz w:val="24"/>
          <w:szCs w:val="24"/>
          <w:lang w:val="uk-UA"/>
        </w:rPr>
        <w:lastRenderedPageBreak/>
        <w:t>ТЕХНІЧНЕ ЗАВДАННЯ</w:t>
      </w:r>
    </w:p>
    <w:p w:rsidR="006718A4" w:rsidRPr="006718A4" w:rsidRDefault="006718A4" w:rsidP="006718A4">
      <w:pPr>
        <w:spacing w:after="0" w:line="240" w:lineRule="auto"/>
        <w:ind w:left="-142"/>
        <w:jc w:val="center"/>
        <w:rPr>
          <w:rFonts w:ascii="Times New Roman" w:hAnsi="Times New Roman" w:cs="Times New Roman"/>
          <w:b/>
          <w:sz w:val="24"/>
          <w:szCs w:val="24"/>
          <w:lang w:val="uk-UA"/>
        </w:rPr>
      </w:pPr>
      <w:r w:rsidRPr="006718A4">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6718A4" w:rsidRPr="006718A4" w:rsidRDefault="006718A4" w:rsidP="006718A4">
      <w:pPr>
        <w:widowControl w:val="0"/>
        <w:autoSpaceDE w:val="0"/>
        <w:autoSpaceDN w:val="0"/>
        <w:spacing w:after="0" w:line="240" w:lineRule="auto"/>
        <w:ind w:left="107"/>
        <w:jc w:val="center"/>
        <w:outlineLvl w:val="0"/>
        <w:rPr>
          <w:rFonts w:ascii="Times New Roman" w:eastAsia="Times New Roman" w:hAnsi="Times New Roman" w:cs="Times New Roman"/>
          <w:b/>
          <w:bCs/>
          <w:sz w:val="24"/>
          <w:szCs w:val="24"/>
          <w:lang w:val="uk-UA"/>
        </w:rPr>
      </w:pPr>
    </w:p>
    <w:p w:rsidR="006718A4" w:rsidRPr="006718A4" w:rsidRDefault="006718A4" w:rsidP="006718A4">
      <w:pPr>
        <w:widowControl w:val="0"/>
        <w:autoSpaceDE w:val="0"/>
        <w:autoSpaceDN w:val="0"/>
        <w:spacing w:after="0" w:line="240" w:lineRule="auto"/>
        <w:ind w:left="107"/>
        <w:jc w:val="center"/>
        <w:outlineLvl w:val="0"/>
        <w:rPr>
          <w:rFonts w:ascii="Times New Roman" w:eastAsia="Times New Roman" w:hAnsi="Times New Roman" w:cs="Times New Roman"/>
          <w:b/>
          <w:bCs/>
          <w:sz w:val="24"/>
          <w:szCs w:val="24"/>
          <w:lang w:val="uk-UA"/>
        </w:rPr>
      </w:pPr>
      <w:r w:rsidRPr="006718A4">
        <w:rPr>
          <w:rFonts w:ascii="Times New Roman" w:eastAsia="Times New Roman" w:hAnsi="Times New Roman" w:cs="Times New Roman"/>
          <w:b/>
          <w:bCs/>
          <w:sz w:val="24"/>
          <w:szCs w:val="24"/>
          <w:lang w:val="uk-UA"/>
        </w:rPr>
        <w:t>ЗАВДАННЯ НА ПРОЄКТУВАННЯ</w:t>
      </w:r>
    </w:p>
    <w:p w:rsidR="006718A4" w:rsidRPr="006718A4" w:rsidRDefault="006718A4" w:rsidP="006718A4">
      <w:pPr>
        <w:widowControl w:val="0"/>
        <w:autoSpaceDE w:val="0"/>
        <w:autoSpaceDN w:val="0"/>
        <w:spacing w:after="0" w:line="240" w:lineRule="auto"/>
        <w:ind w:left="107"/>
        <w:jc w:val="center"/>
        <w:outlineLvl w:val="0"/>
        <w:rPr>
          <w:rFonts w:ascii="Times New Roman" w:hAnsi="Times New Roman" w:cs="Times New Roman"/>
          <w:b/>
          <w:sz w:val="24"/>
          <w:szCs w:val="24"/>
          <w:lang w:val="uk-UA"/>
        </w:rPr>
      </w:pPr>
      <w:r w:rsidRPr="006718A4">
        <w:rPr>
          <w:rFonts w:ascii="Times New Roman" w:hAnsi="Times New Roman" w:cs="Times New Roman"/>
          <w:sz w:val="24"/>
          <w:szCs w:val="24"/>
          <w:lang w:val="uk-UA"/>
        </w:rPr>
        <w:t>По</w:t>
      </w:r>
      <w:r w:rsidRPr="006718A4">
        <w:rPr>
          <w:rFonts w:ascii="Times New Roman" w:hAnsi="Times New Roman" w:cs="Times New Roman"/>
          <w:spacing w:val="3"/>
          <w:sz w:val="24"/>
          <w:szCs w:val="24"/>
          <w:lang w:val="uk-UA"/>
        </w:rPr>
        <w:t xml:space="preserve"> </w:t>
      </w:r>
      <w:r w:rsidRPr="006718A4">
        <w:rPr>
          <w:rFonts w:ascii="Times New Roman" w:hAnsi="Times New Roman" w:cs="Times New Roman"/>
          <w:sz w:val="24"/>
          <w:szCs w:val="24"/>
          <w:lang w:val="uk-UA"/>
        </w:rPr>
        <w:t>об'єкту:</w:t>
      </w:r>
      <w:r w:rsidRPr="006718A4">
        <w:rPr>
          <w:rFonts w:ascii="Times New Roman" w:hAnsi="Times New Roman" w:cs="Times New Roman"/>
          <w:spacing w:val="5"/>
          <w:sz w:val="24"/>
          <w:szCs w:val="24"/>
          <w:lang w:val="uk-UA"/>
        </w:rPr>
        <w:t xml:space="preserve"> </w:t>
      </w:r>
      <w:r w:rsidRPr="006718A4">
        <w:rPr>
          <w:rFonts w:ascii="Times New Roman" w:hAnsi="Times New Roman" w:cs="Times New Roman"/>
          <w:b/>
          <w:sz w:val="24"/>
          <w:szCs w:val="24"/>
          <w:lang w:val="uk-UA"/>
        </w:rPr>
        <w:t>«Ліквідація</w:t>
      </w:r>
      <w:r w:rsidRPr="006718A4">
        <w:rPr>
          <w:rFonts w:ascii="Times New Roman" w:hAnsi="Times New Roman" w:cs="Times New Roman"/>
          <w:b/>
          <w:spacing w:val="-1"/>
          <w:sz w:val="24"/>
          <w:szCs w:val="24"/>
          <w:lang w:val="uk-UA"/>
        </w:rPr>
        <w:t xml:space="preserve"> </w:t>
      </w:r>
      <w:r w:rsidRPr="006718A4">
        <w:rPr>
          <w:rFonts w:ascii="Times New Roman" w:hAnsi="Times New Roman" w:cs="Times New Roman"/>
          <w:b/>
          <w:sz w:val="24"/>
          <w:szCs w:val="24"/>
          <w:lang w:val="uk-UA"/>
        </w:rPr>
        <w:t>наслідків</w:t>
      </w:r>
      <w:r w:rsidRPr="006718A4">
        <w:rPr>
          <w:rFonts w:ascii="Times New Roman" w:hAnsi="Times New Roman" w:cs="Times New Roman"/>
          <w:b/>
          <w:spacing w:val="-1"/>
          <w:sz w:val="24"/>
          <w:szCs w:val="24"/>
          <w:lang w:val="uk-UA"/>
        </w:rPr>
        <w:t xml:space="preserve"> </w:t>
      </w:r>
      <w:r w:rsidRPr="006718A4">
        <w:rPr>
          <w:rFonts w:ascii="Times New Roman" w:hAnsi="Times New Roman" w:cs="Times New Roman"/>
          <w:b/>
          <w:sz w:val="24"/>
          <w:szCs w:val="24"/>
          <w:lang w:val="uk-UA"/>
        </w:rPr>
        <w:t>підтоплення</w:t>
      </w:r>
      <w:r w:rsidRPr="006718A4">
        <w:rPr>
          <w:rFonts w:ascii="Times New Roman" w:hAnsi="Times New Roman" w:cs="Times New Roman"/>
          <w:b/>
          <w:spacing w:val="-1"/>
          <w:sz w:val="24"/>
          <w:szCs w:val="24"/>
          <w:lang w:val="uk-UA"/>
        </w:rPr>
        <w:t xml:space="preserve"> </w:t>
      </w:r>
      <w:r w:rsidRPr="006718A4">
        <w:rPr>
          <w:rFonts w:ascii="Times New Roman" w:hAnsi="Times New Roman" w:cs="Times New Roman"/>
          <w:b/>
          <w:sz w:val="24"/>
          <w:szCs w:val="24"/>
          <w:lang w:val="uk-UA"/>
        </w:rPr>
        <w:t>мікрорайону</w:t>
      </w:r>
      <w:r w:rsidRPr="006718A4">
        <w:rPr>
          <w:rFonts w:ascii="Times New Roman" w:hAnsi="Times New Roman" w:cs="Times New Roman"/>
          <w:b/>
          <w:spacing w:val="-1"/>
          <w:sz w:val="24"/>
          <w:szCs w:val="24"/>
          <w:lang w:val="uk-UA"/>
        </w:rPr>
        <w:t xml:space="preserve"> </w:t>
      </w:r>
      <w:r w:rsidRPr="006718A4">
        <w:rPr>
          <w:rFonts w:ascii="Times New Roman" w:hAnsi="Times New Roman" w:cs="Times New Roman"/>
          <w:b/>
          <w:sz w:val="24"/>
          <w:szCs w:val="24"/>
          <w:lang w:val="uk-UA"/>
        </w:rPr>
        <w:t>Північний</w:t>
      </w:r>
      <w:r w:rsidRPr="006718A4">
        <w:rPr>
          <w:rFonts w:ascii="Times New Roman" w:hAnsi="Times New Roman" w:cs="Times New Roman"/>
          <w:b/>
          <w:spacing w:val="-2"/>
          <w:sz w:val="24"/>
          <w:szCs w:val="24"/>
          <w:lang w:val="uk-UA"/>
        </w:rPr>
        <w:t xml:space="preserve"> </w:t>
      </w:r>
      <w:r w:rsidRPr="006718A4">
        <w:rPr>
          <w:rFonts w:ascii="Times New Roman" w:hAnsi="Times New Roman" w:cs="Times New Roman"/>
          <w:b/>
          <w:sz w:val="24"/>
          <w:szCs w:val="24"/>
          <w:lang w:val="uk-UA"/>
        </w:rPr>
        <w:t>–</w:t>
      </w:r>
      <w:r w:rsidRPr="006718A4">
        <w:rPr>
          <w:rFonts w:ascii="Times New Roman" w:hAnsi="Times New Roman" w:cs="Times New Roman"/>
          <w:b/>
          <w:spacing w:val="-1"/>
          <w:sz w:val="24"/>
          <w:szCs w:val="24"/>
          <w:lang w:val="uk-UA"/>
        </w:rPr>
        <w:t xml:space="preserve"> </w:t>
      </w:r>
      <w:r w:rsidRPr="006718A4">
        <w:rPr>
          <w:rFonts w:ascii="Times New Roman" w:hAnsi="Times New Roman" w:cs="Times New Roman"/>
          <w:b/>
          <w:sz w:val="24"/>
          <w:szCs w:val="24"/>
          <w:lang w:val="uk-UA"/>
        </w:rPr>
        <w:t>нове</w:t>
      </w:r>
      <w:r w:rsidRPr="006718A4">
        <w:rPr>
          <w:rFonts w:ascii="Times New Roman" w:hAnsi="Times New Roman" w:cs="Times New Roman"/>
          <w:b/>
          <w:spacing w:val="1"/>
          <w:sz w:val="24"/>
          <w:szCs w:val="24"/>
          <w:lang w:val="uk-UA"/>
        </w:rPr>
        <w:t xml:space="preserve"> </w:t>
      </w:r>
      <w:r w:rsidRPr="006718A4">
        <w:rPr>
          <w:rFonts w:ascii="Times New Roman" w:hAnsi="Times New Roman" w:cs="Times New Roman"/>
          <w:b/>
          <w:sz w:val="24"/>
          <w:szCs w:val="24"/>
          <w:lang w:val="uk-UA"/>
        </w:rPr>
        <w:t>будівництво комплексу дренажних споруд для інженерного захисту від підтоплення</w:t>
      </w:r>
      <w:r w:rsidRPr="006718A4">
        <w:rPr>
          <w:rFonts w:ascii="Times New Roman" w:hAnsi="Times New Roman" w:cs="Times New Roman"/>
          <w:b/>
          <w:spacing w:val="-57"/>
          <w:sz w:val="24"/>
          <w:szCs w:val="24"/>
          <w:lang w:val="uk-UA"/>
        </w:rPr>
        <w:t xml:space="preserve"> </w:t>
      </w:r>
      <w:r w:rsidRPr="006718A4">
        <w:rPr>
          <w:rFonts w:ascii="Times New Roman" w:hAnsi="Times New Roman" w:cs="Times New Roman"/>
          <w:b/>
          <w:sz w:val="24"/>
          <w:szCs w:val="24"/>
          <w:lang w:val="uk-UA"/>
        </w:rPr>
        <w:t xml:space="preserve">мікрорайону Північний в м. Миколаєві, у тому числі </w:t>
      </w:r>
      <w:proofErr w:type="spellStart"/>
      <w:r w:rsidRPr="006718A4">
        <w:rPr>
          <w:rFonts w:ascii="Times New Roman" w:hAnsi="Times New Roman" w:cs="Times New Roman"/>
          <w:b/>
          <w:sz w:val="24"/>
          <w:szCs w:val="24"/>
          <w:lang w:val="uk-UA"/>
        </w:rPr>
        <w:t>передпроєктні</w:t>
      </w:r>
      <w:proofErr w:type="spellEnd"/>
      <w:r w:rsidRPr="006718A4">
        <w:rPr>
          <w:rFonts w:ascii="Times New Roman" w:hAnsi="Times New Roman" w:cs="Times New Roman"/>
          <w:b/>
          <w:sz w:val="24"/>
          <w:szCs w:val="24"/>
          <w:lang w:val="uk-UA"/>
        </w:rPr>
        <w:t xml:space="preserve"> роботи та</w:t>
      </w:r>
      <w:r w:rsidRPr="006718A4">
        <w:rPr>
          <w:rFonts w:ascii="Times New Roman" w:hAnsi="Times New Roman" w:cs="Times New Roman"/>
          <w:b/>
          <w:spacing w:val="1"/>
          <w:sz w:val="24"/>
          <w:szCs w:val="24"/>
          <w:lang w:val="uk-UA"/>
        </w:rPr>
        <w:t xml:space="preserve"> </w:t>
      </w:r>
      <w:r w:rsidRPr="006718A4">
        <w:rPr>
          <w:rFonts w:ascii="Times New Roman" w:hAnsi="Times New Roman" w:cs="Times New Roman"/>
          <w:b/>
          <w:sz w:val="24"/>
          <w:szCs w:val="24"/>
          <w:lang w:val="uk-UA"/>
        </w:rPr>
        <w:t>експертиза»</w:t>
      </w:r>
    </w:p>
    <w:p w:rsidR="006718A4" w:rsidRPr="006718A4" w:rsidRDefault="006718A4" w:rsidP="006718A4">
      <w:pPr>
        <w:pStyle w:val="af9"/>
        <w:spacing w:after="0" w:line="240" w:lineRule="auto"/>
        <w:rPr>
          <w:rFonts w:ascii="Times New Roman" w:hAnsi="Times New Roman" w:cs="Times New Roman"/>
          <w:b/>
          <w:sz w:val="24"/>
          <w:szCs w:val="24"/>
        </w:rPr>
      </w:pPr>
    </w:p>
    <w:tbl>
      <w:tblPr>
        <w:tblW w:w="0" w:type="auto"/>
        <w:tblInd w:w="2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06"/>
        <w:gridCol w:w="2777"/>
        <w:gridCol w:w="7002"/>
      </w:tblGrid>
      <w:tr w:rsidR="006718A4" w:rsidRPr="006718A4" w:rsidTr="006718A4">
        <w:trPr>
          <w:trHeight w:val="660"/>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ight="73" w:firstLine="30"/>
              <w:rPr>
                <w:sz w:val="24"/>
                <w:szCs w:val="24"/>
              </w:rPr>
            </w:pPr>
            <w:r w:rsidRPr="006718A4">
              <w:rPr>
                <w:sz w:val="24"/>
                <w:szCs w:val="24"/>
              </w:rPr>
              <w:t>№</w:t>
            </w:r>
            <w:r w:rsidRPr="006718A4">
              <w:rPr>
                <w:spacing w:val="-57"/>
                <w:sz w:val="24"/>
                <w:szCs w:val="24"/>
              </w:rPr>
              <w:t xml:space="preserve"> </w:t>
            </w:r>
            <w:r w:rsidRPr="006718A4">
              <w:rPr>
                <w:sz w:val="24"/>
                <w:szCs w:val="24"/>
              </w:rPr>
              <w:t>з/п</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023" w:right="104" w:hanging="881"/>
              <w:rPr>
                <w:sz w:val="24"/>
                <w:szCs w:val="24"/>
              </w:rPr>
            </w:pPr>
            <w:r w:rsidRPr="006718A4">
              <w:rPr>
                <w:sz w:val="24"/>
                <w:szCs w:val="24"/>
              </w:rPr>
              <w:t>Перелік основних даних</w:t>
            </w:r>
            <w:r w:rsidRPr="006718A4">
              <w:rPr>
                <w:spacing w:val="-57"/>
                <w:sz w:val="24"/>
                <w:szCs w:val="24"/>
              </w:rPr>
              <w:t xml:space="preserve"> </w:t>
            </w:r>
            <w:r w:rsidRPr="006718A4">
              <w:rPr>
                <w:sz w:val="24"/>
                <w:szCs w:val="24"/>
              </w:rPr>
              <w:t>і</w:t>
            </w:r>
            <w:r w:rsidRPr="006718A4">
              <w:rPr>
                <w:spacing w:val="-2"/>
                <w:sz w:val="24"/>
                <w:szCs w:val="24"/>
              </w:rPr>
              <w:t xml:space="preserve"> </w:t>
            </w:r>
            <w:r w:rsidRPr="006718A4">
              <w:rPr>
                <w:sz w:val="24"/>
                <w:szCs w:val="24"/>
              </w:rPr>
              <w:t>вимог</w:t>
            </w:r>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2298" w:right="2280"/>
              <w:jc w:val="center"/>
              <w:rPr>
                <w:sz w:val="24"/>
                <w:szCs w:val="24"/>
              </w:rPr>
            </w:pPr>
            <w:r w:rsidRPr="006718A4">
              <w:rPr>
                <w:sz w:val="24"/>
                <w:szCs w:val="24"/>
              </w:rPr>
              <w:t>Основні</w:t>
            </w:r>
            <w:r w:rsidRPr="006718A4">
              <w:rPr>
                <w:spacing w:val="-7"/>
                <w:sz w:val="24"/>
                <w:szCs w:val="24"/>
              </w:rPr>
              <w:t xml:space="preserve"> </w:t>
            </w:r>
            <w:r w:rsidRPr="006718A4">
              <w:rPr>
                <w:sz w:val="24"/>
                <w:szCs w:val="24"/>
              </w:rPr>
              <w:t>дані</w:t>
            </w:r>
            <w:r w:rsidRPr="006718A4">
              <w:rPr>
                <w:spacing w:val="-6"/>
                <w:sz w:val="24"/>
                <w:szCs w:val="24"/>
              </w:rPr>
              <w:t xml:space="preserve"> </w:t>
            </w:r>
            <w:r w:rsidRPr="006718A4">
              <w:rPr>
                <w:sz w:val="24"/>
                <w:szCs w:val="24"/>
              </w:rPr>
              <w:t>та</w:t>
            </w:r>
            <w:r w:rsidRPr="006718A4">
              <w:rPr>
                <w:spacing w:val="-7"/>
                <w:sz w:val="24"/>
                <w:szCs w:val="24"/>
              </w:rPr>
              <w:t xml:space="preserve"> </w:t>
            </w:r>
            <w:r w:rsidRPr="006718A4">
              <w:rPr>
                <w:sz w:val="24"/>
                <w:szCs w:val="24"/>
              </w:rPr>
              <w:t>вимоги</w:t>
            </w:r>
          </w:p>
        </w:tc>
      </w:tr>
      <w:tr w:rsidR="006718A4" w:rsidRPr="006718A4" w:rsidTr="006718A4">
        <w:trPr>
          <w:trHeight w:val="279"/>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9"/>
              <w:jc w:val="center"/>
              <w:rPr>
                <w:sz w:val="24"/>
                <w:szCs w:val="24"/>
              </w:rPr>
            </w:pPr>
            <w:r w:rsidRPr="006718A4">
              <w:rPr>
                <w:sz w:val="24"/>
                <w:szCs w:val="24"/>
              </w:rPr>
              <w:t>1</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20"/>
              <w:jc w:val="center"/>
              <w:rPr>
                <w:sz w:val="24"/>
                <w:szCs w:val="24"/>
              </w:rPr>
            </w:pPr>
            <w:r w:rsidRPr="006718A4">
              <w:rPr>
                <w:sz w:val="24"/>
                <w:szCs w:val="24"/>
              </w:rPr>
              <w:t>2</w:t>
            </w:r>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8"/>
              <w:jc w:val="center"/>
              <w:rPr>
                <w:sz w:val="24"/>
                <w:szCs w:val="24"/>
              </w:rPr>
            </w:pPr>
            <w:r w:rsidRPr="006718A4">
              <w:rPr>
                <w:sz w:val="24"/>
                <w:szCs w:val="24"/>
              </w:rPr>
              <w:t>3</w:t>
            </w:r>
          </w:p>
        </w:tc>
      </w:tr>
      <w:tr w:rsidR="006718A4" w:rsidRPr="006718A4" w:rsidTr="006718A4">
        <w:trPr>
          <w:trHeight w:val="1379"/>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1.</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04"/>
              <w:rPr>
                <w:sz w:val="24"/>
                <w:szCs w:val="24"/>
              </w:rPr>
            </w:pPr>
            <w:r w:rsidRPr="006718A4">
              <w:rPr>
                <w:sz w:val="24"/>
                <w:szCs w:val="24"/>
              </w:rPr>
              <w:t>Назва та місце</w:t>
            </w:r>
            <w:r w:rsidRPr="006718A4">
              <w:rPr>
                <w:spacing w:val="1"/>
                <w:sz w:val="24"/>
                <w:szCs w:val="24"/>
              </w:rPr>
              <w:t xml:space="preserve"> </w:t>
            </w:r>
            <w:r w:rsidRPr="006718A4">
              <w:rPr>
                <w:spacing w:val="-1"/>
                <w:sz w:val="24"/>
                <w:szCs w:val="24"/>
              </w:rPr>
              <w:t>знаходження</w:t>
            </w:r>
            <w:r w:rsidRPr="006718A4">
              <w:rPr>
                <w:spacing w:val="-12"/>
                <w:sz w:val="24"/>
                <w:szCs w:val="24"/>
              </w:rPr>
              <w:t xml:space="preserve"> </w:t>
            </w:r>
            <w:r w:rsidRPr="006718A4">
              <w:rPr>
                <w:spacing w:val="-1"/>
                <w:sz w:val="24"/>
                <w:szCs w:val="24"/>
              </w:rPr>
              <w:t>об’єкта</w:t>
            </w:r>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571"/>
              <w:rPr>
                <w:sz w:val="24"/>
                <w:szCs w:val="24"/>
              </w:rPr>
            </w:pPr>
            <w:r w:rsidRPr="006718A4">
              <w:rPr>
                <w:sz w:val="24"/>
                <w:szCs w:val="24"/>
              </w:rPr>
              <w:t xml:space="preserve">Ліквідація наслідків підтоплення мікрорайону Північний – нове будівництво комплексу дренажних споруд для інженерного захисту від підтоплення мікрорайону Північний в м. Миколаєві, у тому числі </w:t>
            </w:r>
            <w:proofErr w:type="spellStart"/>
            <w:r w:rsidRPr="006718A4">
              <w:rPr>
                <w:sz w:val="24"/>
                <w:szCs w:val="24"/>
              </w:rPr>
              <w:t>передпроєктні</w:t>
            </w:r>
            <w:proofErr w:type="spellEnd"/>
            <w:r w:rsidRPr="006718A4">
              <w:rPr>
                <w:sz w:val="24"/>
                <w:szCs w:val="24"/>
              </w:rPr>
              <w:t xml:space="preserve"> роботи та експертиза.</w:t>
            </w:r>
          </w:p>
        </w:tc>
      </w:tr>
      <w:tr w:rsidR="006718A4" w:rsidRPr="006718A4" w:rsidTr="006718A4">
        <w:trPr>
          <w:trHeight w:val="1630"/>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2.</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87"/>
              <w:rPr>
                <w:sz w:val="24"/>
                <w:szCs w:val="24"/>
              </w:rPr>
            </w:pPr>
            <w:r w:rsidRPr="006718A4">
              <w:rPr>
                <w:sz w:val="24"/>
                <w:szCs w:val="24"/>
              </w:rPr>
              <w:t>Підстава для</w:t>
            </w:r>
            <w:r w:rsidRPr="006718A4">
              <w:rPr>
                <w:spacing w:val="1"/>
                <w:sz w:val="24"/>
                <w:szCs w:val="24"/>
              </w:rPr>
              <w:t xml:space="preserve"> </w:t>
            </w:r>
            <w:proofErr w:type="spellStart"/>
            <w:r w:rsidRPr="006718A4">
              <w:rPr>
                <w:spacing w:val="-1"/>
                <w:sz w:val="24"/>
                <w:szCs w:val="24"/>
              </w:rPr>
              <w:t>проєктування</w:t>
            </w:r>
            <w:proofErr w:type="spellEnd"/>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571"/>
              <w:rPr>
                <w:sz w:val="24"/>
                <w:szCs w:val="24"/>
              </w:rPr>
            </w:pPr>
            <w:r w:rsidRPr="006718A4">
              <w:rPr>
                <w:sz w:val="24"/>
                <w:szCs w:val="24"/>
              </w:rPr>
              <w:t xml:space="preserve">Договір із Замовником на розробку проектної документації по  об’єкту та виконання функції Замовника експертизи ПКД робочого проекту. Технічний висновок «Інженерно-геологічні вишукування з метою розроблення </w:t>
            </w:r>
            <w:proofErr w:type="spellStart"/>
            <w:r w:rsidRPr="006718A4">
              <w:rPr>
                <w:sz w:val="24"/>
                <w:szCs w:val="24"/>
              </w:rPr>
              <w:t>проєкту</w:t>
            </w:r>
            <w:proofErr w:type="spellEnd"/>
            <w:r w:rsidRPr="006718A4">
              <w:rPr>
                <w:sz w:val="24"/>
                <w:szCs w:val="24"/>
              </w:rPr>
              <w:t xml:space="preserve"> захисту </w:t>
            </w:r>
            <w:proofErr w:type="spellStart"/>
            <w:r w:rsidRPr="006718A4">
              <w:rPr>
                <w:sz w:val="24"/>
                <w:szCs w:val="24"/>
              </w:rPr>
              <w:t>мкр</w:t>
            </w:r>
            <w:proofErr w:type="spellEnd"/>
            <w:r w:rsidRPr="006718A4">
              <w:rPr>
                <w:sz w:val="24"/>
                <w:szCs w:val="24"/>
              </w:rPr>
              <w:t>. Північний від несприятливих і небезпечних процесів». Замовлення: № 86-24. ПП «НАЧАЛО», м. Одеса.</w:t>
            </w:r>
          </w:p>
        </w:tc>
      </w:tr>
      <w:tr w:rsidR="006718A4" w:rsidRPr="006718A4" w:rsidTr="006718A4">
        <w:trPr>
          <w:trHeight w:val="320"/>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3.</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Вид</w:t>
            </w:r>
            <w:r w:rsidRPr="006718A4">
              <w:rPr>
                <w:spacing w:val="-4"/>
                <w:sz w:val="24"/>
                <w:szCs w:val="24"/>
              </w:rPr>
              <w:t xml:space="preserve"> </w:t>
            </w:r>
            <w:r w:rsidRPr="006718A4">
              <w:rPr>
                <w:sz w:val="24"/>
                <w:szCs w:val="24"/>
              </w:rPr>
              <w:t>будівництва</w:t>
            </w:r>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Нове будівництво</w:t>
            </w:r>
          </w:p>
        </w:tc>
      </w:tr>
      <w:tr w:rsidR="006718A4" w:rsidRPr="006718A4" w:rsidTr="006718A4">
        <w:trPr>
          <w:trHeight w:val="275"/>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4.</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Дані</w:t>
            </w:r>
            <w:r w:rsidRPr="006718A4">
              <w:rPr>
                <w:spacing w:val="-5"/>
                <w:sz w:val="24"/>
                <w:szCs w:val="24"/>
              </w:rPr>
              <w:t xml:space="preserve"> </w:t>
            </w:r>
            <w:r w:rsidRPr="006718A4">
              <w:rPr>
                <w:sz w:val="24"/>
                <w:szCs w:val="24"/>
              </w:rPr>
              <w:t>про</w:t>
            </w:r>
            <w:r w:rsidRPr="006718A4">
              <w:rPr>
                <w:spacing w:val="-4"/>
                <w:sz w:val="24"/>
                <w:szCs w:val="24"/>
              </w:rPr>
              <w:t xml:space="preserve"> </w:t>
            </w:r>
            <w:r w:rsidRPr="006718A4">
              <w:rPr>
                <w:sz w:val="24"/>
                <w:szCs w:val="24"/>
              </w:rPr>
              <w:t>інвестора</w:t>
            </w:r>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Відсутні</w:t>
            </w:r>
          </w:p>
        </w:tc>
      </w:tr>
      <w:tr w:rsidR="006718A4" w:rsidRPr="006718A4" w:rsidTr="006718A4">
        <w:trPr>
          <w:trHeight w:val="1103"/>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5.</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Дані</w:t>
            </w:r>
            <w:r w:rsidRPr="006718A4">
              <w:rPr>
                <w:spacing w:val="-5"/>
                <w:sz w:val="24"/>
                <w:szCs w:val="24"/>
              </w:rPr>
              <w:t xml:space="preserve"> </w:t>
            </w:r>
            <w:r w:rsidRPr="006718A4">
              <w:rPr>
                <w:sz w:val="24"/>
                <w:szCs w:val="24"/>
              </w:rPr>
              <w:t>про</w:t>
            </w:r>
            <w:r w:rsidRPr="006718A4">
              <w:rPr>
                <w:spacing w:val="-4"/>
                <w:sz w:val="24"/>
                <w:szCs w:val="24"/>
              </w:rPr>
              <w:t xml:space="preserve"> </w:t>
            </w:r>
            <w:r w:rsidRPr="006718A4">
              <w:rPr>
                <w:sz w:val="24"/>
                <w:szCs w:val="24"/>
              </w:rPr>
              <w:t>замовника</w:t>
            </w:r>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66" w:right="1645"/>
              <w:rPr>
                <w:sz w:val="24"/>
                <w:szCs w:val="24"/>
              </w:rPr>
            </w:pPr>
            <w:r w:rsidRPr="006718A4">
              <w:rPr>
                <w:spacing w:val="-1"/>
                <w:sz w:val="24"/>
                <w:szCs w:val="24"/>
              </w:rPr>
              <w:t xml:space="preserve">Департамент житлово-комунального </w:t>
            </w:r>
            <w:r w:rsidRPr="006718A4">
              <w:rPr>
                <w:sz w:val="24"/>
                <w:szCs w:val="24"/>
              </w:rPr>
              <w:t>господарства</w:t>
            </w:r>
            <w:r w:rsidRPr="006718A4">
              <w:rPr>
                <w:spacing w:val="-57"/>
                <w:sz w:val="24"/>
                <w:szCs w:val="24"/>
              </w:rPr>
              <w:t xml:space="preserve"> </w:t>
            </w:r>
            <w:r w:rsidRPr="006718A4">
              <w:rPr>
                <w:sz w:val="24"/>
                <w:szCs w:val="24"/>
              </w:rPr>
              <w:t>Миколаївської</w:t>
            </w:r>
            <w:r w:rsidRPr="006718A4">
              <w:rPr>
                <w:spacing w:val="-4"/>
                <w:sz w:val="24"/>
                <w:szCs w:val="24"/>
              </w:rPr>
              <w:t xml:space="preserve"> </w:t>
            </w:r>
            <w:r w:rsidRPr="006718A4">
              <w:rPr>
                <w:sz w:val="24"/>
                <w:szCs w:val="24"/>
              </w:rPr>
              <w:t>міської ради</w:t>
            </w:r>
          </w:p>
          <w:p w:rsidR="006718A4" w:rsidRPr="006718A4" w:rsidRDefault="006718A4" w:rsidP="006718A4">
            <w:pPr>
              <w:pStyle w:val="TableParagraph"/>
              <w:ind w:left="166"/>
              <w:rPr>
                <w:sz w:val="24"/>
                <w:szCs w:val="24"/>
              </w:rPr>
            </w:pPr>
            <w:r w:rsidRPr="006718A4">
              <w:rPr>
                <w:sz w:val="24"/>
                <w:szCs w:val="24"/>
              </w:rPr>
              <w:t>м.</w:t>
            </w:r>
            <w:r w:rsidRPr="006718A4">
              <w:rPr>
                <w:spacing w:val="-9"/>
                <w:sz w:val="24"/>
                <w:szCs w:val="24"/>
              </w:rPr>
              <w:t xml:space="preserve"> </w:t>
            </w:r>
            <w:r w:rsidRPr="006718A4">
              <w:rPr>
                <w:sz w:val="24"/>
                <w:szCs w:val="24"/>
              </w:rPr>
              <w:t>Миколаїв,</w:t>
            </w:r>
            <w:r w:rsidRPr="006718A4">
              <w:rPr>
                <w:spacing w:val="-9"/>
                <w:sz w:val="24"/>
                <w:szCs w:val="24"/>
              </w:rPr>
              <w:t xml:space="preserve"> </w:t>
            </w:r>
            <w:r w:rsidRPr="006718A4">
              <w:rPr>
                <w:sz w:val="24"/>
                <w:szCs w:val="24"/>
              </w:rPr>
              <w:t>54005,</w:t>
            </w:r>
            <w:r w:rsidRPr="006718A4">
              <w:rPr>
                <w:spacing w:val="-9"/>
                <w:sz w:val="24"/>
                <w:szCs w:val="24"/>
              </w:rPr>
              <w:t xml:space="preserve"> </w:t>
            </w:r>
            <w:r w:rsidRPr="006718A4">
              <w:rPr>
                <w:sz w:val="24"/>
                <w:szCs w:val="24"/>
              </w:rPr>
              <w:t>вул.</w:t>
            </w:r>
            <w:r w:rsidRPr="006718A4">
              <w:rPr>
                <w:spacing w:val="-9"/>
                <w:sz w:val="24"/>
                <w:szCs w:val="24"/>
              </w:rPr>
              <w:t xml:space="preserve"> </w:t>
            </w:r>
            <w:r w:rsidRPr="006718A4">
              <w:rPr>
                <w:sz w:val="24"/>
                <w:szCs w:val="24"/>
              </w:rPr>
              <w:t>Павла Скоропадського,7</w:t>
            </w:r>
          </w:p>
          <w:p w:rsidR="006718A4" w:rsidRPr="006718A4" w:rsidRDefault="006718A4" w:rsidP="006718A4">
            <w:pPr>
              <w:pStyle w:val="TableParagraph"/>
              <w:rPr>
                <w:sz w:val="24"/>
                <w:szCs w:val="24"/>
              </w:rPr>
            </w:pPr>
            <w:r w:rsidRPr="006718A4">
              <w:rPr>
                <w:sz w:val="24"/>
                <w:szCs w:val="24"/>
              </w:rPr>
              <w:t>Код</w:t>
            </w:r>
            <w:r w:rsidRPr="006718A4">
              <w:rPr>
                <w:spacing w:val="-3"/>
                <w:sz w:val="24"/>
                <w:szCs w:val="24"/>
              </w:rPr>
              <w:t xml:space="preserve"> </w:t>
            </w:r>
            <w:r w:rsidRPr="006718A4">
              <w:rPr>
                <w:sz w:val="24"/>
                <w:szCs w:val="24"/>
              </w:rPr>
              <w:t>ЄДРПОУ</w:t>
            </w:r>
            <w:r w:rsidRPr="006718A4">
              <w:rPr>
                <w:spacing w:val="-2"/>
                <w:sz w:val="24"/>
                <w:szCs w:val="24"/>
              </w:rPr>
              <w:t xml:space="preserve"> </w:t>
            </w:r>
            <w:r w:rsidRPr="006718A4">
              <w:rPr>
                <w:sz w:val="24"/>
                <w:szCs w:val="24"/>
              </w:rPr>
              <w:t>03365707</w:t>
            </w:r>
            <w:r w:rsidRPr="006718A4">
              <w:rPr>
                <w:spacing w:val="-1"/>
                <w:sz w:val="24"/>
                <w:szCs w:val="24"/>
              </w:rPr>
              <w:t xml:space="preserve">, </w:t>
            </w:r>
            <w:r w:rsidRPr="006718A4">
              <w:rPr>
                <w:sz w:val="24"/>
                <w:szCs w:val="24"/>
              </w:rPr>
              <w:t>E-</w:t>
            </w:r>
            <w:proofErr w:type="spellStart"/>
            <w:r w:rsidRPr="006718A4">
              <w:rPr>
                <w:sz w:val="24"/>
                <w:szCs w:val="24"/>
              </w:rPr>
              <w:t>mail</w:t>
            </w:r>
            <w:proofErr w:type="spellEnd"/>
            <w:r w:rsidRPr="006718A4">
              <w:rPr>
                <w:sz w:val="24"/>
                <w:szCs w:val="24"/>
              </w:rPr>
              <w:t>:</w:t>
            </w:r>
            <w:r w:rsidRPr="006718A4">
              <w:rPr>
                <w:spacing w:val="-2"/>
                <w:sz w:val="24"/>
                <w:szCs w:val="24"/>
              </w:rPr>
              <w:t xml:space="preserve"> </w:t>
            </w:r>
            <w:hyperlink r:id="rId8" w:history="1">
              <w:proofErr w:type="spellStart"/>
              <w:r w:rsidRPr="006718A4">
                <w:rPr>
                  <w:rStyle w:val="ac"/>
                  <w:sz w:val="24"/>
                  <w:szCs w:val="24"/>
                </w:rPr>
                <w:t>obshdgkh</w:t>
              </w:r>
              <w:proofErr w:type="spellEnd"/>
              <w:r w:rsidRPr="006718A4">
                <w:rPr>
                  <w:rStyle w:val="ac"/>
                  <w:sz w:val="24"/>
                  <w:szCs w:val="24"/>
                </w:rPr>
                <w:t>@</w:t>
              </w:r>
              <w:proofErr w:type="spellStart"/>
              <w:r w:rsidRPr="006718A4">
                <w:rPr>
                  <w:rStyle w:val="ac"/>
                  <w:sz w:val="24"/>
                  <w:szCs w:val="24"/>
                </w:rPr>
                <w:t>mkrada.gov.ua</w:t>
              </w:r>
              <w:proofErr w:type="spellEnd"/>
            </w:hyperlink>
          </w:p>
        </w:tc>
      </w:tr>
      <w:tr w:rsidR="006718A4" w:rsidRPr="006718A4" w:rsidTr="006718A4">
        <w:trPr>
          <w:trHeight w:val="287"/>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6.</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Джерело</w:t>
            </w:r>
            <w:r w:rsidRPr="006718A4">
              <w:rPr>
                <w:spacing w:val="-8"/>
                <w:sz w:val="24"/>
                <w:szCs w:val="24"/>
              </w:rPr>
              <w:t xml:space="preserve"> </w:t>
            </w:r>
            <w:r w:rsidRPr="006718A4">
              <w:rPr>
                <w:sz w:val="24"/>
                <w:szCs w:val="24"/>
              </w:rPr>
              <w:t>фінансування</w:t>
            </w:r>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Визначається Замовником</w:t>
            </w:r>
          </w:p>
        </w:tc>
      </w:tr>
      <w:tr w:rsidR="006718A4" w:rsidRPr="006718A4" w:rsidTr="006718A4">
        <w:trPr>
          <w:trHeight w:val="1103"/>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7.</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2"/>
              <w:rPr>
                <w:sz w:val="24"/>
                <w:szCs w:val="24"/>
              </w:rPr>
            </w:pPr>
            <w:r w:rsidRPr="006718A4">
              <w:rPr>
                <w:sz w:val="24"/>
                <w:szCs w:val="24"/>
              </w:rPr>
              <w:t>Необхідність розрахунків</w:t>
            </w:r>
            <w:r w:rsidRPr="006718A4">
              <w:rPr>
                <w:spacing w:val="-58"/>
                <w:sz w:val="24"/>
                <w:szCs w:val="24"/>
              </w:rPr>
              <w:t xml:space="preserve"> </w:t>
            </w:r>
            <w:r w:rsidRPr="006718A4">
              <w:rPr>
                <w:sz w:val="24"/>
                <w:szCs w:val="24"/>
              </w:rPr>
              <w:t>ефективності інвестицій</w:t>
            </w:r>
            <w:r w:rsidRPr="006718A4">
              <w:rPr>
                <w:spacing w:val="1"/>
                <w:sz w:val="24"/>
                <w:szCs w:val="24"/>
              </w:rPr>
              <w:t xml:space="preserve"> </w:t>
            </w:r>
            <w:r w:rsidRPr="006718A4">
              <w:rPr>
                <w:sz w:val="24"/>
                <w:szCs w:val="24"/>
              </w:rPr>
              <w:t>на основі варіантного</w:t>
            </w:r>
            <w:r w:rsidRPr="006718A4">
              <w:rPr>
                <w:spacing w:val="1"/>
                <w:sz w:val="24"/>
                <w:szCs w:val="24"/>
              </w:rPr>
              <w:t xml:space="preserve"> </w:t>
            </w:r>
            <w:r w:rsidRPr="006718A4">
              <w:rPr>
                <w:sz w:val="24"/>
                <w:szCs w:val="24"/>
              </w:rPr>
              <w:t>проектування</w:t>
            </w:r>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Відсутні</w:t>
            </w:r>
          </w:p>
        </w:tc>
      </w:tr>
      <w:tr w:rsidR="006718A4" w:rsidRPr="006718A4" w:rsidTr="006718A4">
        <w:trPr>
          <w:trHeight w:val="551"/>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8.</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319"/>
              <w:rPr>
                <w:sz w:val="24"/>
                <w:szCs w:val="24"/>
              </w:rPr>
            </w:pPr>
            <w:r w:rsidRPr="006718A4">
              <w:rPr>
                <w:sz w:val="24"/>
                <w:szCs w:val="24"/>
              </w:rPr>
              <w:t>Дані про генерального</w:t>
            </w:r>
            <w:r w:rsidRPr="006718A4">
              <w:rPr>
                <w:spacing w:val="-57"/>
                <w:sz w:val="24"/>
                <w:szCs w:val="24"/>
              </w:rPr>
              <w:t xml:space="preserve"> </w:t>
            </w:r>
            <w:r w:rsidRPr="006718A4">
              <w:rPr>
                <w:sz w:val="24"/>
                <w:szCs w:val="24"/>
              </w:rPr>
              <w:t>проектувальника.</w:t>
            </w:r>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За результатами закупівлі</w:t>
            </w:r>
          </w:p>
        </w:tc>
      </w:tr>
      <w:tr w:rsidR="006718A4" w:rsidRPr="006718A4" w:rsidTr="006718A4">
        <w:trPr>
          <w:trHeight w:val="1655"/>
        </w:trPr>
        <w:tc>
          <w:tcPr>
            <w:tcW w:w="50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8.1</w:t>
            </w:r>
          </w:p>
        </w:tc>
        <w:tc>
          <w:tcPr>
            <w:tcW w:w="2777"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Субпідрядні</w:t>
            </w:r>
            <w:r w:rsidRPr="006718A4">
              <w:rPr>
                <w:spacing w:val="-3"/>
                <w:sz w:val="24"/>
                <w:szCs w:val="24"/>
              </w:rPr>
              <w:t xml:space="preserve"> </w:t>
            </w:r>
            <w:r w:rsidRPr="006718A4">
              <w:rPr>
                <w:sz w:val="24"/>
                <w:szCs w:val="24"/>
              </w:rPr>
              <w:t>організації</w:t>
            </w:r>
          </w:p>
        </w:tc>
        <w:tc>
          <w:tcPr>
            <w:tcW w:w="7002"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Визначає</w:t>
            </w:r>
            <w:r w:rsidRPr="006718A4">
              <w:rPr>
                <w:spacing w:val="-15"/>
                <w:sz w:val="24"/>
                <w:szCs w:val="24"/>
              </w:rPr>
              <w:t xml:space="preserve"> </w:t>
            </w:r>
            <w:r w:rsidRPr="006718A4">
              <w:rPr>
                <w:sz w:val="24"/>
                <w:szCs w:val="24"/>
              </w:rPr>
              <w:t>Генеральний</w:t>
            </w:r>
            <w:r w:rsidRPr="006718A4">
              <w:rPr>
                <w:spacing w:val="-14"/>
                <w:sz w:val="24"/>
                <w:szCs w:val="24"/>
              </w:rPr>
              <w:t xml:space="preserve"> </w:t>
            </w:r>
            <w:proofErr w:type="spellStart"/>
            <w:r w:rsidRPr="006718A4">
              <w:rPr>
                <w:sz w:val="24"/>
                <w:szCs w:val="24"/>
              </w:rPr>
              <w:t>проєктувальник</w:t>
            </w:r>
            <w:proofErr w:type="spellEnd"/>
            <w:r w:rsidRPr="006718A4">
              <w:rPr>
                <w:sz w:val="24"/>
                <w:szCs w:val="24"/>
              </w:rPr>
              <w:t>.</w:t>
            </w:r>
          </w:p>
          <w:p w:rsidR="006718A4" w:rsidRPr="006718A4" w:rsidRDefault="006718A4" w:rsidP="006718A4">
            <w:pPr>
              <w:pStyle w:val="TableParagraph"/>
              <w:ind w:right="49"/>
              <w:rPr>
                <w:sz w:val="24"/>
                <w:szCs w:val="24"/>
              </w:rPr>
            </w:pPr>
            <w:r w:rsidRPr="006718A4">
              <w:rPr>
                <w:sz w:val="24"/>
                <w:szCs w:val="24"/>
              </w:rPr>
              <w:t xml:space="preserve">У разі виконання окремих розділів </w:t>
            </w:r>
            <w:proofErr w:type="spellStart"/>
            <w:r w:rsidRPr="006718A4">
              <w:rPr>
                <w:sz w:val="24"/>
                <w:szCs w:val="24"/>
              </w:rPr>
              <w:t>проєктної</w:t>
            </w:r>
            <w:proofErr w:type="spellEnd"/>
            <w:r w:rsidRPr="006718A4">
              <w:rPr>
                <w:sz w:val="24"/>
                <w:szCs w:val="24"/>
              </w:rPr>
              <w:t xml:space="preserve"> документації</w:t>
            </w:r>
            <w:r w:rsidRPr="006718A4">
              <w:rPr>
                <w:spacing w:val="1"/>
                <w:sz w:val="24"/>
                <w:szCs w:val="24"/>
              </w:rPr>
              <w:t xml:space="preserve"> </w:t>
            </w:r>
            <w:r w:rsidRPr="006718A4">
              <w:rPr>
                <w:sz w:val="24"/>
                <w:szCs w:val="24"/>
              </w:rPr>
              <w:t xml:space="preserve">спеціалізованими </w:t>
            </w:r>
            <w:proofErr w:type="spellStart"/>
            <w:r w:rsidRPr="006718A4">
              <w:rPr>
                <w:sz w:val="24"/>
                <w:szCs w:val="24"/>
              </w:rPr>
              <w:t>проєктними</w:t>
            </w:r>
            <w:proofErr w:type="spellEnd"/>
            <w:r w:rsidRPr="006718A4">
              <w:rPr>
                <w:sz w:val="24"/>
                <w:szCs w:val="24"/>
              </w:rPr>
              <w:t xml:space="preserve"> організаціями потребує</w:t>
            </w:r>
            <w:r w:rsidRPr="006718A4">
              <w:rPr>
                <w:spacing w:val="1"/>
                <w:sz w:val="24"/>
                <w:szCs w:val="24"/>
              </w:rPr>
              <w:t xml:space="preserve"> </w:t>
            </w:r>
            <w:r w:rsidRPr="006718A4">
              <w:rPr>
                <w:sz w:val="24"/>
                <w:szCs w:val="24"/>
              </w:rPr>
              <w:t xml:space="preserve">обов'язкового призначення наказом по організації на їх виконання </w:t>
            </w:r>
            <w:r w:rsidRPr="006718A4">
              <w:rPr>
                <w:spacing w:val="-57"/>
                <w:sz w:val="24"/>
                <w:szCs w:val="24"/>
              </w:rPr>
              <w:t xml:space="preserve"> </w:t>
            </w:r>
            <w:proofErr w:type="spellStart"/>
            <w:r w:rsidRPr="006718A4">
              <w:rPr>
                <w:sz w:val="24"/>
                <w:szCs w:val="24"/>
              </w:rPr>
              <w:t>ГІПа</w:t>
            </w:r>
            <w:proofErr w:type="spellEnd"/>
            <w:r w:rsidRPr="006718A4">
              <w:rPr>
                <w:sz w:val="24"/>
                <w:szCs w:val="24"/>
              </w:rPr>
              <w:t xml:space="preserve"> з числа їх сертифікованих спеціалістів та погоджується з</w:t>
            </w:r>
            <w:r w:rsidRPr="006718A4">
              <w:rPr>
                <w:spacing w:val="1"/>
                <w:sz w:val="24"/>
                <w:szCs w:val="24"/>
              </w:rPr>
              <w:t xml:space="preserve"> </w:t>
            </w:r>
            <w:r w:rsidRPr="006718A4">
              <w:rPr>
                <w:sz w:val="24"/>
                <w:szCs w:val="24"/>
              </w:rPr>
              <w:t>Генеральним</w:t>
            </w:r>
            <w:r w:rsidRPr="006718A4">
              <w:rPr>
                <w:spacing w:val="-3"/>
                <w:sz w:val="24"/>
                <w:szCs w:val="24"/>
              </w:rPr>
              <w:t xml:space="preserve"> </w:t>
            </w:r>
            <w:proofErr w:type="spellStart"/>
            <w:r w:rsidRPr="006718A4">
              <w:rPr>
                <w:sz w:val="24"/>
                <w:szCs w:val="24"/>
              </w:rPr>
              <w:t>проєктувальником</w:t>
            </w:r>
            <w:proofErr w:type="spellEnd"/>
            <w:r w:rsidRPr="006718A4">
              <w:rPr>
                <w:spacing w:val="-1"/>
                <w:sz w:val="24"/>
                <w:szCs w:val="24"/>
              </w:rPr>
              <w:t xml:space="preserve"> </w:t>
            </w:r>
            <w:r w:rsidRPr="006718A4">
              <w:rPr>
                <w:sz w:val="24"/>
                <w:szCs w:val="24"/>
              </w:rPr>
              <w:t>в</w:t>
            </w:r>
            <w:r w:rsidRPr="006718A4">
              <w:rPr>
                <w:spacing w:val="-3"/>
                <w:sz w:val="24"/>
                <w:szCs w:val="24"/>
              </w:rPr>
              <w:t xml:space="preserve"> </w:t>
            </w:r>
            <w:r w:rsidRPr="006718A4">
              <w:rPr>
                <w:sz w:val="24"/>
                <w:szCs w:val="24"/>
              </w:rPr>
              <w:t>установленому порядку.</w:t>
            </w:r>
          </w:p>
        </w:tc>
      </w:tr>
    </w:tbl>
    <w:p w:rsidR="006718A4" w:rsidRPr="006718A4" w:rsidRDefault="006718A4" w:rsidP="006718A4">
      <w:pPr>
        <w:spacing w:after="0" w:line="240" w:lineRule="auto"/>
        <w:rPr>
          <w:rFonts w:ascii="Times New Roman" w:hAnsi="Times New Roman" w:cs="Times New Roman"/>
          <w:sz w:val="24"/>
          <w:szCs w:val="24"/>
          <w:lang w:val="uk-UA"/>
        </w:rPr>
        <w:sectPr w:rsidR="006718A4" w:rsidRPr="006718A4">
          <w:pgSz w:w="11910" w:h="16840"/>
          <w:pgMar w:top="700" w:right="460" w:bottom="1134" w:left="820" w:header="708" w:footer="708" w:gutter="0"/>
          <w:cols w:space="720"/>
        </w:sectPr>
      </w:pPr>
    </w:p>
    <w:tbl>
      <w:tblPr>
        <w:tblW w:w="10344" w:type="dxa"/>
        <w:tblInd w:w="-27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67"/>
        <w:gridCol w:w="2692"/>
        <w:gridCol w:w="512"/>
        <w:gridCol w:w="6573"/>
      </w:tblGrid>
      <w:tr w:rsidR="006718A4" w:rsidRPr="006718A4" w:rsidTr="006718A4">
        <w:trPr>
          <w:trHeight w:val="827"/>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lastRenderedPageBreak/>
              <w:t>9.</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277"/>
              <w:rPr>
                <w:sz w:val="24"/>
                <w:szCs w:val="24"/>
              </w:rPr>
            </w:pPr>
            <w:r w:rsidRPr="006718A4">
              <w:rPr>
                <w:sz w:val="24"/>
                <w:szCs w:val="24"/>
              </w:rPr>
              <w:t xml:space="preserve">Стадії </w:t>
            </w:r>
            <w:proofErr w:type="spellStart"/>
            <w:r w:rsidRPr="006718A4">
              <w:rPr>
                <w:sz w:val="24"/>
                <w:szCs w:val="24"/>
              </w:rPr>
              <w:t>проєктування</w:t>
            </w:r>
            <w:proofErr w:type="spellEnd"/>
            <w:r w:rsidRPr="006718A4">
              <w:rPr>
                <w:sz w:val="24"/>
                <w:szCs w:val="24"/>
              </w:rPr>
              <w:t xml:space="preserve"> та</w:t>
            </w:r>
            <w:r w:rsidRPr="006718A4">
              <w:rPr>
                <w:spacing w:val="-57"/>
                <w:sz w:val="24"/>
                <w:szCs w:val="24"/>
              </w:rPr>
              <w:t xml:space="preserve"> </w:t>
            </w:r>
            <w:r w:rsidRPr="006718A4">
              <w:rPr>
                <w:sz w:val="24"/>
                <w:szCs w:val="24"/>
              </w:rPr>
              <w:t>стадія, що</w:t>
            </w:r>
            <w:r w:rsidRPr="006718A4">
              <w:rPr>
                <w:spacing w:val="1"/>
                <w:sz w:val="24"/>
                <w:szCs w:val="24"/>
              </w:rPr>
              <w:t xml:space="preserve"> </w:t>
            </w:r>
            <w:r w:rsidRPr="006718A4">
              <w:rPr>
                <w:sz w:val="24"/>
                <w:szCs w:val="24"/>
              </w:rPr>
              <w:t>затверджується</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42"/>
              <w:rPr>
                <w:spacing w:val="-5"/>
                <w:sz w:val="24"/>
                <w:szCs w:val="24"/>
              </w:rPr>
            </w:pPr>
            <w:proofErr w:type="spellStart"/>
            <w:r w:rsidRPr="006718A4">
              <w:rPr>
                <w:sz w:val="24"/>
                <w:szCs w:val="24"/>
              </w:rPr>
              <w:t>Одностадійне</w:t>
            </w:r>
            <w:proofErr w:type="spellEnd"/>
            <w:r w:rsidRPr="006718A4">
              <w:rPr>
                <w:spacing w:val="-10"/>
                <w:sz w:val="24"/>
                <w:szCs w:val="24"/>
              </w:rPr>
              <w:t xml:space="preserve"> </w:t>
            </w:r>
            <w:r w:rsidRPr="006718A4">
              <w:rPr>
                <w:sz w:val="24"/>
                <w:szCs w:val="24"/>
              </w:rPr>
              <w:t>-</w:t>
            </w:r>
            <w:r w:rsidRPr="006718A4">
              <w:rPr>
                <w:spacing w:val="-9"/>
                <w:sz w:val="24"/>
                <w:szCs w:val="24"/>
              </w:rPr>
              <w:t xml:space="preserve"> </w:t>
            </w:r>
            <w:r w:rsidRPr="006718A4">
              <w:rPr>
                <w:sz w:val="24"/>
                <w:szCs w:val="24"/>
              </w:rPr>
              <w:t>Робочий</w:t>
            </w:r>
            <w:r w:rsidRPr="006718A4">
              <w:rPr>
                <w:spacing w:val="-8"/>
                <w:sz w:val="24"/>
                <w:szCs w:val="24"/>
              </w:rPr>
              <w:t xml:space="preserve"> </w:t>
            </w:r>
            <w:proofErr w:type="spellStart"/>
            <w:r w:rsidRPr="006718A4">
              <w:rPr>
                <w:sz w:val="24"/>
                <w:szCs w:val="24"/>
              </w:rPr>
              <w:t>проєкт</w:t>
            </w:r>
            <w:proofErr w:type="spellEnd"/>
            <w:r w:rsidRPr="006718A4">
              <w:rPr>
                <w:spacing w:val="45"/>
                <w:sz w:val="24"/>
                <w:szCs w:val="24"/>
              </w:rPr>
              <w:t xml:space="preserve"> </w:t>
            </w:r>
            <w:r w:rsidRPr="006718A4">
              <w:rPr>
                <w:sz w:val="24"/>
                <w:szCs w:val="24"/>
              </w:rPr>
              <w:t>(РП),</w:t>
            </w:r>
            <w:r w:rsidRPr="006718A4">
              <w:rPr>
                <w:spacing w:val="-4"/>
                <w:sz w:val="24"/>
                <w:szCs w:val="24"/>
              </w:rPr>
              <w:t xml:space="preserve"> </w:t>
            </w:r>
            <w:r w:rsidRPr="006718A4">
              <w:rPr>
                <w:sz w:val="24"/>
                <w:szCs w:val="24"/>
              </w:rPr>
              <w:t>згідно</w:t>
            </w:r>
            <w:r w:rsidRPr="006718A4">
              <w:rPr>
                <w:spacing w:val="-5"/>
                <w:sz w:val="24"/>
                <w:szCs w:val="24"/>
              </w:rPr>
              <w:t xml:space="preserve"> </w:t>
            </w:r>
          </w:p>
          <w:p w:rsidR="006718A4" w:rsidRPr="006718A4" w:rsidRDefault="006718A4" w:rsidP="006718A4">
            <w:pPr>
              <w:pStyle w:val="TableParagraph"/>
              <w:ind w:right="142"/>
              <w:rPr>
                <w:sz w:val="24"/>
                <w:szCs w:val="24"/>
              </w:rPr>
            </w:pPr>
            <w:r w:rsidRPr="006718A4">
              <w:rPr>
                <w:sz w:val="24"/>
                <w:szCs w:val="24"/>
              </w:rPr>
              <w:t>ДБНА.2.2-3:2014</w:t>
            </w:r>
          </w:p>
          <w:p w:rsidR="006718A4" w:rsidRPr="006718A4" w:rsidRDefault="006718A4" w:rsidP="006718A4">
            <w:pPr>
              <w:pStyle w:val="TableParagraph"/>
              <w:ind w:right="142"/>
              <w:rPr>
                <w:sz w:val="24"/>
                <w:szCs w:val="24"/>
              </w:rPr>
            </w:pPr>
            <w:r w:rsidRPr="006718A4">
              <w:rPr>
                <w:sz w:val="24"/>
                <w:szCs w:val="24"/>
              </w:rPr>
              <w:t>«Склад</w:t>
            </w:r>
            <w:r w:rsidRPr="006718A4">
              <w:rPr>
                <w:spacing w:val="-2"/>
                <w:sz w:val="24"/>
                <w:szCs w:val="24"/>
              </w:rPr>
              <w:t xml:space="preserve"> </w:t>
            </w:r>
            <w:r w:rsidRPr="006718A4">
              <w:rPr>
                <w:sz w:val="24"/>
                <w:szCs w:val="24"/>
              </w:rPr>
              <w:t>та</w:t>
            </w:r>
            <w:r w:rsidRPr="006718A4">
              <w:rPr>
                <w:spacing w:val="-3"/>
                <w:sz w:val="24"/>
                <w:szCs w:val="24"/>
              </w:rPr>
              <w:t xml:space="preserve"> </w:t>
            </w:r>
            <w:r w:rsidRPr="006718A4">
              <w:rPr>
                <w:sz w:val="24"/>
                <w:szCs w:val="24"/>
              </w:rPr>
              <w:t>зміст</w:t>
            </w:r>
            <w:r w:rsidRPr="006718A4">
              <w:rPr>
                <w:spacing w:val="-2"/>
                <w:sz w:val="24"/>
                <w:szCs w:val="24"/>
              </w:rPr>
              <w:t xml:space="preserve"> </w:t>
            </w:r>
            <w:r w:rsidRPr="006718A4">
              <w:rPr>
                <w:sz w:val="24"/>
                <w:szCs w:val="24"/>
              </w:rPr>
              <w:t>проектної</w:t>
            </w:r>
            <w:r w:rsidRPr="006718A4">
              <w:rPr>
                <w:spacing w:val="-6"/>
                <w:sz w:val="24"/>
                <w:szCs w:val="24"/>
              </w:rPr>
              <w:t xml:space="preserve"> </w:t>
            </w:r>
            <w:r w:rsidRPr="006718A4">
              <w:rPr>
                <w:sz w:val="24"/>
                <w:szCs w:val="24"/>
              </w:rPr>
              <w:t>документації</w:t>
            </w:r>
            <w:r w:rsidRPr="006718A4">
              <w:rPr>
                <w:spacing w:val="-4"/>
                <w:sz w:val="24"/>
                <w:szCs w:val="24"/>
              </w:rPr>
              <w:t xml:space="preserve"> </w:t>
            </w:r>
            <w:r w:rsidRPr="006718A4">
              <w:rPr>
                <w:sz w:val="24"/>
                <w:szCs w:val="24"/>
              </w:rPr>
              <w:t>на</w:t>
            </w:r>
            <w:r w:rsidRPr="006718A4">
              <w:rPr>
                <w:spacing w:val="-5"/>
                <w:sz w:val="24"/>
                <w:szCs w:val="24"/>
              </w:rPr>
              <w:t xml:space="preserve"> </w:t>
            </w:r>
            <w:r w:rsidRPr="006718A4">
              <w:rPr>
                <w:sz w:val="24"/>
                <w:szCs w:val="24"/>
              </w:rPr>
              <w:t>будівництво»</w:t>
            </w:r>
            <w:r w:rsidRPr="006718A4">
              <w:rPr>
                <w:spacing w:val="-6"/>
                <w:sz w:val="24"/>
                <w:szCs w:val="24"/>
              </w:rPr>
              <w:t xml:space="preserve"> </w:t>
            </w:r>
            <w:r w:rsidRPr="006718A4">
              <w:rPr>
                <w:sz w:val="24"/>
                <w:szCs w:val="24"/>
              </w:rPr>
              <w:t>зі</w:t>
            </w:r>
            <w:r w:rsidRPr="006718A4">
              <w:rPr>
                <w:spacing w:val="-57"/>
                <w:sz w:val="24"/>
                <w:szCs w:val="24"/>
              </w:rPr>
              <w:t xml:space="preserve"> </w:t>
            </w:r>
            <w:r w:rsidRPr="006718A4">
              <w:rPr>
                <w:sz w:val="24"/>
                <w:szCs w:val="24"/>
              </w:rPr>
              <w:t xml:space="preserve">змінами.  Стадія - Робочий </w:t>
            </w:r>
            <w:proofErr w:type="spellStart"/>
            <w:r w:rsidRPr="006718A4">
              <w:rPr>
                <w:sz w:val="24"/>
                <w:szCs w:val="24"/>
              </w:rPr>
              <w:t>проєкт</w:t>
            </w:r>
            <w:proofErr w:type="spellEnd"/>
            <w:r w:rsidRPr="006718A4">
              <w:rPr>
                <w:sz w:val="24"/>
                <w:szCs w:val="24"/>
              </w:rPr>
              <w:t xml:space="preserve"> (РП).</w:t>
            </w:r>
          </w:p>
        </w:tc>
      </w:tr>
      <w:tr w:rsidR="006718A4" w:rsidRPr="006718A4" w:rsidTr="006718A4">
        <w:trPr>
          <w:trHeight w:val="1103"/>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10.</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664"/>
              <w:rPr>
                <w:sz w:val="24"/>
                <w:szCs w:val="24"/>
              </w:rPr>
            </w:pPr>
            <w:r w:rsidRPr="006718A4">
              <w:rPr>
                <w:sz w:val="24"/>
                <w:szCs w:val="24"/>
              </w:rPr>
              <w:t>Дані про інженерні</w:t>
            </w:r>
            <w:r w:rsidRPr="006718A4">
              <w:rPr>
                <w:spacing w:val="-57"/>
                <w:sz w:val="24"/>
                <w:szCs w:val="24"/>
              </w:rPr>
              <w:t xml:space="preserve"> </w:t>
            </w:r>
            <w:r w:rsidRPr="006718A4">
              <w:rPr>
                <w:sz w:val="24"/>
                <w:szCs w:val="24"/>
              </w:rPr>
              <w:t>вишукування</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42"/>
              <w:rPr>
                <w:sz w:val="24"/>
                <w:szCs w:val="24"/>
              </w:rPr>
            </w:pPr>
            <w:r w:rsidRPr="006718A4">
              <w:rPr>
                <w:sz w:val="24"/>
                <w:szCs w:val="24"/>
              </w:rPr>
              <w:t xml:space="preserve">Технічний висновок «Інженерно-геологічні вишукування з метою розроблення </w:t>
            </w:r>
            <w:proofErr w:type="spellStart"/>
            <w:r w:rsidRPr="006718A4">
              <w:rPr>
                <w:sz w:val="24"/>
                <w:szCs w:val="24"/>
              </w:rPr>
              <w:t>проєкту</w:t>
            </w:r>
            <w:proofErr w:type="spellEnd"/>
            <w:r w:rsidRPr="006718A4">
              <w:rPr>
                <w:sz w:val="24"/>
                <w:szCs w:val="24"/>
              </w:rPr>
              <w:t xml:space="preserve"> захисту </w:t>
            </w:r>
            <w:proofErr w:type="spellStart"/>
            <w:r w:rsidRPr="006718A4">
              <w:rPr>
                <w:sz w:val="24"/>
                <w:szCs w:val="24"/>
              </w:rPr>
              <w:t>мкр</w:t>
            </w:r>
            <w:proofErr w:type="spellEnd"/>
            <w:r w:rsidRPr="006718A4">
              <w:rPr>
                <w:sz w:val="24"/>
                <w:szCs w:val="24"/>
              </w:rPr>
              <w:t xml:space="preserve">. Північний від несприятливих і небезпечних процесів». </w:t>
            </w:r>
          </w:p>
          <w:p w:rsidR="006718A4" w:rsidRPr="006718A4" w:rsidRDefault="006718A4" w:rsidP="006718A4">
            <w:pPr>
              <w:pStyle w:val="TableParagraph"/>
              <w:ind w:right="142"/>
              <w:rPr>
                <w:sz w:val="24"/>
                <w:szCs w:val="24"/>
              </w:rPr>
            </w:pPr>
            <w:r w:rsidRPr="006718A4">
              <w:rPr>
                <w:sz w:val="24"/>
                <w:szCs w:val="24"/>
              </w:rPr>
              <w:t>Замовлення: № 86-24. ПП «НАЧАЛО», м. Одеса.</w:t>
            </w:r>
          </w:p>
          <w:p w:rsidR="006718A4" w:rsidRPr="006718A4" w:rsidRDefault="006718A4" w:rsidP="006718A4">
            <w:pPr>
              <w:pStyle w:val="TableParagraph"/>
              <w:ind w:right="142"/>
              <w:rPr>
                <w:sz w:val="24"/>
                <w:szCs w:val="24"/>
              </w:rPr>
            </w:pPr>
            <w:r w:rsidRPr="006718A4">
              <w:rPr>
                <w:sz w:val="24"/>
                <w:szCs w:val="24"/>
              </w:rPr>
              <w:t>Топографо-геодезичні вишукування надає Замовник.</w:t>
            </w:r>
          </w:p>
        </w:tc>
      </w:tr>
      <w:tr w:rsidR="006718A4" w:rsidRPr="006718A4" w:rsidTr="006718A4">
        <w:trPr>
          <w:trHeight w:val="1931"/>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11.</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77"/>
              <w:rPr>
                <w:sz w:val="24"/>
                <w:szCs w:val="24"/>
              </w:rPr>
            </w:pPr>
            <w:r w:rsidRPr="006718A4">
              <w:rPr>
                <w:sz w:val="24"/>
                <w:szCs w:val="24"/>
              </w:rPr>
              <w:t>Дані</w:t>
            </w:r>
            <w:r w:rsidRPr="006718A4">
              <w:rPr>
                <w:spacing w:val="9"/>
                <w:sz w:val="24"/>
                <w:szCs w:val="24"/>
              </w:rPr>
              <w:t xml:space="preserve"> </w:t>
            </w:r>
            <w:r w:rsidRPr="006718A4">
              <w:rPr>
                <w:sz w:val="24"/>
                <w:szCs w:val="24"/>
              </w:rPr>
              <w:t>про</w:t>
            </w:r>
            <w:r w:rsidRPr="006718A4">
              <w:rPr>
                <w:spacing w:val="9"/>
                <w:sz w:val="24"/>
                <w:szCs w:val="24"/>
              </w:rPr>
              <w:t xml:space="preserve"> </w:t>
            </w:r>
            <w:r w:rsidRPr="006718A4">
              <w:rPr>
                <w:sz w:val="24"/>
                <w:szCs w:val="24"/>
              </w:rPr>
              <w:t>особливі</w:t>
            </w:r>
            <w:r w:rsidRPr="006718A4">
              <w:rPr>
                <w:spacing w:val="-4"/>
                <w:sz w:val="24"/>
                <w:szCs w:val="24"/>
              </w:rPr>
              <w:t xml:space="preserve"> </w:t>
            </w:r>
            <w:r w:rsidRPr="006718A4">
              <w:rPr>
                <w:sz w:val="24"/>
                <w:szCs w:val="24"/>
              </w:rPr>
              <w:t>умови</w:t>
            </w:r>
            <w:r w:rsidRPr="006718A4">
              <w:rPr>
                <w:spacing w:val="-57"/>
                <w:sz w:val="24"/>
                <w:szCs w:val="24"/>
              </w:rPr>
              <w:t xml:space="preserve"> </w:t>
            </w:r>
            <w:r w:rsidRPr="006718A4">
              <w:rPr>
                <w:sz w:val="24"/>
                <w:szCs w:val="24"/>
              </w:rPr>
              <w:t>будівництва</w:t>
            </w:r>
            <w:r w:rsidRPr="006718A4">
              <w:rPr>
                <w:spacing w:val="1"/>
                <w:sz w:val="24"/>
                <w:szCs w:val="24"/>
              </w:rPr>
              <w:t xml:space="preserve"> </w:t>
            </w:r>
            <w:r w:rsidRPr="006718A4">
              <w:rPr>
                <w:sz w:val="24"/>
                <w:szCs w:val="24"/>
              </w:rPr>
              <w:t>(сейсмічність, просадні</w:t>
            </w:r>
            <w:r w:rsidRPr="006718A4">
              <w:rPr>
                <w:spacing w:val="1"/>
                <w:sz w:val="24"/>
                <w:szCs w:val="24"/>
              </w:rPr>
              <w:t xml:space="preserve"> </w:t>
            </w:r>
            <w:r w:rsidRPr="006718A4">
              <w:rPr>
                <w:sz w:val="24"/>
                <w:szCs w:val="24"/>
              </w:rPr>
              <w:t>ґрунти,</w:t>
            </w:r>
            <w:r w:rsidRPr="006718A4">
              <w:rPr>
                <w:spacing w:val="-3"/>
                <w:sz w:val="24"/>
                <w:szCs w:val="24"/>
              </w:rPr>
              <w:t xml:space="preserve"> </w:t>
            </w:r>
            <w:proofErr w:type="spellStart"/>
            <w:r w:rsidRPr="006718A4">
              <w:rPr>
                <w:sz w:val="24"/>
                <w:szCs w:val="24"/>
              </w:rPr>
              <w:t>підроблювані</w:t>
            </w:r>
            <w:proofErr w:type="spellEnd"/>
            <w:r w:rsidRPr="006718A4">
              <w:rPr>
                <w:spacing w:val="4"/>
                <w:sz w:val="24"/>
                <w:szCs w:val="24"/>
              </w:rPr>
              <w:t xml:space="preserve"> </w:t>
            </w:r>
            <w:r w:rsidRPr="006718A4">
              <w:rPr>
                <w:sz w:val="24"/>
                <w:szCs w:val="24"/>
              </w:rPr>
              <w:t>і</w:t>
            </w:r>
            <w:r w:rsidRPr="006718A4">
              <w:rPr>
                <w:spacing w:val="1"/>
                <w:sz w:val="24"/>
                <w:szCs w:val="24"/>
              </w:rPr>
              <w:t xml:space="preserve"> </w:t>
            </w:r>
            <w:proofErr w:type="spellStart"/>
            <w:r w:rsidRPr="006718A4">
              <w:rPr>
                <w:sz w:val="24"/>
                <w:szCs w:val="24"/>
              </w:rPr>
              <w:t>підтоплювані</w:t>
            </w:r>
            <w:proofErr w:type="spellEnd"/>
            <w:r w:rsidRPr="006718A4">
              <w:rPr>
                <w:sz w:val="24"/>
                <w:szCs w:val="24"/>
              </w:rPr>
              <w:t xml:space="preserve"> території</w:t>
            </w:r>
            <w:r w:rsidRPr="006718A4">
              <w:rPr>
                <w:spacing w:val="1"/>
                <w:sz w:val="24"/>
                <w:szCs w:val="24"/>
              </w:rPr>
              <w:t xml:space="preserve"> </w:t>
            </w:r>
            <w:r w:rsidRPr="006718A4">
              <w:rPr>
                <w:sz w:val="24"/>
                <w:szCs w:val="24"/>
              </w:rPr>
              <w:t>тощо)</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42"/>
              <w:rPr>
                <w:sz w:val="24"/>
                <w:szCs w:val="24"/>
              </w:rPr>
            </w:pPr>
            <w:r w:rsidRPr="006718A4">
              <w:rPr>
                <w:sz w:val="24"/>
                <w:szCs w:val="24"/>
              </w:rPr>
              <w:t xml:space="preserve">Сейсмічність району – 7 балів (ДБН В.1.1-12:2014, </w:t>
            </w:r>
          </w:p>
          <w:p w:rsidR="006718A4" w:rsidRPr="006718A4" w:rsidRDefault="006718A4" w:rsidP="006718A4">
            <w:pPr>
              <w:pStyle w:val="TableParagraph"/>
              <w:ind w:right="142"/>
              <w:rPr>
                <w:sz w:val="24"/>
                <w:szCs w:val="24"/>
              </w:rPr>
            </w:pPr>
            <w:r w:rsidRPr="006718A4">
              <w:rPr>
                <w:sz w:val="24"/>
                <w:szCs w:val="24"/>
              </w:rPr>
              <w:t>Карта 3СР- 2004-А).</w:t>
            </w:r>
          </w:p>
          <w:p w:rsidR="006718A4" w:rsidRPr="006718A4" w:rsidRDefault="006718A4" w:rsidP="006718A4">
            <w:pPr>
              <w:pStyle w:val="TableParagraph"/>
              <w:ind w:right="142"/>
              <w:rPr>
                <w:sz w:val="24"/>
                <w:szCs w:val="24"/>
              </w:rPr>
            </w:pPr>
            <w:r w:rsidRPr="006718A4">
              <w:rPr>
                <w:sz w:val="24"/>
                <w:szCs w:val="24"/>
              </w:rPr>
              <w:t xml:space="preserve">Ґрунти, що складають ділянку, </w:t>
            </w:r>
            <w:proofErr w:type="spellStart"/>
            <w:r w:rsidRPr="006718A4">
              <w:rPr>
                <w:sz w:val="24"/>
                <w:szCs w:val="24"/>
              </w:rPr>
              <w:t>просадочними</w:t>
            </w:r>
            <w:proofErr w:type="spellEnd"/>
            <w:r w:rsidRPr="006718A4">
              <w:rPr>
                <w:sz w:val="24"/>
                <w:szCs w:val="24"/>
              </w:rPr>
              <w:t xml:space="preserve"> властивостями не володіють.</w:t>
            </w:r>
          </w:p>
          <w:p w:rsidR="006718A4" w:rsidRPr="006718A4" w:rsidRDefault="006718A4" w:rsidP="006718A4">
            <w:pPr>
              <w:pStyle w:val="TableParagraph"/>
              <w:ind w:right="142"/>
              <w:rPr>
                <w:sz w:val="24"/>
                <w:szCs w:val="24"/>
              </w:rPr>
            </w:pPr>
            <w:r w:rsidRPr="006718A4">
              <w:rPr>
                <w:sz w:val="24"/>
                <w:szCs w:val="24"/>
              </w:rPr>
              <w:t xml:space="preserve">Згідно ДБН В.1.1-25-2009 «Інженерний захист територій та споруд від підтоплення та затоплення» ділянка є потенційно </w:t>
            </w:r>
            <w:proofErr w:type="spellStart"/>
            <w:r w:rsidRPr="006718A4">
              <w:rPr>
                <w:sz w:val="24"/>
                <w:szCs w:val="24"/>
              </w:rPr>
              <w:t>підтоплюваною</w:t>
            </w:r>
            <w:proofErr w:type="spellEnd"/>
            <w:r w:rsidRPr="006718A4">
              <w:rPr>
                <w:sz w:val="24"/>
                <w:szCs w:val="24"/>
              </w:rPr>
              <w:t>. Ділянка відноситься до ІІІ категорії складності інженерно-геологічних умов.</w:t>
            </w:r>
          </w:p>
          <w:p w:rsidR="006718A4" w:rsidRPr="006718A4" w:rsidRDefault="006718A4" w:rsidP="006718A4">
            <w:pPr>
              <w:pStyle w:val="TableParagraph"/>
              <w:ind w:right="142"/>
              <w:rPr>
                <w:sz w:val="24"/>
                <w:szCs w:val="24"/>
              </w:rPr>
            </w:pPr>
            <w:r w:rsidRPr="006718A4">
              <w:rPr>
                <w:sz w:val="24"/>
                <w:szCs w:val="24"/>
              </w:rPr>
              <w:t>Очисні споруди дренажного та зливового стоку даним проектом не передбачуються. За необхідністю очисні споруди розробляються по окремому проекту.</w:t>
            </w:r>
          </w:p>
        </w:tc>
      </w:tr>
      <w:tr w:rsidR="006718A4" w:rsidRPr="006718A4" w:rsidTr="006718A4">
        <w:trPr>
          <w:trHeight w:val="3367"/>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12.</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97" w:right="143"/>
              <w:rPr>
                <w:iCs/>
                <w:color w:val="000000"/>
                <w:sz w:val="24"/>
                <w:szCs w:val="24"/>
                <w:lang w:eastAsia="zh-CN"/>
              </w:rPr>
            </w:pPr>
            <w:r w:rsidRPr="006718A4">
              <w:rPr>
                <w:iCs/>
                <w:color w:val="000000"/>
                <w:sz w:val="24"/>
                <w:szCs w:val="24"/>
                <w:lang w:eastAsia="zh-CN"/>
              </w:rPr>
              <w:t xml:space="preserve">Основні </w:t>
            </w:r>
            <w:proofErr w:type="spellStart"/>
            <w:r w:rsidRPr="006718A4">
              <w:rPr>
                <w:iCs/>
                <w:color w:val="000000"/>
                <w:sz w:val="24"/>
                <w:szCs w:val="24"/>
                <w:lang w:eastAsia="zh-CN"/>
              </w:rPr>
              <w:t>архітектурно-</w:t>
            </w:r>
            <w:proofErr w:type="spellEnd"/>
            <w:r w:rsidRPr="006718A4">
              <w:rPr>
                <w:iCs/>
                <w:color w:val="000000"/>
                <w:sz w:val="24"/>
                <w:szCs w:val="24"/>
                <w:lang w:eastAsia="zh-CN"/>
              </w:rPr>
              <w:t xml:space="preserve"> планувальні вимоги і характеристики об'єкта</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widowControl w:val="0"/>
              <w:autoSpaceDE w:val="0"/>
              <w:autoSpaceDN w:val="0"/>
              <w:spacing w:after="0" w:line="240" w:lineRule="auto"/>
              <w:ind w:left="197" w:right="142"/>
              <w:jc w:val="both"/>
              <w:rPr>
                <w:rFonts w:ascii="Times New Roman" w:eastAsia="Times New Roman" w:hAnsi="Times New Roman" w:cs="Times New Roman"/>
                <w:iCs/>
                <w:color w:val="000000"/>
                <w:sz w:val="24"/>
                <w:szCs w:val="24"/>
                <w:lang w:val="uk-UA" w:eastAsia="zh-CN"/>
              </w:rPr>
            </w:pPr>
            <w:r w:rsidRPr="006718A4">
              <w:rPr>
                <w:rFonts w:ascii="Times New Roman" w:eastAsia="Times New Roman" w:hAnsi="Times New Roman" w:cs="Times New Roman"/>
                <w:iCs/>
                <w:sz w:val="24"/>
                <w:szCs w:val="24"/>
                <w:lang w:val="uk-UA" w:eastAsia="zh-CN"/>
              </w:rPr>
              <w:t>Відповідно до містобудівних умов та обмежень розробити робочий проект з інженерно захисту території, а саме:</w:t>
            </w:r>
          </w:p>
          <w:p w:rsidR="006718A4" w:rsidRPr="006718A4" w:rsidRDefault="006718A4" w:rsidP="006718A4">
            <w:pPr>
              <w:widowControl w:val="0"/>
              <w:autoSpaceDE w:val="0"/>
              <w:autoSpaceDN w:val="0"/>
              <w:spacing w:after="0" w:line="240" w:lineRule="auto"/>
              <w:ind w:left="197" w:right="142"/>
              <w:jc w:val="both"/>
              <w:rPr>
                <w:rFonts w:ascii="Times New Roman" w:eastAsia="Times New Roman" w:hAnsi="Times New Roman" w:cs="Times New Roman"/>
                <w:iCs/>
                <w:sz w:val="24"/>
                <w:szCs w:val="24"/>
                <w:lang w:val="uk-UA" w:eastAsia="zh-CN"/>
              </w:rPr>
            </w:pPr>
            <w:r w:rsidRPr="006718A4">
              <w:rPr>
                <w:rFonts w:ascii="Times New Roman" w:eastAsia="Times New Roman" w:hAnsi="Times New Roman" w:cs="Times New Roman"/>
                <w:iCs/>
                <w:sz w:val="24"/>
                <w:szCs w:val="24"/>
                <w:lang w:val="uk-UA" w:eastAsia="zh-CN"/>
              </w:rPr>
              <w:t>- систематичний дренаж на площі до 40 га (</w:t>
            </w:r>
            <w:proofErr w:type="spellStart"/>
            <w:r w:rsidRPr="006718A4">
              <w:rPr>
                <w:rFonts w:ascii="Times New Roman" w:eastAsia="Times New Roman" w:hAnsi="Times New Roman" w:cs="Times New Roman"/>
                <w:iCs/>
                <w:sz w:val="24"/>
                <w:szCs w:val="24"/>
                <w:lang w:val="uk-UA" w:eastAsia="zh-CN"/>
              </w:rPr>
              <w:t>мкр</w:t>
            </w:r>
            <w:proofErr w:type="spellEnd"/>
            <w:r w:rsidRPr="006718A4">
              <w:rPr>
                <w:rFonts w:ascii="Times New Roman" w:eastAsia="Times New Roman" w:hAnsi="Times New Roman" w:cs="Times New Roman"/>
                <w:iCs/>
                <w:sz w:val="24"/>
                <w:szCs w:val="24"/>
                <w:lang w:val="uk-UA" w:eastAsia="zh-CN"/>
              </w:rPr>
              <w:t xml:space="preserve">. Північний) визначається на етапі </w:t>
            </w:r>
            <w:proofErr w:type="spellStart"/>
            <w:r w:rsidRPr="006718A4">
              <w:rPr>
                <w:rFonts w:ascii="Times New Roman" w:eastAsia="Times New Roman" w:hAnsi="Times New Roman" w:cs="Times New Roman"/>
                <w:iCs/>
                <w:sz w:val="24"/>
                <w:szCs w:val="24"/>
                <w:lang w:val="uk-UA" w:eastAsia="zh-CN"/>
              </w:rPr>
              <w:t>проєктування</w:t>
            </w:r>
            <w:proofErr w:type="spellEnd"/>
            <w:r w:rsidRPr="006718A4">
              <w:rPr>
                <w:rFonts w:ascii="Times New Roman" w:eastAsia="Times New Roman" w:hAnsi="Times New Roman" w:cs="Times New Roman"/>
                <w:iCs/>
                <w:sz w:val="24"/>
                <w:szCs w:val="24"/>
                <w:lang w:val="uk-UA" w:eastAsia="zh-CN"/>
              </w:rPr>
              <w:t>;</w:t>
            </w:r>
          </w:p>
          <w:p w:rsidR="006718A4" w:rsidRPr="006718A4" w:rsidRDefault="006718A4" w:rsidP="006718A4">
            <w:pPr>
              <w:widowControl w:val="0"/>
              <w:autoSpaceDE w:val="0"/>
              <w:autoSpaceDN w:val="0"/>
              <w:spacing w:after="0" w:line="240" w:lineRule="auto"/>
              <w:ind w:left="197" w:right="142"/>
              <w:jc w:val="both"/>
              <w:rPr>
                <w:rFonts w:ascii="Times New Roman" w:eastAsia="Times New Roman" w:hAnsi="Times New Roman" w:cs="Times New Roman"/>
                <w:iCs/>
                <w:sz w:val="24"/>
                <w:szCs w:val="24"/>
                <w:lang w:val="uk-UA" w:eastAsia="zh-CN"/>
              </w:rPr>
            </w:pPr>
            <w:r w:rsidRPr="006718A4">
              <w:rPr>
                <w:rFonts w:ascii="Times New Roman" w:eastAsia="Times New Roman" w:hAnsi="Times New Roman" w:cs="Times New Roman"/>
                <w:iCs/>
                <w:sz w:val="24"/>
                <w:szCs w:val="24"/>
                <w:lang w:val="uk-UA" w:eastAsia="zh-CN"/>
              </w:rPr>
              <w:t>- самопливний скидний колектор та гирлова споруда;</w:t>
            </w:r>
          </w:p>
          <w:p w:rsidR="006718A4" w:rsidRPr="006718A4" w:rsidRDefault="006718A4" w:rsidP="006718A4">
            <w:pPr>
              <w:widowControl w:val="0"/>
              <w:autoSpaceDE w:val="0"/>
              <w:autoSpaceDN w:val="0"/>
              <w:spacing w:after="0" w:line="240" w:lineRule="auto"/>
              <w:ind w:left="197" w:right="142"/>
              <w:jc w:val="both"/>
              <w:rPr>
                <w:rFonts w:ascii="Times New Roman" w:eastAsia="Times New Roman" w:hAnsi="Times New Roman" w:cs="Times New Roman"/>
                <w:iCs/>
                <w:sz w:val="24"/>
                <w:szCs w:val="24"/>
                <w:lang w:val="uk-UA" w:eastAsia="zh-CN"/>
              </w:rPr>
            </w:pPr>
            <w:r w:rsidRPr="006718A4">
              <w:rPr>
                <w:rFonts w:ascii="Times New Roman" w:eastAsia="Times New Roman" w:hAnsi="Times New Roman" w:cs="Times New Roman"/>
                <w:iCs/>
                <w:sz w:val="24"/>
                <w:szCs w:val="24"/>
                <w:lang w:val="uk-UA" w:eastAsia="zh-CN"/>
              </w:rPr>
              <w:t>- передбачення якісного вимощення довкола будівель і організування відведення дахових вод;</w:t>
            </w:r>
          </w:p>
          <w:p w:rsidR="006718A4" w:rsidRPr="006718A4" w:rsidRDefault="006718A4" w:rsidP="006718A4">
            <w:pPr>
              <w:widowControl w:val="0"/>
              <w:autoSpaceDE w:val="0"/>
              <w:autoSpaceDN w:val="0"/>
              <w:spacing w:after="0" w:line="240" w:lineRule="auto"/>
              <w:ind w:left="197" w:right="142"/>
              <w:jc w:val="both"/>
              <w:rPr>
                <w:rFonts w:ascii="Times New Roman" w:eastAsia="Times New Roman" w:hAnsi="Times New Roman" w:cs="Times New Roman"/>
                <w:iCs/>
                <w:sz w:val="24"/>
                <w:szCs w:val="24"/>
                <w:lang w:val="uk-UA" w:eastAsia="zh-CN"/>
              </w:rPr>
            </w:pPr>
            <w:r w:rsidRPr="006718A4">
              <w:rPr>
                <w:rFonts w:ascii="Times New Roman" w:eastAsia="Times New Roman" w:hAnsi="Times New Roman" w:cs="Times New Roman"/>
                <w:iCs/>
                <w:sz w:val="24"/>
                <w:szCs w:val="24"/>
                <w:lang w:val="uk-UA" w:eastAsia="zh-CN"/>
              </w:rPr>
              <w:t>- передбачити гідроізоляцію заглиблених конструкцій;</w:t>
            </w:r>
          </w:p>
          <w:p w:rsidR="006718A4" w:rsidRPr="006718A4" w:rsidRDefault="006718A4" w:rsidP="006718A4">
            <w:pPr>
              <w:widowControl w:val="0"/>
              <w:autoSpaceDE w:val="0"/>
              <w:autoSpaceDN w:val="0"/>
              <w:spacing w:after="0" w:line="240" w:lineRule="auto"/>
              <w:ind w:left="197" w:right="142"/>
              <w:jc w:val="both"/>
              <w:rPr>
                <w:rFonts w:ascii="Times New Roman" w:eastAsia="Times New Roman" w:hAnsi="Times New Roman" w:cs="Times New Roman"/>
                <w:iCs/>
                <w:sz w:val="24"/>
                <w:szCs w:val="24"/>
                <w:lang w:val="uk-UA" w:eastAsia="zh-CN"/>
              </w:rPr>
            </w:pPr>
            <w:r w:rsidRPr="006718A4">
              <w:rPr>
                <w:rFonts w:ascii="Times New Roman" w:eastAsia="Times New Roman" w:hAnsi="Times New Roman" w:cs="Times New Roman"/>
                <w:iCs/>
                <w:sz w:val="24"/>
                <w:szCs w:val="24"/>
                <w:lang w:val="uk-UA" w:eastAsia="zh-CN"/>
              </w:rPr>
              <w:t>- мережа режимно-спостережних свердловин для контролю за дренажною системою;</w:t>
            </w:r>
          </w:p>
          <w:p w:rsidR="006718A4" w:rsidRPr="006718A4" w:rsidRDefault="006718A4" w:rsidP="006718A4">
            <w:pPr>
              <w:pStyle w:val="TableParagraph"/>
              <w:ind w:left="197" w:right="142"/>
              <w:rPr>
                <w:iCs/>
                <w:color w:val="000000"/>
                <w:sz w:val="24"/>
                <w:szCs w:val="24"/>
                <w:lang w:eastAsia="zh-CN"/>
              </w:rPr>
            </w:pPr>
            <w:r w:rsidRPr="006718A4">
              <w:rPr>
                <w:iCs/>
                <w:color w:val="000000"/>
                <w:sz w:val="24"/>
                <w:szCs w:val="24"/>
                <w:lang w:eastAsia="zh-CN"/>
              </w:rPr>
              <w:t xml:space="preserve">- відновлення існуючих </w:t>
            </w:r>
            <w:proofErr w:type="spellStart"/>
            <w:r w:rsidRPr="006718A4">
              <w:rPr>
                <w:iCs/>
                <w:color w:val="000000"/>
                <w:sz w:val="24"/>
                <w:szCs w:val="24"/>
                <w:lang w:eastAsia="zh-CN"/>
              </w:rPr>
              <w:t>водонесучих</w:t>
            </w:r>
            <w:proofErr w:type="spellEnd"/>
            <w:r w:rsidRPr="006718A4">
              <w:rPr>
                <w:iCs/>
                <w:color w:val="000000"/>
                <w:sz w:val="24"/>
                <w:szCs w:val="24"/>
                <w:lang w:eastAsia="zh-CN"/>
              </w:rPr>
              <w:t xml:space="preserve"> комунікацій на прилеглій території (відповідно до дефектного акту).</w:t>
            </w:r>
          </w:p>
          <w:p w:rsidR="006718A4" w:rsidRPr="006718A4" w:rsidRDefault="006718A4" w:rsidP="006718A4">
            <w:pPr>
              <w:pStyle w:val="TableParagraph"/>
              <w:tabs>
                <w:tab w:val="left" w:pos="252"/>
              </w:tabs>
              <w:ind w:left="197" w:right="142"/>
              <w:rPr>
                <w:iCs/>
                <w:color w:val="000000"/>
                <w:sz w:val="24"/>
                <w:szCs w:val="24"/>
                <w:lang w:eastAsia="zh-CN"/>
              </w:rPr>
            </w:pPr>
            <w:r w:rsidRPr="006718A4">
              <w:rPr>
                <w:iCs/>
                <w:color w:val="000000"/>
                <w:sz w:val="24"/>
                <w:szCs w:val="24"/>
                <w:lang w:eastAsia="zh-CN"/>
              </w:rPr>
              <w:t>- відновлення покриття доріг та тротуарів в місцях проведення робіт (при потребі).</w:t>
            </w:r>
          </w:p>
        </w:tc>
      </w:tr>
      <w:tr w:rsidR="006718A4" w:rsidRPr="006718A4" w:rsidTr="006718A4">
        <w:trPr>
          <w:trHeight w:val="827"/>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13.</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59"/>
              <w:rPr>
                <w:sz w:val="24"/>
                <w:szCs w:val="24"/>
              </w:rPr>
            </w:pPr>
            <w:r w:rsidRPr="006718A4">
              <w:rPr>
                <w:sz w:val="24"/>
                <w:szCs w:val="24"/>
              </w:rPr>
              <w:t>Черговість будівництва,</w:t>
            </w:r>
            <w:r w:rsidRPr="006718A4">
              <w:rPr>
                <w:spacing w:val="-57"/>
                <w:sz w:val="24"/>
                <w:szCs w:val="24"/>
              </w:rPr>
              <w:t xml:space="preserve"> </w:t>
            </w:r>
            <w:r w:rsidRPr="006718A4">
              <w:rPr>
                <w:sz w:val="24"/>
                <w:szCs w:val="24"/>
              </w:rPr>
              <w:t>необхідність виділення</w:t>
            </w:r>
            <w:r w:rsidRPr="006718A4">
              <w:rPr>
                <w:spacing w:val="1"/>
                <w:sz w:val="24"/>
                <w:szCs w:val="24"/>
              </w:rPr>
              <w:t xml:space="preserve"> </w:t>
            </w:r>
            <w:r w:rsidRPr="006718A4">
              <w:rPr>
                <w:sz w:val="24"/>
                <w:szCs w:val="24"/>
              </w:rPr>
              <w:t>пускових</w:t>
            </w:r>
            <w:r w:rsidRPr="006718A4">
              <w:rPr>
                <w:spacing w:val="-6"/>
                <w:sz w:val="24"/>
                <w:szCs w:val="24"/>
              </w:rPr>
              <w:t xml:space="preserve"> </w:t>
            </w:r>
            <w:r w:rsidRPr="006718A4">
              <w:rPr>
                <w:sz w:val="24"/>
                <w:szCs w:val="24"/>
              </w:rPr>
              <w:t>комплексів</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Передбачити поділ на черги або пускові комплекси.</w:t>
            </w:r>
          </w:p>
        </w:tc>
      </w:tr>
      <w:tr w:rsidR="006718A4" w:rsidRPr="006718A4" w:rsidTr="006718A4">
        <w:trPr>
          <w:trHeight w:val="1112"/>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3"/>
              <w:rPr>
                <w:sz w:val="24"/>
                <w:szCs w:val="24"/>
              </w:rPr>
            </w:pPr>
            <w:r w:rsidRPr="006718A4">
              <w:rPr>
                <w:sz w:val="24"/>
                <w:szCs w:val="24"/>
              </w:rPr>
              <w:t>14.</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596"/>
              <w:rPr>
                <w:sz w:val="24"/>
                <w:szCs w:val="24"/>
              </w:rPr>
            </w:pPr>
            <w:r w:rsidRPr="006718A4">
              <w:rPr>
                <w:sz w:val="24"/>
                <w:szCs w:val="24"/>
              </w:rPr>
              <w:t>Клас (наслідків)</w:t>
            </w:r>
            <w:r w:rsidRPr="006718A4">
              <w:rPr>
                <w:spacing w:val="1"/>
                <w:sz w:val="24"/>
                <w:szCs w:val="24"/>
              </w:rPr>
              <w:t xml:space="preserve"> </w:t>
            </w:r>
            <w:r w:rsidRPr="006718A4">
              <w:rPr>
                <w:sz w:val="24"/>
                <w:szCs w:val="24"/>
              </w:rPr>
              <w:t xml:space="preserve">відповідальності та </w:t>
            </w:r>
            <w:r w:rsidRPr="006718A4">
              <w:rPr>
                <w:spacing w:val="-57"/>
                <w:sz w:val="24"/>
                <w:szCs w:val="24"/>
              </w:rPr>
              <w:t xml:space="preserve"> </w:t>
            </w:r>
            <w:r w:rsidRPr="006718A4">
              <w:rPr>
                <w:sz w:val="24"/>
                <w:szCs w:val="24"/>
              </w:rPr>
              <w:t xml:space="preserve">установлений строк </w:t>
            </w:r>
            <w:r w:rsidRPr="006718A4">
              <w:rPr>
                <w:spacing w:val="-57"/>
                <w:sz w:val="24"/>
                <w:szCs w:val="24"/>
              </w:rPr>
              <w:t xml:space="preserve"> </w:t>
            </w:r>
            <w:r w:rsidRPr="006718A4">
              <w:rPr>
                <w:sz w:val="24"/>
                <w:szCs w:val="24"/>
              </w:rPr>
              <w:t>експлуатації</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b/>
                <w:sz w:val="24"/>
                <w:szCs w:val="24"/>
              </w:rPr>
            </w:pPr>
            <w:r w:rsidRPr="006718A4">
              <w:rPr>
                <w:color w:val="000000"/>
                <w:sz w:val="24"/>
                <w:szCs w:val="24"/>
              </w:rPr>
              <w:t>1. Визначити клас</w:t>
            </w:r>
            <w:r w:rsidRPr="006718A4">
              <w:rPr>
                <w:color w:val="000000"/>
                <w:spacing w:val="-1"/>
                <w:sz w:val="24"/>
                <w:szCs w:val="24"/>
              </w:rPr>
              <w:t xml:space="preserve"> </w:t>
            </w:r>
            <w:r w:rsidRPr="006718A4">
              <w:rPr>
                <w:color w:val="000000"/>
                <w:sz w:val="24"/>
                <w:szCs w:val="24"/>
              </w:rPr>
              <w:t>наслідків</w:t>
            </w:r>
            <w:r w:rsidRPr="006718A4">
              <w:rPr>
                <w:color w:val="000000"/>
                <w:spacing w:val="-1"/>
                <w:sz w:val="24"/>
                <w:szCs w:val="24"/>
              </w:rPr>
              <w:t xml:space="preserve"> </w:t>
            </w:r>
            <w:r w:rsidRPr="006718A4">
              <w:rPr>
                <w:color w:val="000000"/>
                <w:sz w:val="24"/>
                <w:szCs w:val="24"/>
              </w:rPr>
              <w:t>(відповідальності) відповідно до ДСТУ 8855:2019 «Будівлі та споруди. Визначення класу</w:t>
            </w:r>
            <w:r w:rsidRPr="006718A4">
              <w:rPr>
                <w:color w:val="000000"/>
                <w:spacing w:val="-1"/>
                <w:sz w:val="24"/>
                <w:szCs w:val="24"/>
              </w:rPr>
              <w:t xml:space="preserve"> </w:t>
            </w:r>
            <w:r w:rsidRPr="006718A4">
              <w:rPr>
                <w:color w:val="000000"/>
                <w:sz w:val="24"/>
                <w:szCs w:val="24"/>
              </w:rPr>
              <w:t>наслідків</w:t>
            </w:r>
            <w:r w:rsidRPr="006718A4">
              <w:rPr>
                <w:color w:val="000000"/>
                <w:spacing w:val="-1"/>
                <w:sz w:val="24"/>
                <w:szCs w:val="24"/>
              </w:rPr>
              <w:t xml:space="preserve"> </w:t>
            </w:r>
            <w:r w:rsidRPr="006718A4">
              <w:rPr>
                <w:color w:val="000000"/>
                <w:sz w:val="24"/>
                <w:szCs w:val="24"/>
              </w:rPr>
              <w:t>(відповідальності)». Розрахунок класу наслідків (відповідальності) затвердити з замовником.</w:t>
            </w:r>
          </w:p>
          <w:p w:rsidR="006718A4" w:rsidRPr="006718A4" w:rsidRDefault="006718A4" w:rsidP="006718A4">
            <w:pPr>
              <w:pStyle w:val="TableParagraph"/>
              <w:rPr>
                <w:sz w:val="24"/>
                <w:szCs w:val="24"/>
              </w:rPr>
            </w:pPr>
            <w:r w:rsidRPr="006718A4">
              <w:rPr>
                <w:spacing w:val="-1"/>
                <w:sz w:val="24"/>
                <w:szCs w:val="24"/>
              </w:rPr>
              <w:t>2. Термін</w:t>
            </w:r>
            <w:r w:rsidRPr="006718A4">
              <w:rPr>
                <w:spacing w:val="-13"/>
                <w:sz w:val="24"/>
                <w:szCs w:val="24"/>
              </w:rPr>
              <w:t xml:space="preserve"> </w:t>
            </w:r>
            <w:r w:rsidRPr="006718A4">
              <w:rPr>
                <w:spacing w:val="-1"/>
                <w:sz w:val="24"/>
                <w:szCs w:val="24"/>
              </w:rPr>
              <w:t>експлуатації</w:t>
            </w:r>
            <w:r w:rsidRPr="006718A4">
              <w:rPr>
                <w:spacing w:val="-13"/>
                <w:sz w:val="24"/>
                <w:szCs w:val="24"/>
              </w:rPr>
              <w:t xml:space="preserve"> </w:t>
            </w:r>
            <w:r w:rsidRPr="006718A4">
              <w:rPr>
                <w:sz w:val="24"/>
                <w:szCs w:val="24"/>
              </w:rPr>
              <w:t>50</w:t>
            </w:r>
            <w:r w:rsidRPr="006718A4">
              <w:rPr>
                <w:spacing w:val="-12"/>
                <w:sz w:val="24"/>
                <w:szCs w:val="24"/>
              </w:rPr>
              <w:t xml:space="preserve"> </w:t>
            </w:r>
            <w:r w:rsidRPr="006718A4">
              <w:rPr>
                <w:sz w:val="24"/>
                <w:szCs w:val="24"/>
              </w:rPr>
              <w:t>років.</w:t>
            </w:r>
          </w:p>
        </w:tc>
      </w:tr>
      <w:tr w:rsidR="006718A4" w:rsidRPr="006718A4" w:rsidTr="006718A4">
        <w:trPr>
          <w:trHeight w:val="605"/>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15.</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5" w:right="1276"/>
              <w:rPr>
                <w:sz w:val="24"/>
                <w:szCs w:val="24"/>
              </w:rPr>
            </w:pPr>
            <w:r w:rsidRPr="006718A4">
              <w:rPr>
                <w:sz w:val="24"/>
                <w:szCs w:val="24"/>
              </w:rPr>
              <w:t>Вказівки про</w:t>
            </w:r>
            <w:r w:rsidRPr="006718A4">
              <w:rPr>
                <w:spacing w:val="-57"/>
                <w:sz w:val="24"/>
                <w:szCs w:val="24"/>
              </w:rPr>
              <w:t xml:space="preserve"> </w:t>
            </w:r>
            <w:r w:rsidRPr="006718A4">
              <w:rPr>
                <w:spacing w:val="-1"/>
                <w:sz w:val="24"/>
                <w:szCs w:val="24"/>
              </w:rPr>
              <w:t>необхідність:</w:t>
            </w:r>
          </w:p>
        </w:tc>
        <w:tc>
          <w:tcPr>
            <w:tcW w:w="6576" w:type="dxa"/>
            <w:tcBorders>
              <w:top w:val="dotted" w:sz="4" w:space="0" w:color="000000"/>
              <w:left w:val="dotted" w:sz="4" w:space="0" w:color="000000"/>
              <w:bottom w:val="dotted" w:sz="4" w:space="0" w:color="000000"/>
              <w:right w:val="dotted" w:sz="4" w:space="0" w:color="000000"/>
            </w:tcBorders>
          </w:tcPr>
          <w:p w:rsidR="006718A4" w:rsidRPr="006718A4" w:rsidRDefault="006718A4" w:rsidP="006718A4">
            <w:pPr>
              <w:pStyle w:val="TableParagraph"/>
              <w:ind w:left="0"/>
              <w:rPr>
                <w:sz w:val="24"/>
                <w:szCs w:val="24"/>
              </w:rPr>
            </w:pPr>
          </w:p>
        </w:tc>
      </w:tr>
      <w:tr w:rsidR="006718A4" w:rsidRPr="006718A4" w:rsidTr="006718A4">
        <w:trPr>
          <w:trHeight w:val="1103"/>
        </w:trPr>
        <w:tc>
          <w:tcPr>
            <w:tcW w:w="568" w:type="dxa"/>
            <w:tcBorders>
              <w:top w:val="dotted" w:sz="4" w:space="0" w:color="000000"/>
              <w:left w:val="dotted" w:sz="4" w:space="0" w:color="000000"/>
              <w:bottom w:val="dotted" w:sz="4" w:space="0" w:color="000000"/>
              <w:right w:val="dotted" w:sz="4" w:space="0" w:color="000000"/>
            </w:tcBorders>
          </w:tcPr>
          <w:p w:rsidR="006718A4" w:rsidRPr="006718A4" w:rsidRDefault="006718A4" w:rsidP="006718A4">
            <w:pPr>
              <w:pStyle w:val="TableParagraph"/>
              <w:ind w:left="0"/>
              <w:rPr>
                <w:sz w:val="24"/>
                <w:szCs w:val="24"/>
              </w:rPr>
            </w:pP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15" w:right="144"/>
              <w:rPr>
                <w:sz w:val="24"/>
                <w:szCs w:val="24"/>
              </w:rPr>
            </w:pPr>
            <w:r w:rsidRPr="006718A4">
              <w:rPr>
                <w:sz w:val="24"/>
                <w:szCs w:val="24"/>
              </w:rPr>
              <w:t>1) розроблення окремих</w:t>
            </w:r>
            <w:r w:rsidRPr="006718A4">
              <w:rPr>
                <w:spacing w:val="-58"/>
                <w:sz w:val="24"/>
                <w:szCs w:val="24"/>
              </w:rPr>
              <w:t xml:space="preserve"> </w:t>
            </w:r>
            <w:r w:rsidRPr="006718A4">
              <w:rPr>
                <w:sz w:val="24"/>
                <w:szCs w:val="24"/>
              </w:rPr>
              <w:t>технічних завдань та</w:t>
            </w:r>
            <w:r w:rsidRPr="006718A4">
              <w:rPr>
                <w:spacing w:val="1"/>
                <w:sz w:val="24"/>
                <w:szCs w:val="24"/>
              </w:rPr>
              <w:t xml:space="preserve"> </w:t>
            </w:r>
            <w:r w:rsidRPr="006718A4">
              <w:rPr>
                <w:sz w:val="24"/>
                <w:szCs w:val="24"/>
              </w:rPr>
              <w:t>індивідуальних</w:t>
            </w:r>
            <w:r w:rsidRPr="006718A4">
              <w:rPr>
                <w:spacing w:val="1"/>
                <w:sz w:val="24"/>
                <w:szCs w:val="24"/>
              </w:rPr>
              <w:t xml:space="preserve"> </w:t>
            </w:r>
            <w:r w:rsidRPr="006718A4">
              <w:rPr>
                <w:sz w:val="24"/>
                <w:szCs w:val="24"/>
              </w:rPr>
              <w:t>технічних</w:t>
            </w:r>
            <w:r w:rsidRPr="006718A4">
              <w:rPr>
                <w:spacing w:val="-2"/>
                <w:sz w:val="24"/>
                <w:szCs w:val="24"/>
              </w:rPr>
              <w:t xml:space="preserve"> </w:t>
            </w:r>
            <w:r w:rsidRPr="006718A4">
              <w:rPr>
                <w:sz w:val="24"/>
                <w:szCs w:val="24"/>
              </w:rPr>
              <w:t>вимог</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Відсутні</w:t>
            </w:r>
          </w:p>
        </w:tc>
      </w:tr>
      <w:tr w:rsidR="006718A4" w:rsidRPr="006718A4" w:rsidTr="006718A4">
        <w:trPr>
          <w:trHeight w:val="1103"/>
        </w:trPr>
        <w:tc>
          <w:tcPr>
            <w:tcW w:w="568" w:type="dxa"/>
            <w:tcBorders>
              <w:top w:val="dotted" w:sz="4" w:space="0" w:color="000000"/>
              <w:left w:val="dotted" w:sz="4" w:space="0" w:color="000000"/>
              <w:bottom w:val="dotted" w:sz="4" w:space="0" w:color="000000"/>
              <w:right w:val="dotted" w:sz="4" w:space="0" w:color="000000"/>
            </w:tcBorders>
          </w:tcPr>
          <w:p w:rsidR="006718A4" w:rsidRPr="006718A4" w:rsidRDefault="006718A4" w:rsidP="006718A4">
            <w:pPr>
              <w:pStyle w:val="TableParagraph"/>
              <w:ind w:left="0"/>
              <w:rPr>
                <w:sz w:val="24"/>
                <w:szCs w:val="24"/>
              </w:rPr>
            </w:pP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05" w:right="81"/>
              <w:jc w:val="both"/>
              <w:rPr>
                <w:sz w:val="24"/>
                <w:szCs w:val="24"/>
              </w:rPr>
            </w:pPr>
            <w:r w:rsidRPr="006718A4">
              <w:rPr>
                <w:sz w:val="24"/>
                <w:szCs w:val="24"/>
              </w:rPr>
              <w:t>2) розроблення окремих</w:t>
            </w:r>
            <w:r w:rsidRPr="006718A4">
              <w:rPr>
                <w:spacing w:val="1"/>
                <w:sz w:val="24"/>
                <w:szCs w:val="24"/>
              </w:rPr>
              <w:t xml:space="preserve"> </w:t>
            </w:r>
            <w:r w:rsidRPr="006718A4">
              <w:rPr>
                <w:sz w:val="24"/>
                <w:szCs w:val="24"/>
              </w:rPr>
              <w:t>проектних</w:t>
            </w:r>
            <w:r w:rsidRPr="006718A4">
              <w:rPr>
                <w:spacing w:val="1"/>
                <w:sz w:val="24"/>
                <w:szCs w:val="24"/>
              </w:rPr>
              <w:t xml:space="preserve"> </w:t>
            </w:r>
            <w:r w:rsidRPr="006718A4">
              <w:rPr>
                <w:sz w:val="24"/>
                <w:szCs w:val="24"/>
              </w:rPr>
              <w:t>рішень</w:t>
            </w:r>
            <w:r w:rsidRPr="006718A4">
              <w:rPr>
                <w:spacing w:val="1"/>
                <w:sz w:val="24"/>
                <w:szCs w:val="24"/>
              </w:rPr>
              <w:t xml:space="preserve"> </w:t>
            </w:r>
            <w:r w:rsidRPr="006718A4">
              <w:rPr>
                <w:sz w:val="24"/>
                <w:szCs w:val="24"/>
              </w:rPr>
              <w:t>у</w:t>
            </w:r>
            <w:r w:rsidRPr="006718A4">
              <w:rPr>
                <w:spacing w:val="1"/>
                <w:sz w:val="24"/>
                <w:szCs w:val="24"/>
              </w:rPr>
              <w:t xml:space="preserve"> </w:t>
            </w:r>
            <w:r w:rsidRPr="006718A4">
              <w:rPr>
                <w:sz w:val="24"/>
                <w:szCs w:val="24"/>
              </w:rPr>
              <w:t>декількох варіантах і на</w:t>
            </w:r>
            <w:r w:rsidRPr="006718A4">
              <w:rPr>
                <w:spacing w:val="1"/>
                <w:sz w:val="24"/>
                <w:szCs w:val="24"/>
              </w:rPr>
              <w:t xml:space="preserve"> </w:t>
            </w:r>
            <w:r w:rsidRPr="006718A4">
              <w:rPr>
                <w:sz w:val="24"/>
                <w:szCs w:val="24"/>
              </w:rPr>
              <w:t>конкурсних</w:t>
            </w:r>
            <w:r w:rsidRPr="006718A4">
              <w:rPr>
                <w:spacing w:val="-2"/>
                <w:sz w:val="24"/>
                <w:szCs w:val="24"/>
              </w:rPr>
              <w:t xml:space="preserve"> </w:t>
            </w:r>
            <w:r w:rsidRPr="006718A4">
              <w:rPr>
                <w:sz w:val="24"/>
                <w:szCs w:val="24"/>
              </w:rPr>
              <w:t>засадах</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Відсутні</w:t>
            </w:r>
          </w:p>
        </w:tc>
      </w:tr>
      <w:tr w:rsidR="006718A4" w:rsidRPr="006718A4" w:rsidTr="006718A4">
        <w:trPr>
          <w:trHeight w:val="556"/>
        </w:trPr>
        <w:tc>
          <w:tcPr>
            <w:tcW w:w="568" w:type="dxa"/>
            <w:tcBorders>
              <w:top w:val="dotted" w:sz="4" w:space="0" w:color="000000"/>
              <w:left w:val="dotted" w:sz="4" w:space="0" w:color="000000"/>
              <w:bottom w:val="dotted" w:sz="4" w:space="0" w:color="000000"/>
              <w:right w:val="dotted" w:sz="4" w:space="0" w:color="000000"/>
            </w:tcBorders>
          </w:tcPr>
          <w:p w:rsidR="006718A4" w:rsidRPr="006718A4" w:rsidRDefault="006718A4" w:rsidP="006718A4">
            <w:pPr>
              <w:pStyle w:val="TableParagraph"/>
              <w:ind w:left="0"/>
              <w:rPr>
                <w:sz w:val="24"/>
                <w:szCs w:val="24"/>
              </w:rPr>
            </w:pP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05" w:right="104"/>
              <w:rPr>
                <w:sz w:val="24"/>
                <w:szCs w:val="24"/>
              </w:rPr>
            </w:pPr>
            <w:r w:rsidRPr="006718A4">
              <w:rPr>
                <w:sz w:val="24"/>
                <w:szCs w:val="24"/>
              </w:rPr>
              <w:t>3) попередніх</w:t>
            </w:r>
            <w:r w:rsidRPr="006718A4">
              <w:rPr>
                <w:spacing w:val="4"/>
                <w:sz w:val="24"/>
                <w:szCs w:val="24"/>
              </w:rPr>
              <w:t xml:space="preserve"> </w:t>
            </w:r>
            <w:r w:rsidRPr="006718A4">
              <w:rPr>
                <w:sz w:val="24"/>
                <w:szCs w:val="24"/>
              </w:rPr>
              <w:t xml:space="preserve">погоджень </w:t>
            </w:r>
            <w:r w:rsidRPr="006718A4">
              <w:rPr>
                <w:spacing w:val="-57"/>
                <w:sz w:val="24"/>
                <w:szCs w:val="24"/>
              </w:rPr>
              <w:t xml:space="preserve"> </w:t>
            </w:r>
            <w:r w:rsidRPr="006718A4">
              <w:rPr>
                <w:sz w:val="24"/>
                <w:szCs w:val="24"/>
              </w:rPr>
              <w:t>проектних</w:t>
            </w:r>
            <w:r w:rsidRPr="006718A4">
              <w:rPr>
                <w:spacing w:val="-3"/>
                <w:sz w:val="24"/>
                <w:szCs w:val="24"/>
              </w:rPr>
              <w:t xml:space="preserve"> </w:t>
            </w:r>
            <w:r w:rsidRPr="006718A4">
              <w:rPr>
                <w:sz w:val="24"/>
                <w:szCs w:val="24"/>
              </w:rPr>
              <w:t>рішень</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color w:val="000000"/>
                <w:sz w:val="24"/>
                <w:szCs w:val="24"/>
              </w:rPr>
            </w:pPr>
            <w:r w:rsidRPr="006718A4">
              <w:rPr>
                <w:color w:val="000000"/>
                <w:sz w:val="24"/>
                <w:szCs w:val="24"/>
              </w:rPr>
              <w:t xml:space="preserve">1. Перед проходженням експертизи погодити з замовником, Департаментом житлово-комунального господарства Миколаївської міської ради.  </w:t>
            </w:r>
          </w:p>
          <w:p w:rsidR="006718A4" w:rsidRPr="006718A4" w:rsidRDefault="006718A4" w:rsidP="006718A4">
            <w:pPr>
              <w:pStyle w:val="TableParagraph"/>
              <w:rPr>
                <w:color w:val="000000"/>
                <w:sz w:val="24"/>
                <w:szCs w:val="24"/>
              </w:rPr>
            </w:pPr>
            <w:r w:rsidRPr="006718A4">
              <w:rPr>
                <w:color w:val="000000"/>
                <w:sz w:val="24"/>
                <w:szCs w:val="24"/>
              </w:rPr>
              <w:t>2. Надати один примірник в роздрукованому вигляді, та один примірник в електронному.</w:t>
            </w:r>
          </w:p>
          <w:p w:rsidR="006718A4" w:rsidRPr="006718A4" w:rsidRDefault="006718A4" w:rsidP="006718A4">
            <w:pPr>
              <w:pStyle w:val="TableParagraph"/>
              <w:rPr>
                <w:sz w:val="24"/>
                <w:szCs w:val="24"/>
              </w:rPr>
            </w:pPr>
            <w:r w:rsidRPr="006718A4">
              <w:rPr>
                <w:color w:val="000000"/>
                <w:sz w:val="24"/>
                <w:szCs w:val="24"/>
              </w:rPr>
              <w:t>3. Погодити з уповноваженим органом містобудування та архітектури згідно рішення виконавчого комітету Миколаївської міської ради від 08.02.2023 № 40.</w:t>
            </w:r>
          </w:p>
        </w:tc>
      </w:tr>
      <w:tr w:rsidR="006718A4" w:rsidRPr="006718A4" w:rsidTr="006718A4">
        <w:trPr>
          <w:trHeight w:val="1103"/>
        </w:trPr>
        <w:tc>
          <w:tcPr>
            <w:tcW w:w="568" w:type="dxa"/>
            <w:tcBorders>
              <w:top w:val="dotted" w:sz="4" w:space="0" w:color="000000"/>
              <w:left w:val="dotted" w:sz="4" w:space="0" w:color="000000"/>
              <w:bottom w:val="dotted" w:sz="4" w:space="0" w:color="000000"/>
              <w:right w:val="dotted" w:sz="4" w:space="0" w:color="000000"/>
            </w:tcBorders>
          </w:tcPr>
          <w:p w:rsidR="006718A4" w:rsidRPr="006718A4" w:rsidRDefault="006718A4" w:rsidP="006718A4">
            <w:pPr>
              <w:pStyle w:val="TableParagraph"/>
              <w:ind w:left="0"/>
              <w:rPr>
                <w:sz w:val="24"/>
                <w:szCs w:val="24"/>
              </w:rPr>
            </w:pP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tabs>
                <w:tab w:val="left" w:pos="1770"/>
              </w:tabs>
              <w:ind w:left="105" w:right="80"/>
              <w:jc w:val="both"/>
              <w:rPr>
                <w:sz w:val="24"/>
                <w:szCs w:val="24"/>
              </w:rPr>
            </w:pPr>
            <w:r w:rsidRPr="006718A4">
              <w:rPr>
                <w:sz w:val="24"/>
                <w:szCs w:val="24"/>
              </w:rPr>
              <w:t>4)</w:t>
            </w:r>
            <w:r w:rsidRPr="006718A4">
              <w:rPr>
                <w:spacing w:val="1"/>
                <w:sz w:val="24"/>
                <w:szCs w:val="24"/>
              </w:rPr>
              <w:t xml:space="preserve"> </w:t>
            </w:r>
            <w:r w:rsidRPr="006718A4">
              <w:rPr>
                <w:sz w:val="24"/>
                <w:szCs w:val="24"/>
              </w:rPr>
              <w:t>виконання</w:t>
            </w:r>
            <w:r w:rsidRPr="006718A4">
              <w:rPr>
                <w:spacing w:val="1"/>
                <w:sz w:val="24"/>
                <w:szCs w:val="24"/>
              </w:rPr>
              <w:t xml:space="preserve"> </w:t>
            </w:r>
            <w:proofErr w:type="spellStart"/>
            <w:r w:rsidRPr="006718A4">
              <w:rPr>
                <w:sz w:val="24"/>
                <w:szCs w:val="24"/>
              </w:rPr>
              <w:t>демон-</w:t>
            </w:r>
            <w:proofErr w:type="spellEnd"/>
            <w:r w:rsidRPr="006718A4">
              <w:rPr>
                <w:spacing w:val="1"/>
                <w:sz w:val="24"/>
                <w:szCs w:val="24"/>
              </w:rPr>
              <w:t xml:space="preserve"> </w:t>
            </w:r>
            <w:proofErr w:type="spellStart"/>
            <w:r w:rsidRPr="006718A4">
              <w:rPr>
                <w:sz w:val="24"/>
                <w:szCs w:val="24"/>
              </w:rPr>
              <w:t>страційних</w:t>
            </w:r>
            <w:proofErr w:type="spellEnd"/>
            <w:r w:rsidRPr="006718A4">
              <w:rPr>
                <w:spacing w:val="1"/>
                <w:sz w:val="24"/>
                <w:szCs w:val="24"/>
              </w:rPr>
              <w:t xml:space="preserve"> </w:t>
            </w:r>
            <w:r w:rsidRPr="006718A4">
              <w:rPr>
                <w:sz w:val="24"/>
                <w:szCs w:val="24"/>
              </w:rPr>
              <w:t>матеріалів,</w:t>
            </w:r>
            <w:r w:rsidRPr="006718A4">
              <w:rPr>
                <w:spacing w:val="-57"/>
                <w:sz w:val="24"/>
                <w:szCs w:val="24"/>
              </w:rPr>
              <w:t xml:space="preserve"> </w:t>
            </w:r>
            <w:r w:rsidRPr="006718A4">
              <w:rPr>
                <w:sz w:val="24"/>
                <w:szCs w:val="24"/>
              </w:rPr>
              <w:t>макетів,</w:t>
            </w:r>
            <w:r w:rsidRPr="006718A4">
              <w:rPr>
                <w:sz w:val="24"/>
                <w:szCs w:val="24"/>
              </w:rPr>
              <w:tab/>
            </w:r>
            <w:r w:rsidRPr="006718A4">
              <w:rPr>
                <w:spacing w:val="-1"/>
                <w:sz w:val="24"/>
                <w:szCs w:val="24"/>
              </w:rPr>
              <w:t>креслень</w:t>
            </w:r>
            <w:r w:rsidRPr="006718A4">
              <w:rPr>
                <w:spacing w:val="-58"/>
                <w:sz w:val="24"/>
                <w:szCs w:val="24"/>
              </w:rPr>
              <w:t xml:space="preserve"> </w:t>
            </w:r>
            <w:r w:rsidRPr="006718A4">
              <w:rPr>
                <w:sz w:val="24"/>
                <w:szCs w:val="24"/>
              </w:rPr>
              <w:t>інтер'єрів,</w:t>
            </w:r>
            <w:r w:rsidRPr="006718A4">
              <w:rPr>
                <w:spacing w:val="7"/>
                <w:sz w:val="24"/>
                <w:szCs w:val="24"/>
              </w:rPr>
              <w:t xml:space="preserve"> </w:t>
            </w:r>
            <w:r w:rsidRPr="006718A4">
              <w:rPr>
                <w:sz w:val="24"/>
                <w:szCs w:val="24"/>
              </w:rPr>
              <w:t>їх</w:t>
            </w:r>
            <w:r w:rsidRPr="006718A4">
              <w:rPr>
                <w:spacing w:val="8"/>
                <w:sz w:val="24"/>
                <w:szCs w:val="24"/>
              </w:rPr>
              <w:t xml:space="preserve"> </w:t>
            </w:r>
            <w:r w:rsidRPr="006718A4">
              <w:rPr>
                <w:sz w:val="24"/>
                <w:szCs w:val="24"/>
              </w:rPr>
              <w:t>склад</w:t>
            </w:r>
            <w:r w:rsidRPr="006718A4">
              <w:rPr>
                <w:spacing w:val="8"/>
                <w:sz w:val="24"/>
                <w:szCs w:val="24"/>
              </w:rPr>
              <w:t xml:space="preserve"> </w:t>
            </w:r>
            <w:r w:rsidRPr="006718A4">
              <w:rPr>
                <w:sz w:val="24"/>
                <w:szCs w:val="24"/>
              </w:rPr>
              <w:t>та форма</w:t>
            </w:r>
            <w:r w:rsidRPr="006718A4">
              <w:rPr>
                <w:spacing w:val="1"/>
                <w:sz w:val="24"/>
                <w:szCs w:val="24"/>
              </w:rPr>
              <w:t xml:space="preserve"> </w:t>
            </w:r>
            <w:r w:rsidRPr="006718A4">
              <w:rPr>
                <w:sz w:val="24"/>
                <w:szCs w:val="24"/>
              </w:rPr>
              <w:t>на</w:t>
            </w:r>
            <w:r w:rsidRPr="006718A4">
              <w:rPr>
                <w:spacing w:val="1"/>
                <w:sz w:val="24"/>
                <w:szCs w:val="24"/>
              </w:rPr>
              <w:t xml:space="preserve"> </w:t>
            </w:r>
            <w:r w:rsidRPr="006718A4">
              <w:rPr>
                <w:sz w:val="24"/>
                <w:szCs w:val="24"/>
              </w:rPr>
              <w:t>основі</w:t>
            </w:r>
            <w:r w:rsidRPr="006718A4">
              <w:rPr>
                <w:spacing w:val="1"/>
                <w:sz w:val="24"/>
                <w:szCs w:val="24"/>
              </w:rPr>
              <w:t xml:space="preserve"> </w:t>
            </w:r>
            <w:r w:rsidRPr="006718A4">
              <w:rPr>
                <w:sz w:val="24"/>
                <w:szCs w:val="24"/>
              </w:rPr>
              <w:t>цифрової</w:t>
            </w:r>
            <w:r w:rsidRPr="006718A4">
              <w:rPr>
                <w:spacing w:val="1"/>
                <w:sz w:val="24"/>
                <w:szCs w:val="24"/>
              </w:rPr>
              <w:t xml:space="preserve"> </w:t>
            </w:r>
            <w:r w:rsidRPr="006718A4">
              <w:rPr>
                <w:sz w:val="24"/>
                <w:szCs w:val="24"/>
              </w:rPr>
              <w:t>тривимірної</w:t>
            </w:r>
            <w:r w:rsidRPr="006718A4">
              <w:rPr>
                <w:spacing w:val="-57"/>
                <w:sz w:val="24"/>
                <w:szCs w:val="24"/>
              </w:rPr>
              <w:t xml:space="preserve"> </w:t>
            </w:r>
            <w:r w:rsidRPr="006718A4">
              <w:rPr>
                <w:sz w:val="24"/>
                <w:szCs w:val="24"/>
              </w:rPr>
              <w:t>інформаційної</w:t>
            </w:r>
            <w:r w:rsidRPr="006718A4">
              <w:rPr>
                <w:spacing w:val="1"/>
                <w:sz w:val="24"/>
                <w:szCs w:val="24"/>
              </w:rPr>
              <w:t xml:space="preserve"> </w:t>
            </w:r>
            <w:r w:rsidRPr="006718A4">
              <w:rPr>
                <w:sz w:val="24"/>
                <w:szCs w:val="24"/>
              </w:rPr>
              <w:t>моделі</w:t>
            </w:r>
            <w:r w:rsidRPr="006718A4">
              <w:rPr>
                <w:spacing w:val="-57"/>
                <w:sz w:val="24"/>
                <w:szCs w:val="24"/>
              </w:rPr>
              <w:t xml:space="preserve"> </w:t>
            </w:r>
            <w:r w:rsidRPr="006718A4">
              <w:rPr>
                <w:sz w:val="24"/>
                <w:szCs w:val="24"/>
              </w:rPr>
              <w:t>проектування об’єкта 3D</w:t>
            </w:r>
            <w:r w:rsidRPr="006718A4">
              <w:rPr>
                <w:spacing w:val="-57"/>
                <w:sz w:val="24"/>
                <w:szCs w:val="24"/>
              </w:rPr>
              <w:t xml:space="preserve"> </w:t>
            </w:r>
            <w:r w:rsidRPr="006718A4">
              <w:rPr>
                <w:sz w:val="24"/>
                <w:szCs w:val="24"/>
              </w:rPr>
              <w:t>(за</w:t>
            </w:r>
            <w:r w:rsidRPr="006718A4">
              <w:rPr>
                <w:spacing w:val="-2"/>
                <w:sz w:val="24"/>
                <w:szCs w:val="24"/>
              </w:rPr>
              <w:t xml:space="preserve"> </w:t>
            </w:r>
            <w:r w:rsidRPr="006718A4">
              <w:rPr>
                <w:sz w:val="24"/>
                <w:szCs w:val="24"/>
              </w:rPr>
              <w:t>необхідності)</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За потреби</w:t>
            </w:r>
          </w:p>
        </w:tc>
      </w:tr>
      <w:tr w:rsidR="006718A4" w:rsidRPr="006718A4" w:rsidTr="006718A4">
        <w:trPr>
          <w:trHeight w:val="704"/>
        </w:trPr>
        <w:tc>
          <w:tcPr>
            <w:tcW w:w="568" w:type="dxa"/>
            <w:tcBorders>
              <w:top w:val="dotted" w:sz="4" w:space="0" w:color="000000"/>
              <w:left w:val="dotted" w:sz="4" w:space="0" w:color="000000"/>
              <w:bottom w:val="dotted" w:sz="4" w:space="0" w:color="000000"/>
              <w:right w:val="dotted" w:sz="4" w:space="0" w:color="000000"/>
            </w:tcBorders>
          </w:tcPr>
          <w:p w:rsidR="006718A4" w:rsidRPr="006718A4" w:rsidRDefault="006718A4" w:rsidP="006718A4">
            <w:pPr>
              <w:pStyle w:val="TableParagraph"/>
              <w:ind w:left="0"/>
              <w:rPr>
                <w:sz w:val="24"/>
                <w:szCs w:val="24"/>
              </w:rPr>
            </w:pP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tabs>
                <w:tab w:val="left" w:pos="1909"/>
              </w:tabs>
              <w:ind w:left="105" w:right="79"/>
              <w:rPr>
                <w:sz w:val="24"/>
                <w:szCs w:val="24"/>
              </w:rPr>
            </w:pPr>
            <w:r w:rsidRPr="006718A4">
              <w:rPr>
                <w:sz w:val="24"/>
                <w:szCs w:val="24"/>
              </w:rPr>
              <w:t>5) технічного</w:t>
            </w:r>
            <w:r w:rsidRPr="006718A4">
              <w:rPr>
                <w:sz w:val="24"/>
                <w:szCs w:val="24"/>
              </w:rPr>
              <w:tab/>
            </w:r>
            <w:r w:rsidRPr="006718A4">
              <w:rPr>
                <w:spacing w:val="-2"/>
                <w:sz w:val="24"/>
                <w:szCs w:val="24"/>
              </w:rPr>
              <w:t>захисту</w:t>
            </w:r>
            <w:r w:rsidRPr="006718A4">
              <w:rPr>
                <w:spacing w:val="-57"/>
                <w:sz w:val="24"/>
                <w:szCs w:val="24"/>
              </w:rPr>
              <w:t xml:space="preserve"> </w:t>
            </w:r>
            <w:r w:rsidRPr="006718A4">
              <w:rPr>
                <w:sz w:val="24"/>
                <w:szCs w:val="24"/>
              </w:rPr>
              <w:t>інформації</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Відсутні</w:t>
            </w:r>
          </w:p>
        </w:tc>
      </w:tr>
      <w:tr w:rsidR="006718A4" w:rsidRPr="006718A4" w:rsidTr="006718A4">
        <w:trPr>
          <w:trHeight w:val="3035"/>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16.</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73"/>
              <w:rPr>
                <w:sz w:val="24"/>
                <w:szCs w:val="24"/>
              </w:rPr>
            </w:pPr>
            <w:r w:rsidRPr="006718A4">
              <w:rPr>
                <w:sz w:val="24"/>
                <w:szCs w:val="24"/>
              </w:rPr>
              <w:t>Потужність або</w:t>
            </w:r>
            <w:r w:rsidRPr="006718A4">
              <w:rPr>
                <w:spacing w:val="1"/>
                <w:sz w:val="24"/>
                <w:szCs w:val="24"/>
              </w:rPr>
              <w:t xml:space="preserve"> </w:t>
            </w:r>
            <w:r w:rsidRPr="006718A4">
              <w:rPr>
                <w:sz w:val="24"/>
                <w:szCs w:val="24"/>
              </w:rPr>
              <w:t>характеристика об'єкта</w:t>
            </w:r>
            <w:r w:rsidRPr="006718A4">
              <w:rPr>
                <w:spacing w:val="1"/>
                <w:sz w:val="24"/>
                <w:szCs w:val="24"/>
              </w:rPr>
              <w:t xml:space="preserve"> </w:t>
            </w:r>
            <w:r w:rsidRPr="006718A4">
              <w:rPr>
                <w:sz w:val="24"/>
                <w:szCs w:val="24"/>
              </w:rPr>
              <w:t>будівництва, виробнича</w:t>
            </w:r>
            <w:r w:rsidRPr="006718A4">
              <w:rPr>
                <w:spacing w:val="-58"/>
                <w:sz w:val="24"/>
                <w:szCs w:val="24"/>
              </w:rPr>
              <w:t xml:space="preserve"> </w:t>
            </w:r>
            <w:r w:rsidRPr="006718A4">
              <w:rPr>
                <w:sz w:val="24"/>
                <w:szCs w:val="24"/>
              </w:rPr>
              <w:t>програма</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tabs>
                <w:tab w:val="left" w:pos="1770"/>
              </w:tabs>
              <w:ind w:left="105" w:right="80"/>
              <w:jc w:val="both"/>
              <w:rPr>
                <w:sz w:val="24"/>
                <w:szCs w:val="24"/>
              </w:rPr>
            </w:pPr>
            <w:r w:rsidRPr="006718A4">
              <w:rPr>
                <w:sz w:val="24"/>
                <w:szCs w:val="24"/>
              </w:rPr>
              <w:t>Ділянка приурочена до другої-третьої надзаплавної тераси лівого   борту р. Інгул в межах Причорноморської низовини, з абсолютними відмітками поверхні 12,00-47,00 м.</w:t>
            </w:r>
          </w:p>
          <w:p w:rsidR="006718A4" w:rsidRPr="006718A4" w:rsidRDefault="006718A4" w:rsidP="006718A4">
            <w:pPr>
              <w:pStyle w:val="TableParagraph"/>
              <w:tabs>
                <w:tab w:val="left" w:pos="1770"/>
              </w:tabs>
              <w:ind w:left="105" w:right="80"/>
              <w:jc w:val="both"/>
              <w:rPr>
                <w:sz w:val="24"/>
                <w:szCs w:val="24"/>
              </w:rPr>
            </w:pPr>
            <w:r w:rsidRPr="006718A4">
              <w:rPr>
                <w:sz w:val="24"/>
                <w:szCs w:val="24"/>
              </w:rPr>
              <w:t xml:space="preserve">Рельєф ділянки спокійний, з загальним ухилом на південний схід. Відповідно до кліматичного районування для </w:t>
            </w:r>
            <w:proofErr w:type="spellStart"/>
            <w:r w:rsidRPr="006718A4">
              <w:rPr>
                <w:sz w:val="24"/>
                <w:szCs w:val="24"/>
              </w:rPr>
              <w:t>проєктованого</w:t>
            </w:r>
            <w:proofErr w:type="spellEnd"/>
            <w:r w:rsidRPr="006718A4">
              <w:rPr>
                <w:sz w:val="24"/>
                <w:szCs w:val="24"/>
              </w:rPr>
              <w:t xml:space="preserve"> будівництва по ДСТУ-Н Б В.1.1–27:2010 ділянка відноситься до будівельно–кліматичної зони II.</w:t>
            </w:r>
          </w:p>
          <w:p w:rsidR="006718A4" w:rsidRPr="006718A4" w:rsidRDefault="006718A4" w:rsidP="006718A4">
            <w:pPr>
              <w:pStyle w:val="TableParagraph"/>
              <w:tabs>
                <w:tab w:val="left" w:pos="1770"/>
              </w:tabs>
              <w:ind w:left="105" w:right="80"/>
              <w:jc w:val="both"/>
              <w:rPr>
                <w:sz w:val="24"/>
                <w:szCs w:val="24"/>
              </w:rPr>
            </w:pPr>
            <w:r w:rsidRPr="006718A4">
              <w:rPr>
                <w:sz w:val="24"/>
                <w:szCs w:val="24"/>
              </w:rPr>
              <w:t>Основні показники кліматичних характеристик наступні:</w:t>
            </w:r>
          </w:p>
          <w:p w:rsidR="006718A4" w:rsidRPr="006718A4" w:rsidRDefault="006718A4" w:rsidP="006718A4">
            <w:pPr>
              <w:pStyle w:val="TableParagraph"/>
              <w:tabs>
                <w:tab w:val="left" w:pos="1770"/>
              </w:tabs>
              <w:ind w:left="105" w:right="80"/>
              <w:jc w:val="both"/>
              <w:rPr>
                <w:sz w:val="24"/>
                <w:szCs w:val="24"/>
              </w:rPr>
            </w:pPr>
            <w:r w:rsidRPr="006718A4">
              <w:rPr>
                <w:sz w:val="24"/>
                <w:szCs w:val="24"/>
              </w:rPr>
              <w:t>середньорічна температура повітря +9,8°С;</w:t>
            </w:r>
          </w:p>
          <w:p w:rsidR="006718A4" w:rsidRPr="006718A4" w:rsidRDefault="006718A4" w:rsidP="006718A4">
            <w:pPr>
              <w:pStyle w:val="TableParagraph"/>
              <w:tabs>
                <w:tab w:val="left" w:pos="1770"/>
              </w:tabs>
              <w:ind w:left="105" w:right="80"/>
              <w:jc w:val="both"/>
              <w:rPr>
                <w:sz w:val="24"/>
                <w:szCs w:val="24"/>
              </w:rPr>
            </w:pPr>
            <w:r w:rsidRPr="006718A4">
              <w:rPr>
                <w:sz w:val="24"/>
                <w:szCs w:val="24"/>
              </w:rPr>
              <w:t>абсолютна мінімальна температура повітря -28°С;</w:t>
            </w:r>
          </w:p>
          <w:p w:rsidR="006718A4" w:rsidRPr="006718A4" w:rsidRDefault="006718A4" w:rsidP="006718A4">
            <w:pPr>
              <w:pStyle w:val="TableParagraph"/>
              <w:tabs>
                <w:tab w:val="left" w:pos="1770"/>
              </w:tabs>
              <w:ind w:left="105" w:right="80"/>
              <w:jc w:val="both"/>
              <w:rPr>
                <w:sz w:val="24"/>
                <w:szCs w:val="24"/>
              </w:rPr>
            </w:pPr>
            <w:r w:rsidRPr="006718A4">
              <w:rPr>
                <w:sz w:val="24"/>
                <w:szCs w:val="24"/>
              </w:rPr>
              <w:t>абсолютна максимальна температура повітря +37°С.</w:t>
            </w:r>
          </w:p>
        </w:tc>
      </w:tr>
      <w:tr w:rsidR="006718A4" w:rsidRPr="006718A4" w:rsidTr="006718A4">
        <w:trPr>
          <w:trHeight w:val="564"/>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17.</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69"/>
              <w:rPr>
                <w:sz w:val="24"/>
                <w:szCs w:val="24"/>
              </w:rPr>
            </w:pPr>
            <w:r w:rsidRPr="006718A4">
              <w:rPr>
                <w:sz w:val="24"/>
                <w:szCs w:val="24"/>
              </w:rPr>
              <w:t>Вимоги до благоустрою</w:t>
            </w:r>
            <w:r w:rsidRPr="006718A4">
              <w:rPr>
                <w:spacing w:val="-57"/>
                <w:sz w:val="24"/>
                <w:szCs w:val="24"/>
              </w:rPr>
              <w:t xml:space="preserve"> </w:t>
            </w:r>
            <w:r w:rsidRPr="006718A4">
              <w:rPr>
                <w:sz w:val="24"/>
                <w:szCs w:val="24"/>
              </w:rPr>
              <w:t>майданчика</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Відновлення покриття доріг, тротуарів та інших об’єктів будівництва в місцях проведення</w:t>
            </w:r>
            <w:r w:rsidRPr="006718A4">
              <w:rPr>
                <w:spacing w:val="-58"/>
                <w:sz w:val="24"/>
                <w:szCs w:val="24"/>
              </w:rPr>
              <w:t xml:space="preserve"> </w:t>
            </w:r>
            <w:r w:rsidRPr="006718A4">
              <w:rPr>
                <w:sz w:val="24"/>
                <w:szCs w:val="24"/>
              </w:rPr>
              <w:t>робіт</w:t>
            </w:r>
            <w:r w:rsidRPr="006718A4">
              <w:rPr>
                <w:spacing w:val="-1"/>
                <w:sz w:val="24"/>
                <w:szCs w:val="24"/>
              </w:rPr>
              <w:t xml:space="preserve"> </w:t>
            </w:r>
            <w:r w:rsidRPr="006718A4">
              <w:rPr>
                <w:sz w:val="24"/>
                <w:szCs w:val="24"/>
              </w:rPr>
              <w:t>(при потребі).</w:t>
            </w:r>
          </w:p>
        </w:tc>
      </w:tr>
      <w:tr w:rsidR="006718A4" w:rsidRPr="006718A4" w:rsidTr="006718A4">
        <w:trPr>
          <w:trHeight w:val="1655"/>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18.</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97"/>
              <w:rPr>
                <w:sz w:val="24"/>
                <w:szCs w:val="24"/>
              </w:rPr>
            </w:pPr>
            <w:r w:rsidRPr="006718A4">
              <w:rPr>
                <w:sz w:val="24"/>
                <w:szCs w:val="24"/>
              </w:rPr>
              <w:t>Вимоги до інженерного</w:t>
            </w:r>
            <w:r w:rsidRPr="006718A4">
              <w:rPr>
                <w:spacing w:val="-57"/>
                <w:sz w:val="24"/>
                <w:szCs w:val="24"/>
              </w:rPr>
              <w:t xml:space="preserve"> </w:t>
            </w:r>
            <w:r w:rsidRPr="006718A4">
              <w:rPr>
                <w:sz w:val="24"/>
                <w:szCs w:val="24"/>
              </w:rPr>
              <w:t>захисту територій і</w:t>
            </w:r>
            <w:r w:rsidRPr="006718A4">
              <w:rPr>
                <w:spacing w:val="1"/>
                <w:sz w:val="24"/>
                <w:szCs w:val="24"/>
              </w:rPr>
              <w:t xml:space="preserve"> </w:t>
            </w:r>
            <w:r w:rsidRPr="006718A4">
              <w:rPr>
                <w:sz w:val="24"/>
                <w:szCs w:val="24"/>
              </w:rPr>
              <w:t>захисту будівель і</w:t>
            </w:r>
            <w:r w:rsidRPr="006718A4">
              <w:rPr>
                <w:spacing w:val="1"/>
                <w:sz w:val="24"/>
                <w:szCs w:val="24"/>
              </w:rPr>
              <w:t xml:space="preserve"> </w:t>
            </w:r>
            <w:r w:rsidRPr="006718A4">
              <w:rPr>
                <w:sz w:val="24"/>
                <w:szCs w:val="24"/>
              </w:rPr>
              <w:t>споруд від небезпечних</w:t>
            </w:r>
            <w:r w:rsidRPr="006718A4">
              <w:rPr>
                <w:spacing w:val="1"/>
                <w:sz w:val="24"/>
                <w:szCs w:val="24"/>
              </w:rPr>
              <w:t xml:space="preserve"> </w:t>
            </w:r>
            <w:r w:rsidRPr="006718A4">
              <w:rPr>
                <w:sz w:val="24"/>
                <w:szCs w:val="24"/>
              </w:rPr>
              <w:t>природних чи</w:t>
            </w:r>
            <w:r w:rsidRPr="006718A4">
              <w:rPr>
                <w:spacing w:val="1"/>
                <w:sz w:val="24"/>
                <w:szCs w:val="24"/>
              </w:rPr>
              <w:t xml:space="preserve"> </w:t>
            </w:r>
            <w:r w:rsidRPr="006718A4">
              <w:rPr>
                <w:sz w:val="24"/>
                <w:szCs w:val="24"/>
              </w:rPr>
              <w:t>техногенних факторів</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Відповідно до норм, правил та стандартів, що діють в Україні</w:t>
            </w:r>
          </w:p>
        </w:tc>
      </w:tr>
      <w:tr w:rsidR="006718A4" w:rsidRPr="006718A4" w:rsidTr="006718A4">
        <w:trPr>
          <w:trHeight w:val="1303"/>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19.</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5"/>
              <w:rPr>
                <w:sz w:val="24"/>
                <w:szCs w:val="24"/>
              </w:rPr>
            </w:pPr>
            <w:r w:rsidRPr="006718A4">
              <w:rPr>
                <w:sz w:val="24"/>
                <w:szCs w:val="24"/>
              </w:rPr>
              <w:t>Вимоги щодо</w:t>
            </w:r>
            <w:r w:rsidRPr="006718A4">
              <w:rPr>
                <w:spacing w:val="1"/>
                <w:sz w:val="24"/>
                <w:szCs w:val="24"/>
              </w:rPr>
              <w:t xml:space="preserve"> </w:t>
            </w:r>
            <w:r w:rsidRPr="006718A4">
              <w:rPr>
                <w:sz w:val="24"/>
                <w:szCs w:val="24"/>
              </w:rPr>
              <w:t>розроблення розділу</w:t>
            </w:r>
            <w:r w:rsidRPr="006718A4">
              <w:rPr>
                <w:spacing w:val="1"/>
                <w:sz w:val="24"/>
                <w:szCs w:val="24"/>
              </w:rPr>
              <w:t xml:space="preserve"> </w:t>
            </w:r>
            <w:r w:rsidRPr="006718A4">
              <w:rPr>
                <w:sz w:val="24"/>
                <w:szCs w:val="24"/>
              </w:rPr>
              <w:t>“Оцінка впливу на</w:t>
            </w:r>
            <w:r w:rsidRPr="006718A4">
              <w:rPr>
                <w:spacing w:val="1"/>
                <w:sz w:val="24"/>
                <w:szCs w:val="24"/>
              </w:rPr>
              <w:t xml:space="preserve"> </w:t>
            </w:r>
            <w:r w:rsidRPr="006718A4">
              <w:rPr>
                <w:sz w:val="24"/>
                <w:szCs w:val="24"/>
              </w:rPr>
              <w:t xml:space="preserve">навколишнє середовище” </w:t>
            </w:r>
            <w:r w:rsidRPr="006718A4">
              <w:rPr>
                <w:spacing w:val="-57"/>
                <w:sz w:val="24"/>
                <w:szCs w:val="24"/>
              </w:rPr>
              <w:t xml:space="preserve"> </w:t>
            </w:r>
            <w:r w:rsidRPr="006718A4">
              <w:rPr>
                <w:sz w:val="24"/>
                <w:szCs w:val="24"/>
              </w:rPr>
              <w:t>з урахуванням оцінки</w:t>
            </w:r>
            <w:r w:rsidRPr="006718A4">
              <w:rPr>
                <w:spacing w:val="1"/>
                <w:sz w:val="24"/>
                <w:szCs w:val="24"/>
              </w:rPr>
              <w:t xml:space="preserve"> </w:t>
            </w:r>
            <w:r w:rsidRPr="006718A4">
              <w:rPr>
                <w:sz w:val="24"/>
                <w:szCs w:val="24"/>
              </w:rPr>
              <w:t>впливу на довкілля (за</w:t>
            </w:r>
            <w:r w:rsidRPr="006718A4">
              <w:rPr>
                <w:spacing w:val="1"/>
                <w:sz w:val="24"/>
                <w:szCs w:val="24"/>
              </w:rPr>
              <w:t xml:space="preserve"> </w:t>
            </w:r>
            <w:r w:rsidRPr="006718A4">
              <w:rPr>
                <w:sz w:val="24"/>
                <w:szCs w:val="24"/>
              </w:rPr>
              <w:t>наявності)</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159"/>
              <w:rPr>
                <w:sz w:val="24"/>
                <w:szCs w:val="24"/>
              </w:rPr>
            </w:pPr>
            <w:r w:rsidRPr="006718A4">
              <w:rPr>
                <w:sz w:val="24"/>
                <w:szCs w:val="24"/>
              </w:rPr>
              <w:t>У</w:t>
            </w:r>
            <w:r w:rsidRPr="006718A4">
              <w:rPr>
                <w:spacing w:val="-4"/>
                <w:sz w:val="24"/>
                <w:szCs w:val="24"/>
              </w:rPr>
              <w:t xml:space="preserve"> </w:t>
            </w:r>
            <w:r w:rsidRPr="006718A4">
              <w:rPr>
                <w:sz w:val="24"/>
                <w:szCs w:val="24"/>
              </w:rPr>
              <w:t>відповідності</w:t>
            </w:r>
            <w:r w:rsidRPr="006718A4">
              <w:rPr>
                <w:spacing w:val="-5"/>
                <w:sz w:val="24"/>
                <w:szCs w:val="24"/>
              </w:rPr>
              <w:t xml:space="preserve"> </w:t>
            </w:r>
            <w:r w:rsidRPr="006718A4">
              <w:rPr>
                <w:sz w:val="24"/>
                <w:szCs w:val="24"/>
              </w:rPr>
              <w:t>з:</w:t>
            </w:r>
          </w:p>
          <w:p w:rsidR="006718A4" w:rsidRPr="006718A4" w:rsidRDefault="006718A4" w:rsidP="006718A4">
            <w:pPr>
              <w:pStyle w:val="TableParagraph"/>
              <w:ind w:left="159" w:right="172"/>
              <w:rPr>
                <w:sz w:val="24"/>
                <w:szCs w:val="24"/>
              </w:rPr>
            </w:pPr>
            <w:r w:rsidRPr="006718A4">
              <w:rPr>
                <w:sz w:val="24"/>
                <w:szCs w:val="24"/>
              </w:rPr>
              <w:t>1. ДБН А2.2.2-1:2021«Склад і зміст матеріалів оцінки впливів на</w:t>
            </w:r>
            <w:r w:rsidRPr="006718A4">
              <w:rPr>
                <w:spacing w:val="-57"/>
                <w:sz w:val="24"/>
                <w:szCs w:val="24"/>
              </w:rPr>
              <w:t xml:space="preserve"> </w:t>
            </w:r>
            <w:r w:rsidRPr="006718A4">
              <w:rPr>
                <w:sz w:val="24"/>
                <w:szCs w:val="24"/>
              </w:rPr>
              <w:t>навколишнє</w:t>
            </w:r>
            <w:r w:rsidRPr="006718A4">
              <w:rPr>
                <w:spacing w:val="-1"/>
                <w:sz w:val="24"/>
                <w:szCs w:val="24"/>
              </w:rPr>
              <w:t xml:space="preserve"> </w:t>
            </w:r>
            <w:r w:rsidRPr="006718A4">
              <w:rPr>
                <w:sz w:val="24"/>
                <w:szCs w:val="24"/>
              </w:rPr>
              <w:t>середовище (ОВНС)».</w:t>
            </w:r>
          </w:p>
          <w:p w:rsidR="006718A4" w:rsidRPr="006718A4" w:rsidRDefault="006718A4" w:rsidP="006718A4">
            <w:pPr>
              <w:pStyle w:val="TableParagraph"/>
              <w:ind w:left="159" w:right="143"/>
              <w:rPr>
                <w:sz w:val="24"/>
                <w:szCs w:val="24"/>
              </w:rPr>
            </w:pPr>
            <w:r w:rsidRPr="006718A4">
              <w:rPr>
                <w:sz w:val="24"/>
                <w:szCs w:val="24"/>
              </w:rPr>
              <w:t>2. Розробити окремим розділом в</w:t>
            </w:r>
            <w:r w:rsidRPr="006718A4">
              <w:rPr>
                <w:spacing w:val="1"/>
                <w:sz w:val="24"/>
                <w:szCs w:val="24"/>
              </w:rPr>
              <w:t xml:space="preserve"> </w:t>
            </w:r>
            <w:r w:rsidRPr="006718A4">
              <w:rPr>
                <w:sz w:val="24"/>
                <w:szCs w:val="24"/>
              </w:rPr>
              <w:t>складі загальної пояснювальної</w:t>
            </w:r>
            <w:r w:rsidRPr="006718A4">
              <w:rPr>
                <w:spacing w:val="-58"/>
                <w:sz w:val="24"/>
                <w:szCs w:val="24"/>
              </w:rPr>
              <w:t xml:space="preserve"> </w:t>
            </w:r>
            <w:r w:rsidRPr="006718A4">
              <w:rPr>
                <w:sz w:val="24"/>
                <w:szCs w:val="24"/>
              </w:rPr>
              <w:t>записки.</w:t>
            </w:r>
          </w:p>
        </w:tc>
      </w:tr>
      <w:tr w:rsidR="006718A4" w:rsidRPr="006718A4" w:rsidTr="006718A4">
        <w:trPr>
          <w:trHeight w:val="770"/>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20.</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97"/>
              <w:rPr>
                <w:sz w:val="24"/>
                <w:szCs w:val="24"/>
              </w:rPr>
            </w:pPr>
            <w:r w:rsidRPr="006718A4">
              <w:rPr>
                <w:sz w:val="24"/>
                <w:szCs w:val="24"/>
              </w:rPr>
              <w:t xml:space="preserve">Вимоги з </w:t>
            </w:r>
            <w:proofErr w:type="spellStart"/>
            <w:r w:rsidRPr="006718A4">
              <w:rPr>
                <w:sz w:val="24"/>
                <w:szCs w:val="24"/>
              </w:rPr>
              <w:t>енергозбере-ження</w:t>
            </w:r>
            <w:proofErr w:type="spellEnd"/>
            <w:r w:rsidRPr="006718A4">
              <w:rPr>
                <w:sz w:val="24"/>
                <w:szCs w:val="24"/>
              </w:rPr>
              <w:t xml:space="preserve"> та </w:t>
            </w:r>
            <w:proofErr w:type="spellStart"/>
            <w:r w:rsidRPr="006718A4">
              <w:rPr>
                <w:sz w:val="24"/>
                <w:szCs w:val="24"/>
              </w:rPr>
              <w:t>енергоефек-</w:t>
            </w:r>
            <w:proofErr w:type="spellEnd"/>
            <w:r w:rsidRPr="006718A4">
              <w:rPr>
                <w:sz w:val="24"/>
                <w:szCs w:val="24"/>
              </w:rPr>
              <w:t xml:space="preserve"> </w:t>
            </w:r>
            <w:proofErr w:type="spellStart"/>
            <w:r w:rsidRPr="006718A4">
              <w:rPr>
                <w:sz w:val="24"/>
                <w:szCs w:val="24"/>
              </w:rPr>
              <w:t>тивності</w:t>
            </w:r>
            <w:proofErr w:type="spellEnd"/>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Згідно</w:t>
            </w:r>
            <w:r w:rsidRPr="006718A4">
              <w:rPr>
                <w:spacing w:val="-4"/>
                <w:sz w:val="24"/>
                <w:szCs w:val="24"/>
              </w:rPr>
              <w:t xml:space="preserve"> </w:t>
            </w:r>
            <w:r w:rsidRPr="006718A4">
              <w:rPr>
                <w:sz w:val="24"/>
                <w:szCs w:val="24"/>
              </w:rPr>
              <w:t>діючих</w:t>
            </w:r>
            <w:r w:rsidRPr="006718A4">
              <w:rPr>
                <w:spacing w:val="-2"/>
                <w:sz w:val="24"/>
                <w:szCs w:val="24"/>
              </w:rPr>
              <w:t xml:space="preserve"> </w:t>
            </w:r>
            <w:r w:rsidRPr="006718A4">
              <w:rPr>
                <w:sz w:val="24"/>
                <w:szCs w:val="24"/>
              </w:rPr>
              <w:t>вимог</w:t>
            </w:r>
            <w:r w:rsidRPr="006718A4">
              <w:rPr>
                <w:spacing w:val="-3"/>
                <w:sz w:val="24"/>
                <w:szCs w:val="24"/>
              </w:rPr>
              <w:t xml:space="preserve"> </w:t>
            </w:r>
            <w:r w:rsidRPr="006718A4">
              <w:rPr>
                <w:sz w:val="24"/>
                <w:szCs w:val="24"/>
              </w:rPr>
              <w:t>та</w:t>
            </w:r>
            <w:r w:rsidRPr="006718A4">
              <w:rPr>
                <w:spacing w:val="-4"/>
                <w:sz w:val="24"/>
                <w:szCs w:val="24"/>
              </w:rPr>
              <w:t xml:space="preserve"> </w:t>
            </w:r>
            <w:r w:rsidRPr="006718A4">
              <w:rPr>
                <w:sz w:val="24"/>
                <w:szCs w:val="24"/>
              </w:rPr>
              <w:t>законодавства.</w:t>
            </w:r>
          </w:p>
        </w:tc>
      </w:tr>
      <w:tr w:rsidR="006718A4" w:rsidRPr="006718A4" w:rsidTr="006718A4">
        <w:trPr>
          <w:trHeight w:val="273"/>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21.</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87"/>
              <w:rPr>
                <w:sz w:val="24"/>
                <w:szCs w:val="24"/>
              </w:rPr>
            </w:pPr>
            <w:r w:rsidRPr="006718A4">
              <w:rPr>
                <w:sz w:val="24"/>
                <w:szCs w:val="24"/>
              </w:rPr>
              <w:t>Вимоги до режиму безпеки та охорони праці</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71"/>
              <w:rPr>
                <w:sz w:val="24"/>
                <w:szCs w:val="24"/>
              </w:rPr>
            </w:pPr>
            <w:r w:rsidRPr="006718A4">
              <w:rPr>
                <w:sz w:val="24"/>
                <w:szCs w:val="24"/>
              </w:rPr>
              <w:t>Проект виконати згідно з ДБНА.3.2-2-2009 «Система стандартів</w:t>
            </w:r>
            <w:r w:rsidRPr="006718A4">
              <w:rPr>
                <w:spacing w:val="1"/>
                <w:sz w:val="24"/>
                <w:szCs w:val="24"/>
              </w:rPr>
              <w:t xml:space="preserve"> </w:t>
            </w:r>
            <w:r w:rsidRPr="006718A4">
              <w:rPr>
                <w:sz w:val="24"/>
                <w:szCs w:val="24"/>
              </w:rPr>
              <w:t>безпеки праці. Охорона праці і промислова безпека у будівництві.</w:t>
            </w:r>
            <w:r w:rsidRPr="006718A4">
              <w:rPr>
                <w:spacing w:val="-58"/>
                <w:sz w:val="24"/>
                <w:szCs w:val="24"/>
              </w:rPr>
              <w:t xml:space="preserve"> </w:t>
            </w:r>
            <w:r w:rsidRPr="006718A4">
              <w:rPr>
                <w:sz w:val="24"/>
                <w:szCs w:val="24"/>
              </w:rPr>
              <w:t>Основні положення (НПАОП45.2-7.02-12)» та інших діючих</w:t>
            </w:r>
            <w:r w:rsidRPr="006718A4">
              <w:rPr>
                <w:spacing w:val="1"/>
                <w:sz w:val="24"/>
                <w:szCs w:val="24"/>
              </w:rPr>
              <w:t xml:space="preserve"> </w:t>
            </w:r>
            <w:r w:rsidRPr="006718A4">
              <w:rPr>
                <w:sz w:val="24"/>
                <w:szCs w:val="24"/>
              </w:rPr>
              <w:t>нормативних</w:t>
            </w:r>
            <w:r w:rsidRPr="006718A4">
              <w:rPr>
                <w:spacing w:val="-2"/>
                <w:sz w:val="24"/>
                <w:szCs w:val="24"/>
              </w:rPr>
              <w:t xml:space="preserve"> </w:t>
            </w:r>
            <w:r w:rsidRPr="006718A4">
              <w:rPr>
                <w:sz w:val="24"/>
                <w:szCs w:val="24"/>
              </w:rPr>
              <w:t>документів</w:t>
            </w:r>
            <w:r w:rsidRPr="006718A4">
              <w:rPr>
                <w:spacing w:val="-1"/>
                <w:sz w:val="24"/>
                <w:szCs w:val="24"/>
              </w:rPr>
              <w:t xml:space="preserve"> </w:t>
            </w:r>
            <w:r w:rsidRPr="006718A4">
              <w:rPr>
                <w:sz w:val="24"/>
                <w:szCs w:val="24"/>
              </w:rPr>
              <w:t>в</w:t>
            </w:r>
            <w:r w:rsidRPr="006718A4">
              <w:rPr>
                <w:spacing w:val="-2"/>
                <w:sz w:val="24"/>
                <w:szCs w:val="24"/>
              </w:rPr>
              <w:t xml:space="preserve"> </w:t>
            </w:r>
            <w:proofErr w:type="spellStart"/>
            <w:r w:rsidRPr="006718A4">
              <w:rPr>
                <w:sz w:val="24"/>
                <w:szCs w:val="24"/>
              </w:rPr>
              <w:t>проєкті</w:t>
            </w:r>
            <w:proofErr w:type="spellEnd"/>
            <w:r w:rsidRPr="006718A4">
              <w:rPr>
                <w:spacing w:val="-2"/>
                <w:sz w:val="24"/>
                <w:szCs w:val="24"/>
              </w:rPr>
              <w:t xml:space="preserve"> </w:t>
            </w:r>
            <w:r w:rsidRPr="006718A4">
              <w:rPr>
                <w:sz w:val="24"/>
                <w:szCs w:val="24"/>
              </w:rPr>
              <w:t>організації</w:t>
            </w:r>
            <w:r w:rsidRPr="006718A4">
              <w:rPr>
                <w:spacing w:val="-2"/>
                <w:sz w:val="24"/>
                <w:szCs w:val="24"/>
              </w:rPr>
              <w:t xml:space="preserve"> </w:t>
            </w:r>
            <w:r w:rsidRPr="006718A4">
              <w:rPr>
                <w:sz w:val="24"/>
                <w:szCs w:val="24"/>
              </w:rPr>
              <w:t>будівництва. Уточняються підрядником при виконанні ПВР на відповідні види робіт.</w:t>
            </w:r>
          </w:p>
        </w:tc>
      </w:tr>
      <w:tr w:rsidR="006718A4" w:rsidRPr="006718A4" w:rsidTr="006718A4">
        <w:trPr>
          <w:trHeight w:val="592"/>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lastRenderedPageBreak/>
              <w:t>22.</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477"/>
              <w:rPr>
                <w:sz w:val="24"/>
                <w:szCs w:val="24"/>
              </w:rPr>
            </w:pPr>
            <w:r w:rsidRPr="006718A4">
              <w:rPr>
                <w:sz w:val="24"/>
                <w:szCs w:val="24"/>
              </w:rPr>
              <w:t>Вимоги щодо</w:t>
            </w:r>
            <w:r w:rsidRPr="006718A4">
              <w:rPr>
                <w:spacing w:val="1"/>
                <w:sz w:val="24"/>
                <w:szCs w:val="24"/>
              </w:rPr>
              <w:t xml:space="preserve"> </w:t>
            </w:r>
            <w:r w:rsidRPr="006718A4">
              <w:rPr>
                <w:sz w:val="24"/>
                <w:szCs w:val="24"/>
              </w:rPr>
              <w:t>розроблення розділу</w:t>
            </w:r>
            <w:r w:rsidRPr="006718A4">
              <w:rPr>
                <w:spacing w:val="1"/>
                <w:sz w:val="24"/>
                <w:szCs w:val="24"/>
              </w:rPr>
              <w:t xml:space="preserve"> </w:t>
            </w:r>
            <w:r w:rsidRPr="006718A4">
              <w:rPr>
                <w:sz w:val="24"/>
                <w:szCs w:val="24"/>
              </w:rPr>
              <w:t xml:space="preserve">інженерно-технічних </w:t>
            </w:r>
            <w:r w:rsidRPr="006718A4">
              <w:rPr>
                <w:spacing w:val="-57"/>
                <w:sz w:val="24"/>
                <w:szCs w:val="24"/>
              </w:rPr>
              <w:t xml:space="preserve"> </w:t>
            </w:r>
            <w:r w:rsidRPr="006718A4">
              <w:rPr>
                <w:sz w:val="24"/>
                <w:szCs w:val="24"/>
              </w:rPr>
              <w:t>заходів цивільного</w:t>
            </w:r>
            <w:r w:rsidRPr="006718A4">
              <w:rPr>
                <w:spacing w:val="1"/>
                <w:sz w:val="24"/>
                <w:szCs w:val="24"/>
              </w:rPr>
              <w:t xml:space="preserve"> </w:t>
            </w:r>
            <w:r w:rsidRPr="006718A4">
              <w:rPr>
                <w:sz w:val="24"/>
                <w:szCs w:val="24"/>
              </w:rPr>
              <w:t>захисту</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254"/>
              <w:rPr>
                <w:sz w:val="24"/>
                <w:szCs w:val="24"/>
              </w:rPr>
            </w:pPr>
            <w:r w:rsidRPr="006718A4">
              <w:rPr>
                <w:sz w:val="24"/>
                <w:szCs w:val="24"/>
              </w:rPr>
              <w:t>Відповідно до норм, правил та стандартів, що діють в Україні та вимог, щодо розроблення розділу інженерно-технічних заходів цивільного захисту розробляються  відповідно ДБН В.1.2-4:2019;  ДСТУ 8773:2018.</w:t>
            </w:r>
          </w:p>
        </w:tc>
      </w:tr>
      <w:tr w:rsidR="006718A4" w:rsidRPr="006718A4" w:rsidTr="006718A4">
        <w:trPr>
          <w:trHeight w:val="558"/>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23.</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632"/>
              <w:rPr>
                <w:sz w:val="24"/>
                <w:szCs w:val="24"/>
              </w:rPr>
            </w:pPr>
            <w:r w:rsidRPr="006718A4">
              <w:rPr>
                <w:sz w:val="24"/>
                <w:szCs w:val="24"/>
              </w:rPr>
              <w:t xml:space="preserve">Вимоги з пожежної </w:t>
            </w:r>
            <w:r w:rsidRPr="006718A4">
              <w:rPr>
                <w:spacing w:val="-57"/>
                <w:sz w:val="24"/>
                <w:szCs w:val="24"/>
              </w:rPr>
              <w:t xml:space="preserve"> </w:t>
            </w:r>
            <w:r w:rsidRPr="006718A4">
              <w:rPr>
                <w:sz w:val="24"/>
                <w:szCs w:val="24"/>
              </w:rPr>
              <w:t>безпеки</w:t>
            </w:r>
            <w:r w:rsidRPr="006718A4">
              <w:rPr>
                <w:spacing w:val="-1"/>
                <w:sz w:val="24"/>
                <w:szCs w:val="24"/>
              </w:rPr>
              <w:t xml:space="preserve"> </w:t>
            </w:r>
            <w:r w:rsidRPr="006718A4">
              <w:rPr>
                <w:sz w:val="24"/>
                <w:szCs w:val="24"/>
              </w:rPr>
              <w:t>об'єкта</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Відповідно до норм, правил та стандартів, що діють в Україні.</w:t>
            </w:r>
          </w:p>
        </w:tc>
      </w:tr>
      <w:tr w:rsidR="006718A4" w:rsidRPr="006718A4" w:rsidTr="006718A4">
        <w:trPr>
          <w:trHeight w:val="837"/>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24.</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260"/>
              <w:rPr>
                <w:sz w:val="24"/>
                <w:szCs w:val="24"/>
              </w:rPr>
            </w:pPr>
            <w:r w:rsidRPr="006718A4">
              <w:rPr>
                <w:sz w:val="24"/>
                <w:szCs w:val="24"/>
              </w:rPr>
              <w:t>Вимоги щодо</w:t>
            </w:r>
            <w:r w:rsidRPr="006718A4">
              <w:rPr>
                <w:spacing w:val="1"/>
                <w:sz w:val="24"/>
                <w:szCs w:val="24"/>
              </w:rPr>
              <w:t xml:space="preserve"> </w:t>
            </w:r>
            <w:r w:rsidRPr="006718A4">
              <w:rPr>
                <w:sz w:val="24"/>
                <w:szCs w:val="24"/>
              </w:rPr>
              <w:t xml:space="preserve">розроблення </w:t>
            </w:r>
            <w:proofErr w:type="spellStart"/>
            <w:r w:rsidRPr="006718A4">
              <w:rPr>
                <w:sz w:val="24"/>
                <w:szCs w:val="24"/>
              </w:rPr>
              <w:t>проєктно-</w:t>
            </w:r>
            <w:proofErr w:type="spellEnd"/>
            <w:r w:rsidRPr="006718A4">
              <w:rPr>
                <w:spacing w:val="-58"/>
                <w:sz w:val="24"/>
                <w:szCs w:val="24"/>
              </w:rPr>
              <w:t xml:space="preserve"> </w:t>
            </w:r>
            <w:r w:rsidRPr="006718A4">
              <w:rPr>
                <w:sz w:val="24"/>
                <w:szCs w:val="24"/>
              </w:rPr>
              <w:t>кошторисної</w:t>
            </w:r>
            <w:r w:rsidRPr="006718A4">
              <w:rPr>
                <w:spacing w:val="1"/>
                <w:sz w:val="24"/>
                <w:szCs w:val="24"/>
              </w:rPr>
              <w:t xml:space="preserve"> </w:t>
            </w:r>
            <w:r w:rsidRPr="006718A4">
              <w:rPr>
                <w:sz w:val="24"/>
                <w:szCs w:val="24"/>
              </w:rPr>
              <w:t>документації</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 xml:space="preserve">Виконати складання кошторисної частини </w:t>
            </w:r>
            <w:proofErr w:type="spellStart"/>
            <w:r w:rsidRPr="006718A4">
              <w:rPr>
                <w:sz w:val="24"/>
                <w:szCs w:val="24"/>
              </w:rPr>
              <w:t>проєкту</w:t>
            </w:r>
            <w:proofErr w:type="spellEnd"/>
            <w:r w:rsidRPr="006718A4">
              <w:rPr>
                <w:sz w:val="24"/>
                <w:szCs w:val="24"/>
              </w:rPr>
              <w:t xml:space="preserve"> згідно вимог</w:t>
            </w:r>
            <w:r w:rsidRPr="006718A4">
              <w:rPr>
                <w:spacing w:val="-57"/>
                <w:sz w:val="24"/>
                <w:szCs w:val="24"/>
              </w:rPr>
              <w:t xml:space="preserve">   </w:t>
            </w:r>
            <w:r w:rsidRPr="006718A4">
              <w:rPr>
                <w:sz w:val="24"/>
                <w:szCs w:val="24"/>
              </w:rPr>
              <w:t>КНУ</w:t>
            </w:r>
            <w:r w:rsidRPr="006718A4">
              <w:rPr>
                <w:spacing w:val="-4"/>
                <w:sz w:val="24"/>
                <w:szCs w:val="24"/>
              </w:rPr>
              <w:t xml:space="preserve"> </w:t>
            </w:r>
            <w:r w:rsidRPr="006718A4">
              <w:rPr>
                <w:sz w:val="24"/>
                <w:szCs w:val="24"/>
              </w:rPr>
              <w:t>Зміна</w:t>
            </w:r>
            <w:r w:rsidRPr="006718A4">
              <w:rPr>
                <w:spacing w:val="-4"/>
                <w:sz w:val="24"/>
                <w:szCs w:val="24"/>
              </w:rPr>
              <w:t xml:space="preserve"> </w:t>
            </w:r>
            <w:r w:rsidRPr="006718A4">
              <w:rPr>
                <w:sz w:val="24"/>
                <w:szCs w:val="24"/>
              </w:rPr>
              <w:t>№2</w:t>
            </w:r>
            <w:r w:rsidRPr="006718A4">
              <w:rPr>
                <w:spacing w:val="-4"/>
                <w:sz w:val="24"/>
                <w:szCs w:val="24"/>
              </w:rPr>
              <w:t xml:space="preserve"> </w:t>
            </w:r>
            <w:r w:rsidRPr="006718A4">
              <w:rPr>
                <w:sz w:val="24"/>
                <w:szCs w:val="24"/>
              </w:rPr>
              <w:t>до</w:t>
            </w:r>
            <w:r w:rsidRPr="006718A4">
              <w:rPr>
                <w:spacing w:val="-3"/>
                <w:sz w:val="24"/>
                <w:szCs w:val="24"/>
              </w:rPr>
              <w:t xml:space="preserve"> </w:t>
            </w:r>
            <w:r w:rsidRPr="006718A4">
              <w:rPr>
                <w:sz w:val="24"/>
                <w:szCs w:val="24"/>
              </w:rPr>
              <w:t>Настанови</w:t>
            </w:r>
            <w:r w:rsidRPr="006718A4">
              <w:rPr>
                <w:spacing w:val="-4"/>
                <w:sz w:val="24"/>
                <w:szCs w:val="24"/>
              </w:rPr>
              <w:t xml:space="preserve"> </w:t>
            </w:r>
            <w:r w:rsidRPr="006718A4">
              <w:rPr>
                <w:sz w:val="24"/>
                <w:szCs w:val="24"/>
              </w:rPr>
              <w:t>з</w:t>
            </w:r>
            <w:r w:rsidRPr="006718A4">
              <w:rPr>
                <w:spacing w:val="-3"/>
                <w:sz w:val="24"/>
                <w:szCs w:val="24"/>
              </w:rPr>
              <w:t xml:space="preserve"> </w:t>
            </w:r>
            <w:r w:rsidRPr="006718A4">
              <w:rPr>
                <w:sz w:val="24"/>
                <w:szCs w:val="24"/>
              </w:rPr>
              <w:t>визначення</w:t>
            </w:r>
            <w:r w:rsidRPr="006718A4">
              <w:rPr>
                <w:spacing w:val="-5"/>
                <w:sz w:val="24"/>
                <w:szCs w:val="24"/>
              </w:rPr>
              <w:t xml:space="preserve"> </w:t>
            </w:r>
            <w:r w:rsidRPr="006718A4">
              <w:rPr>
                <w:sz w:val="24"/>
                <w:szCs w:val="24"/>
              </w:rPr>
              <w:t>вартості</w:t>
            </w:r>
            <w:r w:rsidRPr="006718A4">
              <w:rPr>
                <w:spacing w:val="-4"/>
                <w:sz w:val="24"/>
                <w:szCs w:val="24"/>
              </w:rPr>
              <w:t xml:space="preserve"> </w:t>
            </w:r>
            <w:r w:rsidRPr="006718A4">
              <w:rPr>
                <w:sz w:val="24"/>
                <w:szCs w:val="24"/>
              </w:rPr>
              <w:t>будівництва.</w:t>
            </w:r>
          </w:p>
        </w:tc>
      </w:tr>
      <w:tr w:rsidR="006718A4" w:rsidRPr="006718A4" w:rsidTr="006718A4">
        <w:trPr>
          <w:trHeight w:val="2303"/>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25.</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484"/>
              <w:rPr>
                <w:sz w:val="24"/>
                <w:szCs w:val="24"/>
              </w:rPr>
            </w:pPr>
            <w:r w:rsidRPr="006718A4">
              <w:rPr>
                <w:sz w:val="24"/>
                <w:szCs w:val="24"/>
              </w:rPr>
              <w:t>Вимоги щодо</w:t>
            </w:r>
            <w:r w:rsidRPr="006718A4">
              <w:rPr>
                <w:spacing w:val="1"/>
                <w:sz w:val="24"/>
                <w:szCs w:val="24"/>
              </w:rPr>
              <w:t xml:space="preserve"> </w:t>
            </w:r>
            <w:r w:rsidRPr="006718A4">
              <w:rPr>
                <w:sz w:val="24"/>
                <w:szCs w:val="24"/>
              </w:rPr>
              <w:t>розроблення</w:t>
            </w:r>
            <w:r w:rsidRPr="006718A4">
              <w:rPr>
                <w:spacing w:val="-12"/>
                <w:sz w:val="24"/>
                <w:szCs w:val="24"/>
              </w:rPr>
              <w:t xml:space="preserve"> </w:t>
            </w:r>
            <w:proofErr w:type="spellStart"/>
            <w:r w:rsidRPr="006718A4">
              <w:rPr>
                <w:sz w:val="24"/>
                <w:szCs w:val="24"/>
              </w:rPr>
              <w:t>проєкту</w:t>
            </w:r>
            <w:proofErr w:type="spellEnd"/>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571"/>
              <w:rPr>
                <w:sz w:val="24"/>
                <w:szCs w:val="24"/>
              </w:rPr>
            </w:pPr>
            <w:r w:rsidRPr="006718A4">
              <w:rPr>
                <w:sz w:val="24"/>
                <w:szCs w:val="24"/>
              </w:rPr>
              <w:t xml:space="preserve">Розробити </w:t>
            </w:r>
            <w:proofErr w:type="spellStart"/>
            <w:r w:rsidRPr="006718A4">
              <w:rPr>
                <w:sz w:val="24"/>
                <w:szCs w:val="24"/>
              </w:rPr>
              <w:t>проєктно</w:t>
            </w:r>
            <w:proofErr w:type="spellEnd"/>
            <w:r w:rsidRPr="006718A4">
              <w:rPr>
                <w:sz w:val="24"/>
                <w:szCs w:val="24"/>
              </w:rPr>
              <w:t xml:space="preserve"> – кошторисну документацію згідно з</w:t>
            </w:r>
            <w:r w:rsidRPr="006718A4">
              <w:rPr>
                <w:spacing w:val="1"/>
                <w:sz w:val="24"/>
                <w:szCs w:val="24"/>
              </w:rPr>
              <w:t xml:space="preserve"> </w:t>
            </w:r>
            <w:r w:rsidRPr="006718A4">
              <w:rPr>
                <w:sz w:val="24"/>
                <w:szCs w:val="24"/>
              </w:rPr>
              <w:t>ДБН</w:t>
            </w:r>
            <w:r w:rsidRPr="006718A4">
              <w:rPr>
                <w:spacing w:val="-7"/>
                <w:sz w:val="24"/>
                <w:szCs w:val="24"/>
              </w:rPr>
              <w:t xml:space="preserve"> </w:t>
            </w:r>
            <w:r w:rsidRPr="006718A4">
              <w:rPr>
                <w:sz w:val="24"/>
                <w:szCs w:val="24"/>
              </w:rPr>
              <w:t>А.2.2-3-2014«Склад</w:t>
            </w:r>
            <w:r w:rsidRPr="006718A4">
              <w:rPr>
                <w:spacing w:val="-6"/>
                <w:sz w:val="24"/>
                <w:szCs w:val="24"/>
              </w:rPr>
              <w:t xml:space="preserve"> </w:t>
            </w:r>
            <w:r w:rsidRPr="006718A4">
              <w:rPr>
                <w:sz w:val="24"/>
                <w:szCs w:val="24"/>
              </w:rPr>
              <w:t>та</w:t>
            </w:r>
            <w:r w:rsidRPr="006718A4">
              <w:rPr>
                <w:spacing w:val="-4"/>
                <w:sz w:val="24"/>
                <w:szCs w:val="24"/>
              </w:rPr>
              <w:t xml:space="preserve"> </w:t>
            </w:r>
            <w:r w:rsidRPr="006718A4">
              <w:rPr>
                <w:sz w:val="24"/>
                <w:szCs w:val="24"/>
              </w:rPr>
              <w:t>зміст</w:t>
            </w:r>
            <w:r w:rsidRPr="006718A4">
              <w:rPr>
                <w:spacing w:val="-4"/>
                <w:sz w:val="24"/>
                <w:szCs w:val="24"/>
              </w:rPr>
              <w:t xml:space="preserve"> </w:t>
            </w:r>
            <w:r w:rsidRPr="006718A4">
              <w:rPr>
                <w:sz w:val="24"/>
                <w:szCs w:val="24"/>
              </w:rPr>
              <w:t>проектної</w:t>
            </w:r>
            <w:r w:rsidRPr="006718A4">
              <w:rPr>
                <w:spacing w:val="-9"/>
                <w:sz w:val="24"/>
                <w:szCs w:val="24"/>
              </w:rPr>
              <w:t xml:space="preserve"> </w:t>
            </w:r>
            <w:r w:rsidRPr="006718A4">
              <w:rPr>
                <w:sz w:val="24"/>
                <w:szCs w:val="24"/>
              </w:rPr>
              <w:t>документації</w:t>
            </w:r>
            <w:r w:rsidRPr="006718A4">
              <w:rPr>
                <w:spacing w:val="-8"/>
                <w:sz w:val="24"/>
                <w:szCs w:val="24"/>
              </w:rPr>
              <w:t xml:space="preserve"> </w:t>
            </w:r>
            <w:r w:rsidRPr="006718A4">
              <w:rPr>
                <w:sz w:val="24"/>
                <w:szCs w:val="24"/>
              </w:rPr>
              <w:t>на</w:t>
            </w:r>
            <w:r w:rsidRPr="006718A4">
              <w:rPr>
                <w:spacing w:val="-57"/>
                <w:sz w:val="24"/>
                <w:szCs w:val="24"/>
              </w:rPr>
              <w:t xml:space="preserve"> </w:t>
            </w:r>
            <w:r w:rsidRPr="006718A4">
              <w:rPr>
                <w:sz w:val="24"/>
                <w:szCs w:val="24"/>
              </w:rPr>
              <w:t>будівництво»</w:t>
            </w:r>
            <w:r w:rsidRPr="006718A4">
              <w:rPr>
                <w:spacing w:val="-2"/>
                <w:sz w:val="24"/>
                <w:szCs w:val="24"/>
              </w:rPr>
              <w:t xml:space="preserve"> </w:t>
            </w:r>
            <w:r w:rsidRPr="006718A4">
              <w:rPr>
                <w:sz w:val="24"/>
                <w:szCs w:val="24"/>
              </w:rPr>
              <w:t>із змінами.</w:t>
            </w:r>
          </w:p>
          <w:p w:rsidR="006718A4" w:rsidRPr="006718A4" w:rsidRDefault="006718A4" w:rsidP="006718A4">
            <w:pPr>
              <w:pStyle w:val="TableParagraph"/>
              <w:ind w:right="384"/>
              <w:rPr>
                <w:color w:val="000000"/>
                <w:sz w:val="24"/>
                <w:szCs w:val="24"/>
              </w:rPr>
            </w:pPr>
            <w:r w:rsidRPr="006718A4">
              <w:rPr>
                <w:color w:val="000000"/>
                <w:sz w:val="24"/>
                <w:szCs w:val="24"/>
              </w:rPr>
              <w:t xml:space="preserve">Склад та зміст </w:t>
            </w:r>
            <w:proofErr w:type="spellStart"/>
            <w:r w:rsidRPr="006718A4">
              <w:rPr>
                <w:color w:val="000000"/>
                <w:sz w:val="24"/>
                <w:szCs w:val="24"/>
              </w:rPr>
              <w:t>затверджувальної</w:t>
            </w:r>
            <w:proofErr w:type="spellEnd"/>
            <w:r w:rsidRPr="006718A4">
              <w:rPr>
                <w:color w:val="000000"/>
                <w:sz w:val="24"/>
                <w:szCs w:val="24"/>
              </w:rPr>
              <w:t xml:space="preserve"> частини робочого  </w:t>
            </w:r>
            <w:proofErr w:type="spellStart"/>
            <w:r w:rsidRPr="006718A4">
              <w:rPr>
                <w:color w:val="000000"/>
                <w:sz w:val="24"/>
                <w:szCs w:val="24"/>
              </w:rPr>
              <w:t>проєкту</w:t>
            </w:r>
            <w:proofErr w:type="spellEnd"/>
            <w:r w:rsidRPr="006718A4">
              <w:rPr>
                <w:color w:val="000000"/>
                <w:sz w:val="24"/>
                <w:szCs w:val="24"/>
              </w:rPr>
              <w:t xml:space="preserve"> розробити згідно додатку Е ДБН А.2.2-3-2014.</w:t>
            </w:r>
          </w:p>
          <w:p w:rsidR="006718A4" w:rsidRPr="006718A4" w:rsidRDefault="006718A4" w:rsidP="006718A4">
            <w:pPr>
              <w:pStyle w:val="TableParagraph"/>
              <w:ind w:right="384"/>
              <w:rPr>
                <w:sz w:val="24"/>
                <w:szCs w:val="24"/>
              </w:rPr>
            </w:pPr>
            <w:r w:rsidRPr="006718A4">
              <w:rPr>
                <w:sz w:val="24"/>
                <w:szCs w:val="24"/>
              </w:rPr>
              <w:t>Скласти обсяг робіт на нове</w:t>
            </w:r>
            <w:r w:rsidRPr="006718A4">
              <w:rPr>
                <w:spacing w:val="1"/>
                <w:sz w:val="24"/>
                <w:szCs w:val="24"/>
              </w:rPr>
              <w:t xml:space="preserve"> </w:t>
            </w:r>
            <w:r w:rsidRPr="006718A4">
              <w:rPr>
                <w:sz w:val="24"/>
                <w:szCs w:val="24"/>
              </w:rPr>
              <w:t xml:space="preserve">будівництво комплексу дренажних споруд для інженерного захисту від підтоплення </w:t>
            </w:r>
            <w:r w:rsidRPr="006718A4">
              <w:rPr>
                <w:b/>
                <w:spacing w:val="-57"/>
                <w:sz w:val="24"/>
                <w:szCs w:val="24"/>
              </w:rPr>
              <w:t xml:space="preserve"> </w:t>
            </w:r>
            <w:r w:rsidRPr="006718A4">
              <w:rPr>
                <w:sz w:val="24"/>
                <w:szCs w:val="24"/>
              </w:rPr>
              <w:t>окремим</w:t>
            </w:r>
            <w:r w:rsidRPr="006718A4">
              <w:rPr>
                <w:spacing w:val="-2"/>
                <w:sz w:val="24"/>
                <w:szCs w:val="24"/>
              </w:rPr>
              <w:t xml:space="preserve"> </w:t>
            </w:r>
            <w:r w:rsidRPr="006718A4">
              <w:rPr>
                <w:sz w:val="24"/>
                <w:szCs w:val="24"/>
              </w:rPr>
              <w:t>розділом пояснювальної</w:t>
            </w:r>
            <w:r w:rsidRPr="006718A4">
              <w:rPr>
                <w:spacing w:val="-2"/>
                <w:sz w:val="24"/>
                <w:szCs w:val="24"/>
              </w:rPr>
              <w:t xml:space="preserve"> </w:t>
            </w:r>
            <w:r w:rsidRPr="006718A4">
              <w:rPr>
                <w:sz w:val="24"/>
                <w:szCs w:val="24"/>
              </w:rPr>
              <w:t>записки.</w:t>
            </w:r>
          </w:p>
        </w:tc>
      </w:tr>
      <w:tr w:rsidR="006718A4" w:rsidRPr="006718A4" w:rsidTr="006718A4">
        <w:trPr>
          <w:trHeight w:val="1379"/>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26.</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384"/>
              <w:rPr>
                <w:sz w:val="24"/>
                <w:szCs w:val="24"/>
              </w:rPr>
            </w:pPr>
            <w:r w:rsidRPr="006718A4">
              <w:rPr>
                <w:sz w:val="24"/>
                <w:szCs w:val="24"/>
              </w:rPr>
              <w:t xml:space="preserve">Вказівки про необхідність узгодження   </w:t>
            </w:r>
            <w:proofErr w:type="spellStart"/>
            <w:r w:rsidRPr="006718A4">
              <w:rPr>
                <w:sz w:val="24"/>
                <w:szCs w:val="24"/>
              </w:rPr>
              <w:t>проєктних</w:t>
            </w:r>
            <w:proofErr w:type="spellEnd"/>
            <w:r w:rsidRPr="006718A4">
              <w:rPr>
                <w:sz w:val="24"/>
                <w:szCs w:val="24"/>
              </w:rPr>
              <w:t xml:space="preserve"> рішень із зацікавленими відомствами</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92"/>
              <w:rPr>
                <w:sz w:val="24"/>
                <w:szCs w:val="24"/>
              </w:rPr>
            </w:pPr>
            <w:r w:rsidRPr="006718A4">
              <w:rPr>
                <w:sz w:val="24"/>
                <w:szCs w:val="24"/>
              </w:rPr>
              <w:t xml:space="preserve">Забезпечити погодження окремих розділів </w:t>
            </w:r>
            <w:proofErr w:type="spellStart"/>
            <w:r w:rsidRPr="006718A4">
              <w:rPr>
                <w:sz w:val="24"/>
                <w:szCs w:val="24"/>
              </w:rPr>
              <w:t>проєкту</w:t>
            </w:r>
            <w:proofErr w:type="spellEnd"/>
            <w:r w:rsidRPr="006718A4">
              <w:rPr>
                <w:sz w:val="24"/>
                <w:szCs w:val="24"/>
              </w:rPr>
              <w:t xml:space="preserve"> в інженерних</w:t>
            </w:r>
            <w:r w:rsidRPr="006718A4">
              <w:rPr>
                <w:spacing w:val="-57"/>
                <w:sz w:val="24"/>
                <w:szCs w:val="24"/>
              </w:rPr>
              <w:t xml:space="preserve"> </w:t>
            </w:r>
            <w:r w:rsidRPr="006718A4">
              <w:rPr>
                <w:sz w:val="24"/>
                <w:szCs w:val="24"/>
              </w:rPr>
              <w:t>службах</w:t>
            </w:r>
            <w:r w:rsidRPr="006718A4">
              <w:rPr>
                <w:spacing w:val="-2"/>
                <w:sz w:val="24"/>
                <w:szCs w:val="24"/>
              </w:rPr>
              <w:t xml:space="preserve"> </w:t>
            </w:r>
            <w:r w:rsidRPr="006718A4">
              <w:rPr>
                <w:sz w:val="24"/>
                <w:szCs w:val="24"/>
              </w:rPr>
              <w:t>м. Миколаєва</w:t>
            </w:r>
            <w:r w:rsidRPr="006718A4">
              <w:rPr>
                <w:spacing w:val="-2"/>
                <w:sz w:val="24"/>
                <w:szCs w:val="24"/>
              </w:rPr>
              <w:t xml:space="preserve"> </w:t>
            </w:r>
            <w:r w:rsidRPr="006718A4">
              <w:rPr>
                <w:sz w:val="24"/>
                <w:szCs w:val="24"/>
              </w:rPr>
              <w:t>(за</w:t>
            </w:r>
            <w:r w:rsidRPr="006718A4">
              <w:rPr>
                <w:spacing w:val="-1"/>
                <w:sz w:val="24"/>
                <w:szCs w:val="24"/>
              </w:rPr>
              <w:t xml:space="preserve"> </w:t>
            </w:r>
            <w:r w:rsidRPr="006718A4">
              <w:rPr>
                <w:sz w:val="24"/>
                <w:szCs w:val="24"/>
              </w:rPr>
              <w:t>потреби).</w:t>
            </w:r>
          </w:p>
        </w:tc>
      </w:tr>
      <w:tr w:rsidR="006718A4" w:rsidRPr="006718A4" w:rsidTr="006718A4">
        <w:trPr>
          <w:trHeight w:val="582"/>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27.</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96"/>
              <w:rPr>
                <w:sz w:val="24"/>
                <w:szCs w:val="24"/>
              </w:rPr>
            </w:pPr>
            <w:r w:rsidRPr="006718A4">
              <w:rPr>
                <w:sz w:val="24"/>
                <w:szCs w:val="24"/>
              </w:rPr>
              <w:t>Вимоги до розроблення</w:t>
            </w:r>
            <w:r w:rsidRPr="006718A4">
              <w:rPr>
                <w:spacing w:val="-57"/>
                <w:sz w:val="24"/>
                <w:szCs w:val="24"/>
              </w:rPr>
              <w:t xml:space="preserve"> </w:t>
            </w:r>
            <w:r w:rsidRPr="006718A4">
              <w:rPr>
                <w:sz w:val="24"/>
                <w:szCs w:val="24"/>
              </w:rPr>
              <w:t>спеціальних заходів</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Відсутні</w:t>
            </w:r>
          </w:p>
        </w:tc>
      </w:tr>
      <w:tr w:rsidR="006718A4" w:rsidRPr="006718A4" w:rsidTr="006718A4">
        <w:trPr>
          <w:trHeight w:val="562"/>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28.</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6"/>
              <w:rPr>
                <w:sz w:val="24"/>
                <w:szCs w:val="24"/>
              </w:rPr>
            </w:pPr>
            <w:r w:rsidRPr="006718A4">
              <w:rPr>
                <w:sz w:val="24"/>
                <w:szCs w:val="24"/>
              </w:rPr>
              <w:t>Призначення нежитлових поверхів</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Відсутні</w:t>
            </w:r>
          </w:p>
        </w:tc>
      </w:tr>
      <w:tr w:rsidR="006718A4" w:rsidRPr="006718A4" w:rsidTr="006718A4">
        <w:trPr>
          <w:trHeight w:val="790"/>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29.</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7"/>
              <w:rPr>
                <w:sz w:val="24"/>
                <w:szCs w:val="24"/>
              </w:rPr>
            </w:pPr>
            <w:r w:rsidRPr="006718A4">
              <w:rPr>
                <w:sz w:val="24"/>
                <w:szCs w:val="24"/>
              </w:rPr>
              <w:t xml:space="preserve">Перелік будівель та споруд, що </w:t>
            </w:r>
            <w:proofErr w:type="spellStart"/>
            <w:r w:rsidRPr="006718A4">
              <w:rPr>
                <w:sz w:val="24"/>
                <w:szCs w:val="24"/>
              </w:rPr>
              <w:t>проєктуються</w:t>
            </w:r>
            <w:proofErr w:type="spellEnd"/>
            <w:r w:rsidRPr="006718A4">
              <w:rPr>
                <w:sz w:val="24"/>
                <w:szCs w:val="24"/>
              </w:rPr>
              <w:t xml:space="preserve"> у складі комплексу (будови).</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 xml:space="preserve">Визначається </w:t>
            </w:r>
            <w:proofErr w:type="spellStart"/>
            <w:r w:rsidRPr="006718A4">
              <w:rPr>
                <w:sz w:val="24"/>
                <w:szCs w:val="24"/>
              </w:rPr>
              <w:t>проєктною</w:t>
            </w:r>
            <w:proofErr w:type="spellEnd"/>
            <w:r w:rsidRPr="006718A4">
              <w:rPr>
                <w:sz w:val="24"/>
                <w:szCs w:val="24"/>
              </w:rPr>
              <w:t xml:space="preserve"> організацією.</w:t>
            </w:r>
          </w:p>
        </w:tc>
      </w:tr>
      <w:tr w:rsidR="006718A4" w:rsidRPr="006718A4" w:rsidTr="006718A4">
        <w:trPr>
          <w:trHeight w:val="1379"/>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30.</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22"/>
              <w:rPr>
                <w:sz w:val="24"/>
                <w:szCs w:val="24"/>
              </w:rPr>
            </w:pPr>
            <w:r w:rsidRPr="006718A4">
              <w:rPr>
                <w:sz w:val="24"/>
                <w:szCs w:val="24"/>
              </w:rPr>
              <w:t xml:space="preserve">Вимоги щодо створення умов для </w:t>
            </w:r>
            <w:proofErr w:type="spellStart"/>
            <w:r w:rsidRPr="006718A4">
              <w:rPr>
                <w:sz w:val="24"/>
                <w:szCs w:val="24"/>
              </w:rPr>
              <w:t>безперешкод-</w:t>
            </w:r>
            <w:proofErr w:type="spellEnd"/>
            <w:r w:rsidRPr="006718A4">
              <w:rPr>
                <w:sz w:val="24"/>
                <w:szCs w:val="24"/>
              </w:rPr>
              <w:t xml:space="preserve"> </w:t>
            </w:r>
            <w:proofErr w:type="spellStart"/>
            <w:r w:rsidRPr="006718A4">
              <w:rPr>
                <w:sz w:val="24"/>
                <w:szCs w:val="24"/>
              </w:rPr>
              <w:t>ного</w:t>
            </w:r>
            <w:proofErr w:type="spellEnd"/>
            <w:r w:rsidRPr="006718A4">
              <w:rPr>
                <w:sz w:val="24"/>
                <w:szCs w:val="24"/>
              </w:rPr>
              <w:t xml:space="preserve"> доступу </w:t>
            </w:r>
            <w:proofErr w:type="spellStart"/>
            <w:r w:rsidRPr="006718A4">
              <w:rPr>
                <w:sz w:val="24"/>
                <w:szCs w:val="24"/>
              </w:rPr>
              <w:t>маломо-</w:t>
            </w:r>
            <w:proofErr w:type="spellEnd"/>
            <w:r w:rsidRPr="006718A4">
              <w:rPr>
                <w:sz w:val="24"/>
                <w:szCs w:val="24"/>
              </w:rPr>
              <w:t xml:space="preserve"> бильних </w:t>
            </w:r>
            <w:proofErr w:type="spellStart"/>
            <w:r w:rsidRPr="006718A4">
              <w:rPr>
                <w:sz w:val="24"/>
                <w:szCs w:val="24"/>
              </w:rPr>
              <w:t>групп</w:t>
            </w:r>
            <w:proofErr w:type="spellEnd"/>
            <w:r w:rsidRPr="006718A4">
              <w:rPr>
                <w:sz w:val="24"/>
                <w:szCs w:val="24"/>
              </w:rPr>
              <w:t xml:space="preserve"> населення згідно </w:t>
            </w:r>
          </w:p>
          <w:p w:rsidR="006718A4" w:rsidRPr="006718A4" w:rsidRDefault="006718A4" w:rsidP="006718A4">
            <w:pPr>
              <w:pStyle w:val="TableParagraph"/>
              <w:ind w:right="22"/>
              <w:rPr>
                <w:sz w:val="24"/>
                <w:szCs w:val="24"/>
              </w:rPr>
            </w:pPr>
            <w:r w:rsidRPr="006718A4">
              <w:rPr>
                <w:sz w:val="24"/>
                <w:szCs w:val="24"/>
              </w:rPr>
              <w:t>ДБН В.2.2-40</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354"/>
              <w:rPr>
                <w:sz w:val="24"/>
                <w:szCs w:val="24"/>
              </w:rPr>
            </w:pPr>
            <w:r w:rsidRPr="006718A4">
              <w:rPr>
                <w:sz w:val="24"/>
                <w:szCs w:val="24"/>
              </w:rPr>
              <w:t xml:space="preserve">Враховуються в рамках виконання пункту 17 завдання на </w:t>
            </w:r>
            <w:proofErr w:type="spellStart"/>
            <w:r w:rsidRPr="006718A4">
              <w:rPr>
                <w:sz w:val="24"/>
                <w:szCs w:val="24"/>
              </w:rPr>
              <w:t>проєктування</w:t>
            </w:r>
            <w:proofErr w:type="spellEnd"/>
            <w:r w:rsidRPr="006718A4">
              <w:rPr>
                <w:sz w:val="24"/>
                <w:szCs w:val="24"/>
              </w:rPr>
              <w:t>.</w:t>
            </w:r>
          </w:p>
        </w:tc>
      </w:tr>
      <w:tr w:rsidR="006718A4" w:rsidRPr="006718A4" w:rsidTr="006718A4">
        <w:trPr>
          <w:trHeight w:val="1655"/>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31.</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tabs>
                <w:tab w:val="left" w:pos="2549"/>
              </w:tabs>
              <w:ind w:right="228"/>
              <w:rPr>
                <w:sz w:val="24"/>
                <w:szCs w:val="24"/>
              </w:rPr>
            </w:pPr>
            <w:r w:rsidRPr="006718A4">
              <w:rPr>
                <w:sz w:val="24"/>
                <w:szCs w:val="24"/>
              </w:rPr>
              <w:t>Вимоги до якості  матеріалів</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61"/>
              <w:rPr>
                <w:sz w:val="24"/>
                <w:szCs w:val="24"/>
              </w:rPr>
            </w:pPr>
            <w:r w:rsidRPr="006718A4">
              <w:rPr>
                <w:sz w:val="24"/>
                <w:szCs w:val="24"/>
              </w:rPr>
              <w:t xml:space="preserve">Матеріали зазначені в </w:t>
            </w:r>
            <w:proofErr w:type="spellStart"/>
            <w:r w:rsidRPr="006718A4">
              <w:rPr>
                <w:sz w:val="24"/>
                <w:szCs w:val="24"/>
              </w:rPr>
              <w:t>проєктній</w:t>
            </w:r>
            <w:proofErr w:type="spellEnd"/>
            <w:r w:rsidRPr="006718A4">
              <w:rPr>
                <w:sz w:val="24"/>
                <w:szCs w:val="24"/>
              </w:rPr>
              <w:t xml:space="preserve"> документації мають відповідати </w:t>
            </w:r>
            <w:r w:rsidRPr="006718A4">
              <w:rPr>
                <w:spacing w:val="-58"/>
                <w:sz w:val="24"/>
                <w:szCs w:val="24"/>
              </w:rPr>
              <w:t xml:space="preserve"> </w:t>
            </w:r>
            <w:r w:rsidRPr="006718A4">
              <w:rPr>
                <w:sz w:val="24"/>
                <w:szCs w:val="24"/>
              </w:rPr>
              <w:t>нормам, стандартам, якісним показникам і технічним вимогам,</w:t>
            </w:r>
            <w:r w:rsidRPr="006718A4">
              <w:rPr>
                <w:spacing w:val="1"/>
                <w:sz w:val="24"/>
                <w:szCs w:val="24"/>
              </w:rPr>
              <w:t xml:space="preserve"> </w:t>
            </w:r>
            <w:r w:rsidRPr="006718A4">
              <w:rPr>
                <w:sz w:val="24"/>
                <w:szCs w:val="24"/>
              </w:rPr>
              <w:t>що встановлені чинними нормативними актами, і</w:t>
            </w:r>
            <w:r w:rsidRPr="006718A4">
              <w:rPr>
                <w:spacing w:val="1"/>
                <w:sz w:val="24"/>
                <w:szCs w:val="24"/>
              </w:rPr>
              <w:t xml:space="preserve"> </w:t>
            </w:r>
            <w:r w:rsidRPr="006718A4">
              <w:rPr>
                <w:sz w:val="24"/>
                <w:szCs w:val="24"/>
              </w:rPr>
              <w:t>підтверджуватися сертифікатами якості та / або технічними</w:t>
            </w:r>
            <w:r w:rsidRPr="006718A4">
              <w:rPr>
                <w:spacing w:val="1"/>
                <w:sz w:val="24"/>
                <w:szCs w:val="24"/>
              </w:rPr>
              <w:t xml:space="preserve"> </w:t>
            </w:r>
            <w:r w:rsidRPr="006718A4">
              <w:rPr>
                <w:sz w:val="24"/>
                <w:szCs w:val="24"/>
              </w:rPr>
              <w:t>паспортами, іншими документами, що підтверджують їх якісні</w:t>
            </w:r>
            <w:r w:rsidRPr="006718A4">
              <w:rPr>
                <w:spacing w:val="1"/>
                <w:sz w:val="24"/>
                <w:szCs w:val="24"/>
              </w:rPr>
              <w:t xml:space="preserve"> </w:t>
            </w:r>
            <w:r w:rsidRPr="006718A4">
              <w:rPr>
                <w:sz w:val="24"/>
                <w:szCs w:val="24"/>
              </w:rPr>
              <w:t>характеристики.</w:t>
            </w:r>
          </w:p>
        </w:tc>
      </w:tr>
      <w:tr w:rsidR="006718A4" w:rsidRPr="006718A4" w:rsidTr="006718A4">
        <w:trPr>
          <w:trHeight w:val="3035"/>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lastRenderedPageBreak/>
              <w:t>32.</w:t>
            </w:r>
          </w:p>
        </w:tc>
        <w:tc>
          <w:tcPr>
            <w:tcW w:w="3205"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423"/>
              <w:rPr>
                <w:sz w:val="24"/>
                <w:szCs w:val="24"/>
              </w:rPr>
            </w:pPr>
            <w:r w:rsidRPr="006718A4">
              <w:rPr>
                <w:sz w:val="24"/>
                <w:szCs w:val="24"/>
              </w:rPr>
              <w:t>Вимоги щодо</w:t>
            </w:r>
            <w:r w:rsidRPr="006718A4">
              <w:rPr>
                <w:spacing w:val="1"/>
                <w:sz w:val="24"/>
                <w:szCs w:val="24"/>
              </w:rPr>
              <w:t xml:space="preserve"> </w:t>
            </w:r>
            <w:r w:rsidRPr="006718A4">
              <w:rPr>
                <w:sz w:val="24"/>
                <w:szCs w:val="24"/>
              </w:rPr>
              <w:t>експертизи проектної</w:t>
            </w:r>
            <w:r w:rsidRPr="006718A4">
              <w:rPr>
                <w:spacing w:val="-57"/>
                <w:sz w:val="24"/>
                <w:szCs w:val="24"/>
              </w:rPr>
              <w:t xml:space="preserve"> </w:t>
            </w:r>
            <w:r w:rsidRPr="006718A4">
              <w:rPr>
                <w:sz w:val="24"/>
                <w:szCs w:val="24"/>
              </w:rPr>
              <w:t>документації</w:t>
            </w:r>
          </w:p>
        </w:tc>
        <w:tc>
          <w:tcPr>
            <w:tcW w:w="6576"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161"/>
              <w:rPr>
                <w:sz w:val="24"/>
                <w:szCs w:val="24"/>
              </w:rPr>
            </w:pPr>
            <w:r w:rsidRPr="006718A4">
              <w:rPr>
                <w:sz w:val="24"/>
                <w:szCs w:val="24"/>
              </w:rPr>
              <w:t xml:space="preserve">- Експертиза робочого </w:t>
            </w:r>
            <w:proofErr w:type="spellStart"/>
            <w:r w:rsidRPr="006718A4">
              <w:rPr>
                <w:sz w:val="24"/>
                <w:szCs w:val="24"/>
              </w:rPr>
              <w:t>проєкту</w:t>
            </w:r>
            <w:proofErr w:type="spellEnd"/>
            <w:r w:rsidRPr="006718A4">
              <w:rPr>
                <w:sz w:val="24"/>
                <w:szCs w:val="24"/>
              </w:rPr>
              <w:t xml:space="preserve"> та отримання позитивного експертного висновку.</w:t>
            </w:r>
          </w:p>
          <w:p w:rsidR="006718A4" w:rsidRPr="006718A4" w:rsidRDefault="006718A4" w:rsidP="006718A4">
            <w:pPr>
              <w:pStyle w:val="TableParagraph"/>
              <w:ind w:right="161"/>
              <w:rPr>
                <w:sz w:val="24"/>
                <w:szCs w:val="24"/>
              </w:rPr>
            </w:pPr>
            <w:r w:rsidRPr="006718A4">
              <w:rPr>
                <w:sz w:val="24"/>
                <w:szCs w:val="24"/>
              </w:rPr>
              <w:t xml:space="preserve">(Вартість проведення експертизи проекту, отримання всіх необхідних технічних умов і узгоджень </w:t>
            </w:r>
            <w:proofErr w:type="spellStart"/>
            <w:r w:rsidRPr="006718A4">
              <w:rPr>
                <w:sz w:val="24"/>
                <w:szCs w:val="24"/>
              </w:rPr>
              <w:t>проєктної</w:t>
            </w:r>
            <w:proofErr w:type="spellEnd"/>
            <w:r w:rsidRPr="006718A4">
              <w:rPr>
                <w:sz w:val="24"/>
                <w:szCs w:val="24"/>
              </w:rPr>
              <w:t xml:space="preserve"> документації, передбачає своєю ціновою пропозицією та в подальшому сплачує </w:t>
            </w:r>
            <w:proofErr w:type="spellStart"/>
            <w:r w:rsidRPr="006718A4">
              <w:rPr>
                <w:sz w:val="24"/>
                <w:szCs w:val="24"/>
              </w:rPr>
              <w:t>проєктна</w:t>
            </w:r>
            <w:proofErr w:type="spellEnd"/>
            <w:r w:rsidRPr="006718A4">
              <w:rPr>
                <w:sz w:val="24"/>
                <w:szCs w:val="24"/>
              </w:rPr>
              <w:t xml:space="preserve"> організація, з наступним відшкодуванням Замовником витрат на її проведення).</w:t>
            </w:r>
          </w:p>
          <w:p w:rsidR="006718A4" w:rsidRPr="006718A4" w:rsidRDefault="006718A4" w:rsidP="006718A4">
            <w:pPr>
              <w:pStyle w:val="TableParagraph"/>
              <w:ind w:right="161"/>
              <w:rPr>
                <w:sz w:val="24"/>
                <w:szCs w:val="24"/>
              </w:rPr>
            </w:pPr>
            <w:r w:rsidRPr="006718A4">
              <w:rPr>
                <w:sz w:val="24"/>
                <w:szCs w:val="24"/>
              </w:rPr>
              <w:t xml:space="preserve">- Оприлюднення результатів </w:t>
            </w:r>
            <w:proofErr w:type="spellStart"/>
            <w:r w:rsidRPr="006718A4">
              <w:rPr>
                <w:sz w:val="24"/>
                <w:szCs w:val="24"/>
              </w:rPr>
              <w:t>проєктування</w:t>
            </w:r>
            <w:proofErr w:type="spellEnd"/>
            <w:r w:rsidRPr="006718A4">
              <w:rPr>
                <w:sz w:val="24"/>
                <w:szCs w:val="24"/>
              </w:rPr>
              <w:t xml:space="preserve"> у Єдиній державній електронній системі у сфері будівництва відповідно до вимог ст. 26-1 Закону України «Про регулювання містобудівної діяльності».</w:t>
            </w:r>
          </w:p>
        </w:tc>
      </w:tr>
      <w:tr w:rsidR="006718A4" w:rsidRPr="006718A4" w:rsidTr="006718A4">
        <w:trPr>
          <w:trHeight w:val="2483"/>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33.</w:t>
            </w:r>
          </w:p>
        </w:tc>
        <w:tc>
          <w:tcPr>
            <w:tcW w:w="2693"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244"/>
              <w:rPr>
                <w:sz w:val="24"/>
                <w:szCs w:val="24"/>
              </w:rPr>
            </w:pPr>
            <w:r w:rsidRPr="006718A4">
              <w:rPr>
                <w:sz w:val="24"/>
                <w:szCs w:val="24"/>
              </w:rPr>
              <w:t>Кількість примірників</w:t>
            </w:r>
            <w:r w:rsidRPr="006718A4">
              <w:rPr>
                <w:spacing w:val="1"/>
                <w:sz w:val="24"/>
                <w:szCs w:val="24"/>
              </w:rPr>
              <w:t xml:space="preserve"> </w:t>
            </w:r>
            <w:r w:rsidRPr="006718A4">
              <w:rPr>
                <w:spacing w:val="-1"/>
                <w:sz w:val="24"/>
                <w:szCs w:val="24"/>
              </w:rPr>
              <w:t>проектної</w:t>
            </w:r>
            <w:r w:rsidRPr="006718A4">
              <w:rPr>
                <w:spacing w:val="-10"/>
                <w:sz w:val="24"/>
                <w:szCs w:val="24"/>
              </w:rPr>
              <w:t xml:space="preserve"> </w:t>
            </w:r>
            <w:r w:rsidRPr="006718A4">
              <w:rPr>
                <w:sz w:val="24"/>
                <w:szCs w:val="24"/>
              </w:rPr>
              <w:t>документації</w:t>
            </w:r>
          </w:p>
        </w:tc>
        <w:tc>
          <w:tcPr>
            <w:tcW w:w="7088"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right="967"/>
              <w:jc w:val="both"/>
              <w:rPr>
                <w:sz w:val="24"/>
                <w:szCs w:val="24"/>
              </w:rPr>
            </w:pPr>
            <w:r w:rsidRPr="006718A4">
              <w:rPr>
                <w:sz w:val="24"/>
                <w:szCs w:val="24"/>
              </w:rPr>
              <w:t>Проектна документація виконується українською мовою.</w:t>
            </w:r>
            <w:r w:rsidRPr="006718A4">
              <w:rPr>
                <w:spacing w:val="-57"/>
                <w:sz w:val="24"/>
                <w:szCs w:val="24"/>
              </w:rPr>
              <w:t xml:space="preserve"> </w:t>
            </w:r>
            <w:r w:rsidRPr="006718A4">
              <w:rPr>
                <w:sz w:val="24"/>
                <w:szCs w:val="24"/>
              </w:rPr>
              <w:t>Кінцевій результат проектних робіт у вигляді погодженої</w:t>
            </w:r>
            <w:r w:rsidRPr="006718A4">
              <w:rPr>
                <w:spacing w:val="-57"/>
                <w:sz w:val="24"/>
                <w:szCs w:val="24"/>
              </w:rPr>
              <w:t xml:space="preserve"> </w:t>
            </w:r>
            <w:r w:rsidRPr="006718A4">
              <w:rPr>
                <w:sz w:val="24"/>
                <w:szCs w:val="24"/>
              </w:rPr>
              <w:t>проектної</w:t>
            </w:r>
            <w:r w:rsidRPr="006718A4">
              <w:rPr>
                <w:spacing w:val="-7"/>
                <w:sz w:val="24"/>
                <w:szCs w:val="24"/>
              </w:rPr>
              <w:t xml:space="preserve"> </w:t>
            </w:r>
            <w:r w:rsidRPr="006718A4">
              <w:rPr>
                <w:sz w:val="24"/>
                <w:szCs w:val="24"/>
              </w:rPr>
              <w:t>документації</w:t>
            </w:r>
            <w:r w:rsidRPr="006718A4">
              <w:rPr>
                <w:spacing w:val="-6"/>
                <w:sz w:val="24"/>
                <w:szCs w:val="24"/>
              </w:rPr>
              <w:t xml:space="preserve"> </w:t>
            </w:r>
            <w:r w:rsidRPr="006718A4">
              <w:rPr>
                <w:sz w:val="24"/>
                <w:szCs w:val="24"/>
              </w:rPr>
              <w:t>надається</w:t>
            </w:r>
            <w:r w:rsidRPr="006718A4">
              <w:rPr>
                <w:spacing w:val="-7"/>
                <w:sz w:val="24"/>
                <w:szCs w:val="24"/>
              </w:rPr>
              <w:t xml:space="preserve"> </w:t>
            </w:r>
            <w:r w:rsidRPr="006718A4">
              <w:rPr>
                <w:sz w:val="24"/>
                <w:szCs w:val="24"/>
              </w:rPr>
              <w:t>Замовнику</w:t>
            </w:r>
            <w:r w:rsidRPr="006718A4">
              <w:rPr>
                <w:spacing w:val="-6"/>
                <w:sz w:val="24"/>
                <w:szCs w:val="24"/>
              </w:rPr>
              <w:t xml:space="preserve"> </w:t>
            </w:r>
            <w:r w:rsidRPr="006718A4">
              <w:rPr>
                <w:sz w:val="24"/>
                <w:szCs w:val="24"/>
              </w:rPr>
              <w:t>у</w:t>
            </w:r>
            <w:r w:rsidRPr="006718A4">
              <w:rPr>
                <w:spacing w:val="-5"/>
                <w:sz w:val="24"/>
                <w:szCs w:val="24"/>
              </w:rPr>
              <w:t xml:space="preserve"> </w:t>
            </w:r>
            <w:r w:rsidRPr="006718A4">
              <w:rPr>
                <w:sz w:val="24"/>
                <w:szCs w:val="24"/>
              </w:rPr>
              <w:t>вигляді</w:t>
            </w:r>
          </w:p>
          <w:p w:rsidR="006718A4" w:rsidRPr="006718A4" w:rsidRDefault="006718A4" w:rsidP="006718A4">
            <w:pPr>
              <w:pStyle w:val="TableParagraph"/>
              <w:ind w:right="281"/>
              <w:jc w:val="both"/>
              <w:rPr>
                <w:sz w:val="24"/>
                <w:szCs w:val="24"/>
              </w:rPr>
            </w:pPr>
            <w:r w:rsidRPr="006718A4">
              <w:rPr>
                <w:sz w:val="24"/>
                <w:szCs w:val="24"/>
              </w:rPr>
              <w:t>4-х примірниках у паперовому вигляді (1 оригінал та 3 копії, всі</w:t>
            </w:r>
            <w:r w:rsidRPr="006718A4">
              <w:rPr>
                <w:spacing w:val="-57"/>
                <w:sz w:val="24"/>
                <w:szCs w:val="24"/>
              </w:rPr>
              <w:t xml:space="preserve"> </w:t>
            </w:r>
            <w:r w:rsidRPr="006718A4">
              <w:rPr>
                <w:sz w:val="24"/>
                <w:szCs w:val="24"/>
              </w:rPr>
              <w:t>матеріали у кольорі), та у 2 примірника в електронному вигляді</w:t>
            </w:r>
            <w:r w:rsidRPr="006718A4">
              <w:rPr>
                <w:spacing w:val="-57"/>
                <w:sz w:val="24"/>
                <w:szCs w:val="24"/>
              </w:rPr>
              <w:t xml:space="preserve"> </w:t>
            </w:r>
            <w:r w:rsidRPr="006718A4">
              <w:rPr>
                <w:sz w:val="24"/>
                <w:szCs w:val="24"/>
              </w:rPr>
              <w:t>на</w:t>
            </w:r>
            <w:r w:rsidRPr="006718A4">
              <w:rPr>
                <w:spacing w:val="-3"/>
                <w:sz w:val="24"/>
                <w:szCs w:val="24"/>
              </w:rPr>
              <w:t xml:space="preserve"> </w:t>
            </w:r>
            <w:r w:rsidRPr="006718A4">
              <w:rPr>
                <w:sz w:val="24"/>
                <w:szCs w:val="24"/>
              </w:rPr>
              <w:t>2-х</w:t>
            </w:r>
            <w:r w:rsidRPr="006718A4">
              <w:rPr>
                <w:spacing w:val="-3"/>
                <w:sz w:val="24"/>
                <w:szCs w:val="24"/>
              </w:rPr>
              <w:t xml:space="preserve"> </w:t>
            </w:r>
            <w:r w:rsidRPr="006718A4">
              <w:rPr>
                <w:sz w:val="24"/>
                <w:szCs w:val="24"/>
              </w:rPr>
              <w:t>окремих</w:t>
            </w:r>
            <w:r w:rsidRPr="006718A4">
              <w:rPr>
                <w:spacing w:val="-2"/>
                <w:sz w:val="24"/>
                <w:szCs w:val="24"/>
              </w:rPr>
              <w:t xml:space="preserve"> </w:t>
            </w:r>
            <w:proofErr w:type="spellStart"/>
            <w:r w:rsidRPr="006718A4">
              <w:rPr>
                <w:sz w:val="24"/>
                <w:szCs w:val="24"/>
              </w:rPr>
              <w:t>Flash</w:t>
            </w:r>
            <w:proofErr w:type="spellEnd"/>
            <w:r w:rsidRPr="006718A4">
              <w:rPr>
                <w:spacing w:val="-3"/>
                <w:sz w:val="24"/>
                <w:szCs w:val="24"/>
              </w:rPr>
              <w:t xml:space="preserve"> </w:t>
            </w:r>
            <w:r w:rsidRPr="006718A4">
              <w:rPr>
                <w:sz w:val="24"/>
                <w:szCs w:val="24"/>
              </w:rPr>
              <w:t>носіях</w:t>
            </w:r>
            <w:r w:rsidRPr="006718A4">
              <w:rPr>
                <w:spacing w:val="-3"/>
                <w:sz w:val="24"/>
                <w:szCs w:val="24"/>
              </w:rPr>
              <w:t xml:space="preserve"> </w:t>
            </w:r>
            <w:r w:rsidRPr="006718A4">
              <w:rPr>
                <w:sz w:val="24"/>
                <w:szCs w:val="24"/>
              </w:rPr>
              <w:t>USB</w:t>
            </w:r>
            <w:r w:rsidRPr="006718A4">
              <w:rPr>
                <w:spacing w:val="-4"/>
                <w:sz w:val="24"/>
                <w:szCs w:val="24"/>
              </w:rPr>
              <w:t xml:space="preserve"> </w:t>
            </w:r>
            <w:r w:rsidRPr="006718A4">
              <w:rPr>
                <w:sz w:val="24"/>
                <w:szCs w:val="24"/>
              </w:rPr>
              <w:t>2.5</w:t>
            </w:r>
            <w:r w:rsidRPr="006718A4">
              <w:rPr>
                <w:spacing w:val="-2"/>
                <w:sz w:val="24"/>
                <w:szCs w:val="24"/>
              </w:rPr>
              <w:t xml:space="preserve"> </w:t>
            </w:r>
            <w:r w:rsidRPr="006718A4">
              <w:rPr>
                <w:sz w:val="24"/>
                <w:szCs w:val="24"/>
              </w:rPr>
              <w:t>(</w:t>
            </w:r>
            <w:r w:rsidRPr="006718A4">
              <w:rPr>
                <w:spacing w:val="-2"/>
                <w:sz w:val="24"/>
                <w:szCs w:val="24"/>
              </w:rPr>
              <w:t xml:space="preserve"> </w:t>
            </w:r>
            <w:r w:rsidRPr="006718A4">
              <w:rPr>
                <w:sz w:val="24"/>
                <w:szCs w:val="24"/>
              </w:rPr>
              <w:t>текстові</w:t>
            </w:r>
            <w:r w:rsidRPr="006718A4">
              <w:rPr>
                <w:spacing w:val="-4"/>
                <w:sz w:val="24"/>
                <w:szCs w:val="24"/>
              </w:rPr>
              <w:t xml:space="preserve"> </w:t>
            </w:r>
            <w:r w:rsidRPr="006718A4">
              <w:rPr>
                <w:sz w:val="24"/>
                <w:szCs w:val="24"/>
              </w:rPr>
              <w:t>файли</w:t>
            </w:r>
            <w:r w:rsidRPr="006718A4">
              <w:rPr>
                <w:spacing w:val="-2"/>
                <w:sz w:val="24"/>
                <w:szCs w:val="24"/>
              </w:rPr>
              <w:t xml:space="preserve"> </w:t>
            </w:r>
            <w:r w:rsidRPr="006718A4">
              <w:rPr>
                <w:sz w:val="24"/>
                <w:szCs w:val="24"/>
              </w:rPr>
              <w:t>у</w:t>
            </w:r>
            <w:r w:rsidRPr="006718A4">
              <w:rPr>
                <w:spacing w:val="-2"/>
                <w:sz w:val="24"/>
                <w:szCs w:val="24"/>
              </w:rPr>
              <w:t xml:space="preserve"> </w:t>
            </w:r>
            <w:r w:rsidRPr="006718A4">
              <w:rPr>
                <w:sz w:val="24"/>
                <w:szCs w:val="24"/>
              </w:rPr>
              <w:t>форматі</w:t>
            </w:r>
          </w:p>
          <w:p w:rsidR="006718A4" w:rsidRPr="006718A4" w:rsidRDefault="006718A4" w:rsidP="006718A4">
            <w:pPr>
              <w:pStyle w:val="TableParagraph"/>
              <w:ind w:right="207"/>
              <w:rPr>
                <w:sz w:val="24"/>
                <w:szCs w:val="24"/>
              </w:rPr>
            </w:pPr>
            <w:r w:rsidRPr="006718A4">
              <w:rPr>
                <w:sz w:val="24"/>
                <w:szCs w:val="24"/>
              </w:rPr>
              <w:t>*</w:t>
            </w:r>
            <w:proofErr w:type="spellStart"/>
            <w:r w:rsidRPr="006718A4">
              <w:rPr>
                <w:sz w:val="24"/>
                <w:szCs w:val="24"/>
              </w:rPr>
              <w:t>.doc</w:t>
            </w:r>
            <w:proofErr w:type="spellEnd"/>
            <w:r w:rsidRPr="006718A4">
              <w:rPr>
                <w:sz w:val="24"/>
                <w:szCs w:val="24"/>
              </w:rPr>
              <w:t xml:space="preserve"> , *</w:t>
            </w:r>
            <w:proofErr w:type="spellStart"/>
            <w:r w:rsidRPr="006718A4">
              <w:rPr>
                <w:sz w:val="24"/>
                <w:szCs w:val="24"/>
              </w:rPr>
              <w:t>.pdf</w:t>
            </w:r>
            <w:proofErr w:type="spellEnd"/>
            <w:r w:rsidRPr="006718A4">
              <w:rPr>
                <w:sz w:val="24"/>
                <w:szCs w:val="24"/>
              </w:rPr>
              <w:t xml:space="preserve"> , електроні таблиці в форматі *</w:t>
            </w:r>
            <w:proofErr w:type="spellStart"/>
            <w:r w:rsidRPr="006718A4">
              <w:rPr>
                <w:sz w:val="24"/>
                <w:szCs w:val="24"/>
              </w:rPr>
              <w:t>.xls</w:t>
            </w:r>
            <w:proofErr w:type="spellEnd"/>
            <w:r w:rsidRPr="006718A4">
              <w:rPr>
                <w:sz w:val="24"/>
                <w:szCs w:val="24"/>
              </w:rPr>
              <w:t>, графічні файли у</w:t>
            </w:r>
            <w:r w:rsidRPr="006718A4">
              <w:rPr>
                <w:spacing w:val="-58"/>
                <w:sz w:val="24"/>
                <w:szCs w:val="24"/>
              </w:rPr>
              <w:t xml:space="preserve"> </w:t>
            </w:r>
            <w:r w:rsidRPr="006718A4">
              <w:rPr>
                <w:sz w:val="24"/>
                <w:szCs w:val="24"/>
              </w:rPr>
              <w:t>форматах *</w:t>
            </w:r>
            <w:proofErr w:type="spellStart"/>
            <w:r w:rsidRPr="006718A4">
              <w:rPr>
                <w:sz w:val="24"/>
                <w:szCs w:val="24"/>
              </w:rPr>
              <w:t>dwg</w:t>
            </w:r>
            <w:proofErr w:type="spellEnd"/>
            <w:r w:rsidRPr="006718A4">
              <w:rPr>
                <w:sz w:val="24"/>
                <w:szCs w:val="24"/>
              </w:rPr>
              <w:t xml:space="preserve"> та *</w:t>
            </w:r>
            <w:proofErr w:type="spellStart"/>
            <w:r w:rsidRPr="006718A4">
              <w:rPr>
                <w:sz w:val="24"/>
                <w:szCs w:val="24"/>
              </w:rPr>
              <w:t>.pdf</w:t>
            </w:r>
            <w:proofErr w:type="spellEnd"/>
            <w:r w:rsidRPr="006718A4">
              <w:rPr>
                <w:sz w:val="24"/>
                <w:szCs w:val="24"/>
              </w:rPr>
              <w:t>) Файли у форматі *</w:t>
            </w:r>
            <w:proofErr w:type="spellStart"/>
            <w:r w:rsidRPr="006718A4">
              <w:rPr>
                <w:sz w:val="24"/>
                <w:szCs w:val="24"/>
              </w:rPr>
              <w:t>.pdf</w:t>
            </w:r>
            <w:proofErr w:type="spellEnd"/>
            <w:r w:rsidRPr="006718A4">
              <w:rPr>
                <w:sz w:val="24"/>
                <w:szCs w:val="24"/>
              </w:rPr>
              <w:t xml:space="preserve"> надаються без</w:t>
            </w:r>
            <w:r w:rsidRPr="006718A4">
              <w:rPr>
                <w:spacing w:val="1"/>
                <w:sz w:val="24"/>
                <w:szCs w:val="24"/>
              </w:rPr>
              <w:t xml:space="preserve"> </w:t>
            </w:r>
            <w:r w:rsidRPr="006718A4">
              <w:rPr>
                <w:sz w:val="24"/>
                <w:szCs w:val="24"/>
              </w:rPr>
              <w:t>можливості</w:t>
            </w:r>
            <w:r w:rsidRPr="006718A4">
              <w:rPr>
                <w:spacing w:val="-2"/>
                <w:sz w:val="24"/>
                <w:szCs w:val="24"/>
              </w:rPr>
              <w:t xml:space="preserve"> </w:t>
            </w:r>
            <w:r w:rsidRPr="006718A4">
              <w:rPr>
                <w:sz w:val="24"/>
                <w:szCs w:val="24"/>
              </w:rPr>
              <w:t>їх редагування.</w:t>
            </w:r>
          </w:p>
        </w:tc>
      </w:tr>
      <w:tr w:rsidR="006718A4" w:rsidRPr="006718A4" w:rsidTr="006718A4">
        <w:trPr>
          <w:trHeight w:val="2605"/>
        </w:trPr>
        <w:tc>
          <w:tcPr>
            <w:tcW w:w="568"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ind w:left="93" w:right="63"/>
              <w:jc w:val="center"/>
              <w:rPr>
                <w:sz w:val="24"/>
                <w:szCs w:val="24"/>
              </w:rPr>
            </w:pPr>
            <w:r w:rsidRPr="006718A4">
              <w:rPr>
                <w:sz w:val="24"/>
                <w:szCs w:val="24"/>
              </w:rPr>
              <w:t>34.</w:t>
            </w:r>
          </w:p>
        </w:tc>
        <w:tc>
          <w:tcPr>
            <w:tcW w:w="2693" w:type="dxa"/>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rPr>
                <w:sz w:val="24"/>
                <w:szCs w:val="24"/>
              </w:rPr>
            </w:pPr>
            <w:r w:rsidRPr="006718A4">
              <w:rPr>
                <w:sz w:val="24"/>
                <w:szCs w:val="24"/>
              </w:rPr>
              <w:t>Додаткові</w:t>
            </w:r>
            <w:r w:rsidRPr="006718A4">
              <w:rPr>
                <w:spacing w:val="-14"/>
                <w:sz w:val="24"/>
                <w:szCs w:val="24"/>
              </w:rPr>
              <w:t xml:space="preserve"> </w:t>
            </w:r>
            <w:r w:rsidRPr="006718A4">
              <w:rPr>
                <w:sz w:val="24"/>
                <w:szCs w:val="24"/>
              </w:rPr>
              <w:t>вимоги</w:t>
            </w:r>
          </w:p>
        </w:tc>
        <w:tc>
          <w:tcPr>
            <w:tcW w:w="7088" w:type="dxa"/>
            <w:gridSpan w:val="2"/>
            <w:tcBorders>
              <w:top w:val="dotted" w:sz="4" w:space="0" w:color="000000"/>
              <w:left w:val="dotted" w:sz="4" w:space="0" w:color="000000"/>
              <w:bottom w:val="dotted" w:sz="4" w:space="0" w:color="000000"/>
              <w:right w:val="dotted" w:sz="4" w:space="0" w:color="000000"/>
            </w:tcBorders>
            <w:hideMark/>
          </w:tcPr>
          <w:p w:rsidR="006718A4" w:rsidRPr="006718A4" w:rsidRDefault="006718A4" w:rsidP="006718A4">
            <w:pPr>
              <w:pStyle w:val="TableParagraph"/>
              <w:numPr>
                <w:ilvl w:val="0"/>
                <w:numId w:val="49"/>
              </w:numPr>
              <w:ind w:left="142" w:right="161" w:firstLine="58"/>
              <w:rPr>
                <w:sz w:val="24"/>
                <w:szCs w:val="24"/>
              </w:rPr>
            </w:pPr>
            <w:r w:rsidRPr="006718A4">
              <w:rPr>
                <w:sz w:val="24"/>
                <w:szCs w:val="24"/>
              </w:rPr>
              <w:t>Перед проведенням експертизи проектної документації виконати попередні погодження з Замовником:</w:t>
            </w:r>
          </w:p>
          <w:p w:rsidR="006718A4" w:rsidRPr="006718A4" w:rsidRDefault="006718A4" w:rsidP="006718A4">
            <w:pPr>
              <w:pStyle w:val="TableParagraph"/>
              <w:ind w:right="161"/>
              <w:rPr>
                <w:sz w:val="24"/>
                <w:szCs w:val="24"/>
              </w:rPr>
            </w:pPr>
            <w:r w:rsidRPr="006718A4">
              <w:rPr>
                <w:sz w:val="24"/>
                <w:szCs w:val="24"/>
              </w:rPr>
              <w:t>- Основні проектні рішення.</w:t>
            </w:r>
          </w:p>
          <w:p w:rsidR="006718A4" w:rsidRPr="006718A4" w:rsidRDefault="006718A4" w:rsidP="006718A4">
            <w:pPr>
              <w:pStyle w:val="TableParagraph"/>
              <w:ind w:right="161"/>
              <w:rPr>
                <w:sz w:val="24"/>
                <w:szCs w:val="24"/>
              </w:rPr>
            </w:pPr>
            <w:r w:rsidRPr="006718A4">
              <w:rPr>
                <w:sz w:val="24"/>
                <w:szCs w:val="24"/>
              </w:rPr>
              <w:t>- Відомість матеріальних ресурсів.</w:t>
            </w:r>
          </w:p>
          <w:p w:rsidR="006718A4" w:rsidRPr="006718A4" w:rsidRDefault="006718A4" w:rsidP="006718A4">
            <w:pPr>
              <w:pStyle w:val="TableParagraph"/>
              <w:ind w:right="161"/>
              <w:rPr>
                <w:sz w:val="24"/>
                <w:szCs w:val="24"/>
              </w:rPr>
            </w:pPr>
            <w:r w:rsidRPr="006718A4">
              <w:rPr>
                <w:sz w:val="24"/>
                <w:szCs w:val="24"/>
              </w:rPr>
              <w:t>2.     Розрахунок кошторисної вартості об'єкта будівництва з врахуванням мінімального рівня цін на матеріально-технічні ресурси по Миколаївській області. Перед проходженням експертизи ціни та матеріали узгодити з замовником</w:t>
            </w:r>
          </w:p>
          <w:p w:rsidR="006718A4" w:rsidRPr="006718A4" w:rsidRDefault="006718A4" w:rsidP="006718A4">
            <w:pPr>
              <w:pStyle w:val="TableParagraph"/>
              <w:ind w:right="161"/>
              <w:rPr>
                <w:sz w:val="24"/>
                <w:szCs w:val="24"/>
              </w:rPr>
            </w:pPr>
            <w:r w:rsidRPr="006718A4">
              <w:rPr>
                <w:sz w:val="24"/>
                <w:szCs w:val="24"/>
              </w:rPr>
              <w:t>«Протоколом узгодження цін на матеріальні ресурси»*.</w:t>
            </w:r>
          </w:p>
        </w:tc>
      </w:tr>
    </w:tbl>
    <w:p w:rsidR="006718A4" w:rsidRPr="006718A4" w:rsidRDefault="006718A4" w:rsidP="006718A4">
      <w:pPr>
        <w:pStyle w:val="af9"/>
        <w:spacing w:after="0" w:line="240" w:lineRule="auto"/>
        <w:rPr>
          <w:rFonts w:ascii="Times New Roman" w:hAnsi="Times New Roman" w:cs="Times New Roman"/>
          <w:b/>
          <w:sz w:val="24"/>
          <w:szCs w:val="24"/>
          <w:lang w:eastAsia="en-US"/>
        </w:rPr>
      </w:pPr>
    </w:p>
    <w:p w:rsidR="006718A4" w:rsidRPr="006718A4" w:rsidRDefault="006718A4" w:rsidP="006718A4">
      <w:pPr>
        <w:pStyle w:val="af9"/>
        <w:spacing w:after="0" w:line="240" w:lineRule="auto"/>
        <w:ind w:left="313" w:right="101" w:firstLine="142"/>
        <w:jc w:val="both"/>
        <w:rPr>
          <w:rFonts w:ascii="Times New Roman" w:hAnsi="Times New Roman" w:cs="Times New Roman"/>
          <w:color w:val="auto"/>
          <w:sz w:val="24"/>
          <w:szCs w:val="24"/>
        </w:rPr>
      </w:pPr>
      <w:r w:rsidRPr="006718A4">
        <w:rPr>
          <w:rFonts w:ascii="Times New Roman" w:hAnsi="Times New Roman" w:cs="Times New Roman"/>
          <w:sz w:val="24"/>
          <w:szCs w:val="24"/>
        </w:rPr>
        <w:t>*</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Замовник</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доручає</w:t>
      </w:r>
      <w:r w:rsidRPr="006718A4">
        <w:rPr>
          <w:rFonts w:ascii="Times New Roman" w:hAnsi="Times New Roman" w:cs="Times New Roman"/>
          <w:spacing w:val="1"/>
          <w:sz w:val="24"/>
          <w:szCs w:val="24"/>
        </w:rPr>
        <w:t xml:space="preserve"> </w:t>
      </w:r>
      <w:proofErr w:type="spellStart"/>
      <w:r w:rsidRPr="006718A4">
        <w:rPr>
          <w:rFonts w:ascii="Times New Roman" w:hAnsi="Times New Roman" w:cs="Times New Roman"/>
          <w:sz w:val="24"/>
          <w:szCs w:val="24"/>
        </w:rPr>
        <w:t>проєктній</w:t>
      </w:r>
      <w:proofErr w:type="spellEnd"/>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організації</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здійснити</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аналіз</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цін</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на</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матеріальні</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ресурси</w:t>
      </w:r>
      <w:r w:rsidRPr="006718A4">
        <w:rPr>
          <w:rFonts w:ascii="Times New Roman" w:hAnsi="Times New Roman" w:cs="Times New Roman"/>
          <w:spacing w:val="61"/>
          <w:sz w:val="24"/>
          <w:szCs w:val="24"/>
        </w:rPr>
        <w:t xml:space="preserve"> </w:t>
      </w:r>
      <w:r w:rsidRPr="006718A4">
        <w:rPr>
          <w:rFonts w:ascii="Times New Roman" w:hAnsi="Times New Roman" w:cs="Times New Roman"/>
          <w:sz w:val="24"/>
          <w:szCs w:val="24"/>
        </w:rPr>
        <w:t>(при</w:t>
      </w:r>
      <w:r w:rsidRPr="006718A4">
        <w:rPr>
          <w:rFonts w:ascii="Times New Roman" w:hAnsi="Times New Roman" w:cs="Times New Roman"/>
          <w:spacing w:val="-57"/>
          <w:sz w:val="24"/>
          <w:szCs w:val="24"/>
        </w:rPr>
        <w:t xml:space="preserve"> </w:t>
      </w:r>
      <w:r w:rsidRPr="006718A4">
        <w:rPr>
          <w:rFonts w:ascii="Times New Roman" w:hAnsi="Times New Roman" w:cs="Times New Roman"/>
          <w:sz w:val="24"/>
          <w:szCs w:val="24"/>
        </w:rPr>
        <w:t xml:space="preserve">рівних якісних характеристиках) в Південному регіоні, які склалися на момент розробки проектної </w:t>
      </w:r>
      <w:r w:rsidRPr="006718A4">
        <w:rPr>
          <w:rFonts w:ascii="Times New Roman" w:hAnsi="Times New Roman" w:cs="Times New Roman"/>
          <w:spacing w:val="-57"/>
          <w:sz w:val="24"/>
          <w:szCs w:val="24"/>
        </w:rPr>
        <w:t xml:space="preserve"> </w:t>
      </w:r>
      <w:r w:rsidRPr="006718A4">
        <w:rPr>
          <w:rFonts w:ascii="Times New Roman" w:hAnsi="Times New Roman" w:cs="Times New Roman"/>
          <w:sz w:val="24"/>
          <w:szCs w:val="24"/>
        </w:rPr>
        <w:t>документації.</w:t>
      </w:r>
    </w:p>
    <w:p w:rsidR="006718A4" w:rsidRPr="006718A4" w:rsidRDefault="006718A4" w:rsidP="006718A4">
      <w:pPr>
        <w:pStyle w:val="af9"/>
        <w:spacing w:after="0" w:line="240" w:lineRule="auto"/>
        <w:ind w:left="284" w:firstLine="356"/>
        <w:jc w:val="both"/>
        <w:rPr>
          <w:rFonts w:ascii="Times New Roman" w:eastAsia="Times New Roman" w:hAnsi="Times New Roman" w:cs="Times New Roman"/>
          <w:sz w:val="24"/>
          <w:szCs w:val="24"/>
          <w:lang w:eastAsia="en-US"/>
        </w:rPr>
      </w:pPr>
      <w:r w:rsidRPr="006718A4">
        <w:rPr>
          <w:rFonts w:ascii="Times New Roman" w:hAnsi="Times New Roman" w:cs="Times New Roman"/>
          <w:sz w:val="24"/>
          <w:szCs w:val="24"/>
        </w:rPr>
        <w:t>Окрім</w:t>
      </w:r>
      <w:r w:rsidRPr="006718A4">
        <w:rPr>
          <w:rFonts w:ascii="Times New Roman" w:hAnsi="Times New Roman" w:cs="Times New Roman"/>
          <w:spacing w:val="51"/>
          <w:sz w:val="24"/>
          <w:szCs w:val="24"/>
        </w:rPr>
        <w:t xml:space="preserve"> </w:t>
      </w:r>
      <w:r w:rsidRPr="006718A4">
        <w:rPr>
          <w:rFonts w:ascii="Times New Roman" w:hAnsi="Times New Roman" w:cs="Times New Roman"/>
          <w:sz w:val="24"/>
          <w:szCs w:val="24"/>
        </w:rPr>
        <w:t>аналізу</w:t>
      </w:r>
      <w:r w:rsidRPr="006718A4">
        <w:rPr>
          <w:rFonts w:ascii="Times New Roman" w:hAnsi="Times New Roman" w:cs="Times New Roman"/>
          <w:spacing w:val="53"/>
          <w:sz w:val="24"/>
          <w:szCs w:val="24"/>
        </w:rPr>
        <w:t xml:space="preserve"> </w:t>
      </w:r>
      <w:r w:rsidRPr="006718A4">
        <w:rPr>
          <w:rFonts w:ascii="Times New Roman" w:hAnsi="Times New Roman" w:cs="Times New Roman"/>
          <w:sz w:val="24"/>
          <w:szCs w:val="24"/>
        </w:rPr>
        <w:t>даних,</w:t>
      </w:r>
      <w:r w:rsidRPr="006718A4">
        <w:rPr>
          <w:rFonts w:ascii="Times New Roman" w:hAnsi="Times New Roman" w:cs="Times New Roman"/>
          <w:spacing w:val="52"/>
          <w:sz w:val="24"/>
          <w:szCs w:val="24"/>
        </w:rPr>
        <w:t xml:space="preserve"> </w:t>
      </w:r>
      <w:r w:rsidRPr="006718A4">
        <w:rPr>
          <w:rFonts w:ascii="Times New Roman" w:hAnsi="Times New Roman" w:cs="Times New Roman"/>
          <w:sz w:val="24"/>
          <w:szCs w:val="24"/>
        </w:rPr>
        <w:t>наведених</w:t>
      </w:r>
      <w:r w:rsidRPr="006718A4">
        <w:rPr>
          <w:rFonts w:ascii="Times New Roman" w:hAnsi="Times New Roman" w:cs="Times New Roman"/>
          <w:spacing w:val="52"/>
          <w:sz w:val="24"/>
          <w:szCs w:val="24"/>
        </w:rPr>
        <w:t xml:space="preserve"> </w:t>
      </w:r>
      <w:r w:rsidRPr="006718A4">
        <w:rPr>
          <w:rFonts w:ascii="Times New Roman" w:hAnsi="Times New Roman" w:cs="Times New Roman"/>
          <w:sz w:val="24"/>
          <w:szCs w:val="24"/>
        </w:rPr>
        <w:t>у</w:t>
      </w:r>
      <w:r w:rsidRPr="006718A4">
        <w:rPr>
          <w:rFonts w:ascii="Times New Roman" w:hAnsi="Times New Roman" w:cs="Times New Roman"/>
          <w:spacing w:val="52"/>
          <w:sz w:val="24"/>
          <w:szCs w:val="24"/>
        </w:rPr>
        <w:t xml:space="preserve"> </w:t>
      </w:r>
      <w:r w:rsidRPr="006718A4">
        <w:rPr>
          <w:rFonts w:ascii="Times New Roman" w:hAnsi="Times New Roman" w:cs="Times New Roman"/>
          <w:sz w:val="24"/>
          <w:szCs w:val="24"/>
        </w:rPr>
        <w:t>поточній</w:t>
      </w:r>
      <w:r w:rsidRPr="006718A4">
        <w:rPr>
          <w:rFonts w:ascii="Times New Roman" w:hAnsi="Times New Roman" w:cs="Times New Roman"/>
          <w:spacing w:val="53"/>
          <w:sz w:val="24"/>
          <w:szCs w:val="24"/>
        </w:rPr>
        <w:t xml:space="preserve"> </w:t>
      </w:r>
      <w:r w:rsidRPr="006718A4">
        <w:rPr>
          <w:rFonts w:ascii="Times New Roman" w:hAnsi="Times New Roman" w:cs="Times New Roman"/>
          <w:sz w:val="24"/>
          <w:szCs w:val="24"/>
        </w:rPr>
        <w:t>редакції</w:t>
      </w:r>
      <w:r w:rsidRPr="006718A4">
        <w:rPr>
          <w:rFonts w:ascii="Times New Roman" w:hAnsi="Times New Roman" w:cs="Times New Roman"/>
          <w:spacing w:val="52"/>
          <w:sz w:val="24"/>
          <w:szCs w:val="24"/>
        </w:rPr>
        <w:t xml:space="preserve"> </w:t>
      </w:r>
      <w:r w:rsidRPr="006718A4">
        <w:rPr>
          <w:rFonts w:ascii="Times New Roman" w:hAnsi="Times New Roman" w:cs="Times New Roman"/>
          <w:sz w:val="24"/>
          <w:szCs w:val="24"/>
        </w:rPr>
        <w:t>збірника</w:t>
      </w:r>
      <w:r w:rsidRPr="006718A4">
        <w:rPr>
          <w:rFonts w:ascii="Times New Roman" w:hAnsi="Times New Roman" w:cs="Times New Roman"/>
          <w:spacing w:val="54"/>
          <w:sz w:val="24"/>
          <w:szCs w:val="24"/>
        </w:rPr>
        <w:t xml:space="preserve"> </w:t>
      </w:r>
      <w:r w:rsidRPr="006718A4">
        <w:rPr>
          <w:rFonts w:ascii="Times New Roman" w:hAnsi="Times New Roman" w:cs="Times New Roman"/>
          <w:sz w:val="24"/>
          <w:szCs w:val="24"/>
        </w:rPr>
        <w:t>документів</w:t>
      </w:r>
      <w:r w:rsidRPr="006718A4">
        <w:rPr>
          <w:rFonts w:ascii="Times New Roman" w:hAnsi="Times New Roman" w:cs="Times New Roman"/>
          <w:spacing w:val="53"/>
          <w:sz w:val="24"/>
          <w:szCs w:val="24"/>
        </w:rPr>
        <w:t xml:space="preserve"> </w:t>
      </w:r>
      <w:r w:rsidRPr="006718A4">
        <w:rPr>
          <w:rFonts w:ascii="Times New Roman" w:hAnsi="Times New Roman" w:cs="Times New Roman"/>
          <w:sz w:val="24"/>
          <w:szCs w:val="24"/>
        </w:rPr>
        <w:t>та</w:t>
      </w:r>
      <w:r w:rsidRPr="006718A4">
        <w:rPr>
          <w:rFonts w:ascii="Times New Roman" w:hAnsi="Times New Roman" w:cs="Times New Roman"/>
          <w:spacing w:val="52"/>
          <w:sz w:val="24"/>
          <w:szCs w:val="24"/>
        </w:rPr>
        <w:t xml:space="preserve"> </w:t>
      </w:r>
      <w:r w:rsidRPr="006718A4">
        <w:rPr>
          <w:rFonts w:ascii="Times New Roman" w:hAnsi="Times New Roman" w:cs="Times New Roman"/>
          <w:sz w:val="24"/>
          <w:szCs w:val="24"/>
        </w:rPr>
        <w:t>роз’яснень «Ціноутворення</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у</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будівництві»,</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отримати</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не</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менше</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3</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комерційних</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цінових</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пропозицій</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від</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виробників</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основних</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матеріальних</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ресурсів.</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Отримані</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комерційні</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пропозиції</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долучити</w:t>
      </w:r>
      <w:r w:rsidRPr="006718A4">
        <w:rPr>
          <w:rFonts w:ascii="Times New Roman" w:hAnsi="Times New Roman" w:cs="Times New Roman"/>
          <w:spacing w:val="61"/>
          <w:sz w:val="24"/>
          <w:szCs w:val="24"/>
        </w:rPr>
        <w:t xml:space="preserve"> </w:t>
      </w:r>
      <w:r w:rsidRPr="006718A4">
        <w:rPr>
          <w:rFonts w:ascii="Times New Roman" w:hAnsi="Times New Roman" w:cs="Times New Roman"/>
          <w:sz w:val="24"/>
          <w:szCs w:val="24"/>
        </w:rPr>
        <w:t>до</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протоколу</w:t>
      </w:r>
      <w:r w:rsidRPr="006718A4">
        <w:rPr>
          <w:rFonts w:ascii="Times New Roman" w:hAnsi="Times New Roman" w:cs="Times New Roman"/>
          <w:spacing w:val="-3"/>
          <w:sz w:val="24"/>
          <w:szCs w:val="24"/>
        </w:rPr>
        <w:t xml:space="preserve"> </w:t>
      </w:r>
      <w:r w:rsidRPr="006718A4">
        <w:rPr>
          <w:rFonts w:ascii="Times New Roman" w:hAnsi="Times New Roman" w:cs="Times New Roman"/>
          <w:sz w:val="24"/>
          <w:szCs w:val="24"/>
        </w:rPr>
        <w:t>визначення</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цін</w:t>
      </w:r>
      <w:r w:rsidRPr="006718A4">
        <w:rPr>
          <w:rFonts w:ascii="Times New Roman" w:hAnsi="Times New Roman" w:cs="Times New Roman"/>
          <w:spacing w:val="-2"/>
          <w:sz w:val="24"/>
          <w:szCs w:val="24"/>
        </w:rPr>
        <w:t xml:space="preserve"> </w:t>
      </w:r>
      <w:r w:rsidRPr="006718A4">
        <w:rPr>
          <w:rFonts w:ascii="Times New Roman" w:hAnsi="Times New Roman" w:cs="Times New Roman"/>
          <w:sz w:val="24"/>
          <w:szCs w:val="24"/>
        </w:rPr>
        <w:t>на</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матеріальні</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ресурси</w:t>
      </w:r>
      <w:r w:rsidRPr="006718A4">
        <w:rPr>
          <w:rFonts w:ascii="Times New Roman" w:hAnsi="Times New Roman" w:cs="Times New Roman"/>
          <w:spacing w:val="-3"/>
          <w:sz w:val="24"/>
          <w:szCs w:val="24"/>
        </w:rPr>
        <w:t xml:space="preserve"> </w:t>
      </w:r>
      <w:r w:rsidRPr="006718A4">
        <w:rPr>
          <w:rFonts w:ascii="Times New Roman" w:hAnsi="Times New Roman" w:cs="Times New Roman"/>
          <w:sz w:val="24"/>
          <w:szCs w:val="24"/>
        </w:rPr>
        <w:t>як невід’ємний</w:t>
      </w:r>
      <w:r w:rsidRPr="006718A4">
        <w:rPr>
          <w:rFonts w:ascii="Times New Roman" w:hAnsi="Times New Roman" w:cs="Times New Roman"/>
          <w:spacing w:val="-2"/>
          <w:sz w:val="24"/>
          <w:szCs w:val="24"/>
        </w:rPr>
        <w:t xml:space="preserve"> </w:t>
      </w:r>
      <w:r w:rsidRPr="006718A4">
        <w:rPr>
          <w:rFonts w:ascii="Times New Roman" w:hAnsi="Times New Roman" w:cs="Times New Roman"/>
          <w:sz w:val="24"/>
          <w:szCs w:val="24"/>
        </w:rPr>
        <w:t>додаток.</w:t>
      </w:r>
    </w:p>
    <w:p w:rsidR="006718A4" w:rsidRPr="006718A4" w:rsidRDefault="006718A4" w:rsidP="006718A4">
      <w:pPr>
        <w:pStyle w:val="af9"/>
        <w:spacing w:after="0" w:line="240" w:lineRule="auto"/>
        <w:ind w:left="313" w:right="180" w:firstLine="360"/>
        <w:jc w:val="both"/>
        <w:rPr>
          <w:rFonts w:ascii="Times New Roman" w:hAnsi="Times New Roman" w:cs="Times New Roman"/>
          <w:sz w:val="24"/>
          <w:szCs w:val="24"/>
        </w:rPr>
      </w:pPr>
      <w:r w:rsidRPr="006718A4">
        <w:rPr>
          <w:rFonts w:ascii="Times New Roman" w:hAnsi="Times New Roman" w:cs="Times New Roman"/>
          <w:sz w:val="24"/>
          <w:szCs w:val="24"/>
        </w:rPr>
        <w:t>Протокол</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визначення</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цін</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на</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матеріальні</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ресурси</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складається</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і</w:t>
      </w:r>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погоджується</w:t>
      </w:r>
      <w:r w:rsidRPr="006718A4">
        <w:rPr>
          <w:rFonts w:ascii="Times New Roman" w:hAnsi="Times New Roman" w:cs="Times New Roman"/>
          <w:spacing w:val="1"/>
          <w:sz w:val="24"/>
          <w:szCs w:val="24"/>
        </w:rPr>
        <w:t xml:space="preserve"> </w:t>
      </w:r>
      <w:proofErr w:type="spellStart"/>
      <w:r w:rsidRPr="006718A4">
        <w:rPr>
          <w:rFonts w:ascii="Times New Roman" w:hAnsi="Times New Roman" w:cs="Times New Roman"/>
          <w:sz w:val="24"/>
          <w:szCs w:val="24"/>
        </w:rPr>
        <w:t>проєктною</w:t>
      </w:r>
      <w:proofErr w:type="spellEnd"/>
      <w:r w:rsidRPr="006718A4">
        <w:rPr>
          <w:rFonts w:ascii="Times New Roman" w:hAnsi="Times New Roman" w:cs="Times New Roman"/>
          <w:spacing w:val="1"/>
          <w:sz w:val="24"/>
          <w:szCs w:val="24"/>
        </w:rPr>
        <w:t xml:space="preserve"> </w:t>
      </w:r>
      <w:r w:rsidRPr="006718A4">
        <w:rPr>
          <w:rFonts w:ascii="Times New Roman" w:hAnsi="Times New Roman" w:cs="Times New Roman"/>
          <w:sz w:val="24"/>
          <w:szCs w:val="24"/>
        </w:rPr>
        <w:t>організацією.</w:t>
      </w:r>
    </w:p>
    <w:p w:rsidR="006718A4" w:rsidRPr="006718A4" w:rsidRDefault="006718A4" w:rsidP="006718A4">
      <w:pPr>
        <w:pStyle w:val="af9"/>
        <w:spacing w:after="0" w:line="240" w:lineRule="auto"/>
        <w:ind w:left="313" w:right="180" w:firstLine="360"/>
        <w:jc w:val="both"/>
        <w:rPr>
          <w:rFonts w:ascii="Times New Roman" w:hAnsi="Times New Roman" w:cs="Times New Roman"/>
          <w:sz w:val="24"/>
          <w:szCs w:val="24"/>
        </w:rPr>
      </w:pPr>
    </w:p>
    <w:bookmarkEnd w:id="0"/>
    <w:p w:rsidR="006718A4" w:rsidRPr="006718A4" w:rsidRDefault="006718A4" w:rsidP="006718A4">
      <w:pPr>
        <w:pStyle w:val="af9"/>
        <w:spacing w:before="2"/>
      </w:pPr>
    </w:p>
    <w:p w:rsidR="00EB1B4E" w:rsidRPr="006718A4" w:rsidRDefault="00EB1B4E" w:rsidP="00EB1B4E">
      <w:pPr>
        <w:spacing w:after="0" w:line="240" w:lineRule="auto"/>
        <w:ind w:left="313" w:right="180" w:firstLine="360"/>
        <w:jc w:val="both"/>
        <w:rPr>
          <w:rFonts w:ascii="Times New Roman" w:eastAsia="Arial" w:hAnsi="Times New Roman" w:cs="Times New Roman"/>
          <w:color w:val="000000"/>
          <w:sz w:val="24"/>
          <w:szCs w:val="24"/>
          <w:lang w:val="uk-UA" w:eastAsia="ru-RU"/>
        </w:rPr>
      </w:pPr>
    </w:p>
    <w:p w:rsidR="006718A4" w:rsidRPr="006718A4" w:rsidRDefault="006718A4" w:rsidP="00EB1B4E">
      <w:pPr>
        <w:spacing w:after="0" w:line="240" w:lineRule="auto"/>
        <w:ind w:left="313" w:right="180" w:firstLine="360"/>
        <w:jc w:val="both"/>
        <w:rPr>
          <w:rFonts w:ascii="Times New Roman" w:eastAsia="Arial" w:hAnsi="Times New Roman" w:cs="Times New Roman"/>
          <w:color w:val="000000"/>
          <w:sz w:val="24"/>
          <w:szCs w:val="24"/>
          <w:lang w:val="uk-UA" w:eastAsia="ru-RU"/>
        </w:rPr>
      </w:pPr>
    </w:p>
    <w:p w:rsidR="006718A4" w:rsidRPr="006718A4" w:rsidRDefault="006718A4">
      <w:pPr>
        <w:spacing w:after="0" w:line="240" w:lineRule="auto"/>
        <w:ind w:left="313" w:right="180" w:firstLine="360"/>
        <w:jc w:val="both"/>
        <w:rPr>
          <w:rFonts w:ascii="Times New Roman" w:eastAsia="Arial" w:hAnsi="Times New Roman" w:cs="Times New Roman"/>
          <w:color w:val="000000"/>
          <w:sz w:val="24"/>
          <w:szCs w:val="24"/>
          <w:lang w:val="uk-UA" w:eastAsia="ru-RU"/>
        </w:rPr>
      </w:pPr>
    </w:p>
    <w:sectPr w:rsidR="006718A4" w:rsidRPr="006718A4"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6718A4">
      <w:rPr>
        <w:noProof/>
        <w:sz w:val="16"/>
        <w:szCs w:val="16"/>
      </w:rPr>
      <w:t>3</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D807C4"/>
    <w:multiLevelType w:val="hybridMultilevel"/>
    <w:tmpl w:val="1F464A1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910C97"/>
    <w:multiLevelType w:val="hybridMultilevel"/>
    <w:tmpl w:val="7B9A4524"/>
    <w:lvl w:ilvl="0" w:tplc="E7485B90">
      <w:start w:val="1"/>
      <w:numFmt w:val="decimal"/>
      <w:lvlText w:val="%1."/>
      <w:lvlJc w:val="left"/>
      <w:pPr>
        <w:ind w:left="352" w:hanging="241"/>
      </w:pPr>
      <w:rPr>
        <w:rFonts w:ascii="Times New Roman" w:eastAsia="Times New Roman" w:hAnsi="Times New Roman" w:cs="Times New Roman" w:hint="default"/>
        <w:w w:val="100"/>
        <w:sz w:val="24"/>
        <w:szCs w:val="24"/>
        <w:lang w:val="uk-UA" w:eastAsia="en-US" w:bidi="ar-SA"/>
      </w:rPr>
    </w:lvl>
    <w:lvl w:ilvl="1" w:tplc="FA8A4122">
      <w:numFmt w:val="bullet"/>
      <w:lvlText w:val="•"/>
      <w:lvlJc w:val="left"/>
      <w:pPr>
        <w:ind w:left="1023" w:hanging="241"/>
      </w:pPr>
      <w:rPr>
        <w:lang w:val="uk-UA" w:eastAsia="en-US" w:bidi="ar-SA"/>
      </w:rPr>
    </w:lvl>
    <w:lvl w:ilvl="2" w:tplc="000633AC">
      <w:numFmt w:val="bullet"/>
      <w:lvlText w:val="•"/>
      <w:lvlJc w:val="left"/>
      <w:pPr>
        <w:ind w:left="1686" w:hanging="241"/>
      </w:pPr>
      <w:rPr>
        <w:lang w:val="uk-UA" w:eastAsia="en-US" w:bidi="ar-SA"/>
      </w:rPr>
    </w:lvl>
    <w:lvl w:ilvl="3" w:tplc="D3700A68">
      <w:numFmt w:val="bullet"/>
      <w:lvlText w:val="•"/>
      <w:lvlJc w:val="left"/>
      <w:pPr>
        <w:ind w:left="2349" w:hanging="241"/>
      </w:pPr>
      <w:rPr>
        <w:lang w:val="uk-UA" w:eastAsia="en-US" w:bidi="ar-SA"/>
      </w:rPr>
    </w:lvl>
    <w:lvl w:ilvl="4" w:tplc="81762CB4">
      <w:numFmt w:val="bullet"/>
      <w:lvlText w:val="•"/>
      <w:lvlJc w:val="left"/>
      <w:pPr>
        <w:ind w:left="3012" w:hanging="241"/>
      </w:pPr>
      <w:rPr>
        <w:lang w:val="uk-UA" w:eastAsia="en-US" w:bidi="ar-SA"/>
      </w:rPr>
    </w:lvl>
    <w:lvl w:ilvl="5" w:tplc="77A2E620">
      <w:numFmt w:val="bullet"/>
      <w:lvlText w:val="•"/>
      <w:lvlJc w:val="left"/>
      <w:pPr>
        <w:ind w:left="3676" w:hanging="241"/>
      </w:pPr>
      <w:rPr>
        <w:lang w:val="uk-UA" w:eastAsia="en-US" w:bidi="ar-SA"/>
      </w:rPr>
    </w:lvl>
    <w:lvl w:ilvl="6" w:tplc="2164656A">
      <w:numFmt w:val="bullet"/>
      <w:lvlText w:val="•"/>
      <w:lvlJc w:val="left"/>
      <w:pPr>
        <w:ind w:left="4339" w:hanging="241"/>
      </w:pPr>
      <w:rPr>
        <w:lang w:val="uk-UA" w:eastAsia="en-US" w:bidi="ar-SA"/>
      </w:rPr>
    </w:lvl>
    <w:lvl w:ilvl="7" w:tplc="0A26D92C">
      <w:numFmt w:val="bullet"/>
      <w:lvlText w:val="•"/>
      <w:lvlJc w:val="left"/>
      <w:pPr>
        <w:ind w:left="5002" w:hanging="241"/>
      </w:pPr>
      <w:rPr>
        <w:lang w:val="uk-UA" w:eastAsia="en-US" w:bidi="ar-SA"/>
      </w:rPr>
    </w:lvl>
    <w:lvl w:ilvl="8" w:tplc="16BA2BAE">
      <w:numFmt w:val="bullet"/>
      <w:lvlText w:val="•"/>
      <w:lvlJc w:val="left"/>
      <w:pPr>
        <w:ind w:left="5665" w:hanging="241"/>
      </w:pPr>
      <w:rPr>
        <w:lang w:val="uk-UA" w:eastAsia="en-US" w:bidi="ar-SA"/>
      </w:rPr>
    </w:lvl>
  </w:abstractNum>
  <w:abstractNum w:abstractNumId="17">
    <w:nsid w:val="118128C2"/>
    <w:multiLevelType w:val="hybridMultilevel"/>
    <w:tmpl w:val="CEF294E6"/>
    <w:lvl w:ilvl="0" w:tplc="B3CAF76C">
      <w:numFmt w:val="bullet"/>
      <w:lvlText w:val="-"/>
      <w:lvlJc w:val="left"/>
      <w:pPr>
        <w:ind w:left="112" w:hanging="142"/>
      </w:pPr>
      <w:rPr>
        <w:rFonts w:ascii="Times New Roman" w:eastAsia="Times New Roman" w:hAnsi="Times New Roman" w:cs="Times New Roman" w:hint="default"/>
        <w:w w:val="100"/>
        <w:sz w:val="24"/>
        <w:szCs w:val="24"/>
        <w:lang w:val="uk-UA" w:eastAsia="en-US" w:bidi="ar-SA"/>
      </w:rPr>
    </w:lvl>
    <w:lvl w:ilvl="1" w:tplc="97C4E1B4">
      <w:numFmt w:val="bullet"/>
      <w:lvlText w:val="•"/>
      <w:lvlJc w:val="left"/>
      <w:pPr>
        <w:ind w:left="807" w:hanging="142"/>
      </w:pPr>
      <w:rPr>
        <w:lang w:val="uk-UA" w:eastAsia="en-US" w:bidi="ar-SA"/>
      </w:rPr>
    </w:lvl>
    <w:lvl w:ilvl="2" w:tplc="6ACC930C">
      <w:numFmt w:val="bullet"/>
      <w:lvlText w:val="•"/>
      <w:lvlJc w:val="left"/>
      <w:pPr>
        <w:ind w:left="1494" w:hanging="142"/>
      </w:pPr>
      <w:rPr>
        <w:lang w:val="uk-UA" w:eastAsia="en-US" w:bidi="ar-SA"/>
      </w:rPr>
    </w:lvl>
    <w:lvl w:ilvl="3" w:tplc="D77074A8">
      <w:numFmt w:val="bullet"/>
      <w:lvlText w:val="•"/>
      <w:lvlJc w:val="left"/>
      <w:pPr>
        <w:ind w:left="2181" w:hanging="142"/>
      </w:pPr>
      <w:rPr>
        <w:lang w:val="uk-UA" w:eastAsia="en-US" w:bidi="ar-SA"/>
      </w:rPr>
    </w:lvl>
    <w:lvl w:ilvl="4" w:tplc="C8ECA1FC">
      <w:numFmt w:val="bullet"/>
      <w:lvlText w:val="•"/>
      <w:lvlJc w:val="left"/>
      <w:pPr>
        <w:ind w:left="2868" w:hanging="142"/>
      </w:pPr>
      <w:rPr>
        <w:lang w:val="uk-UA" w:eastAsia="en-US" w:bidi="ar-SA"/>
      </w:rPr>
    </w:lvl>
    <w:lvl w:ilvl="5" w:tplc="E6862BD0">
      <w:numFmt w:val="bullet"/>
      <w:lvlText w:val="•"/>
      <w:lvlJc w:val="left"/>
      <w:pPr>
        <w:ind w:left="3556" w:hanging="142"/>
      </w:pPr>
      <w:rPr>
        <w:lang w:val="uk-UA" w:eastAsia="en-US" w:bidi="ar-SA"/>
      </w:rPr>
    </w:lvl>
    <w:lvl w:ilvl="6" w:tplc="4CC48964">
      <w:numFmt w:val="bullet"/>
      <w:lvlText w:val="•"/>
      <w:lvlJc w:val="left"/>
      <w:pPr>
        <w:ind w:left="4243" w:hanging="142"/>
      </w:pPr>
      <w:rPr>
        <w:lang w:val="uk-UA" w:eastAsia="en-US" w:bidi="ar-SA"/>
      </w:rPr>
    </w:lvl>
    <w:lvl w:ilvl="7" w:tplc="2DF8D8EE">
      <w:numFmt w:val="bullet"/>
      <w:lvlText w:val="•"/>
      <w:lvlJc w:val="left"/>
      <w:pPr>
        <w:ind w:left="4930" w:hanging="142"/>
      </w:pPr>
      <w:rPr>
        <w:lang w:val="uk-UA" w:eastAsia="en-US" w:bidi="ar-SA"/>
      </w:rPr>
    </w:lvl>
    <w:lvl w:ilvl="8" w:tplc="C9C2BCB0">
      <w:numFmt w:val="bullet"/>
      <w:lvlText w:val="•"/>
      <w:lvlJc w:val="left"/>
      <w:pPr>
        <w:ind w:left="5617" w:hanging="142"/>
      </w:pPr>
      <w:rPr>
        <w:lang w:val="uk-UA" w:eastAsia="en-US" w:bidi="ar-SA"/>
      </w:rPr>
    </w:lvl>
  </w:abstractNum>
  <w:abstractNum w:abstractNumId="18">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8F4C93"/>
    <w:multiLevelType w:val="hybridMultilevel"/>
    <w:tmpl w:val="CA26B1B8"/>
    <w:lvl w:ilvl="0" w:tplc="580EA526">
      <w:numFmt w:val="bullet"/>
      <w:lvlText w:val="-"/>
      <w:lvlJc w:val="left"/>
      <w:pPr>
        <w:ind w:left="252" w:hanging="142"/>
      </w:pPr>
      <w:rPr>
        <w:rFonts w:ascii="Times New Roman" w:eastAsia="Times New Roman" w:hAnsi="Times New Roman" w:cs="Times New Roman" w:hint="default"/>
        <w:w w:val="100"/>
        <w:sz w:val="24"/>
        <w:szCs w:val="24"/>
        <w:lang w:val="uk-UA" w:eastAsia="en-US" w:bidi="ar-SA"/>
      </w:rPr>
    </w:lvl>
    <w:lvl w:ilvl="1" w:tplc="42867038">
      <w:numFmt w:val="bullet"/>
      <w:lvlText w:val="•"/>
      <w:lvlJc w:val="left"/>
      <w:pPr>
        <w:ind w:left="933" w:hanging="142"/>
      </w:pPr>
      <w:rPr>
        <w:lang w:val="uk-UA" w:eastAsia="en-US" w:bidi="ar-SA"/>
      </w:rPr>
    </w:lvl>
    <w:lvl w:ilvl="2" w:tplc="8FDEC55E">
      <w:numFmt w:val="bullet"/>
      <w:lvlText w:val="•"/>
      <w:lvlJc w:val="left"/>
      <w:pPr>
        <w:ind w:left="1606" w:hanging="142"/>
      </w:pPr>
      <w:rPr>
        <w:lang w:val="uk-UA" w:eastAsia="en-US" w:bidi="ar-SA"/>
      </w:rPr>
    </w:lvl>
    <w:lvl w:ilvl="3" w:tplc="391C6114">
      <w:numFmt w:val="bullet"/>
      <w:lvlText w:val="•"/>
      <w:lvlJc w:val="left"/>
      <w:pPr>
        <w:ind w:left="2279" w:hanging="142"/>
      </w:pPr>
      <w:rPr>
        <w:lang w:val="uk-UA" w:eastAsia="en-US" w:bidi="ar-SA"/>
      </w:rPr>
    </w:lvl>
    <w:lvl w:ilvl="4" w:tplc="D8BE9BD8">
      <w:numFmt w:val="bullet"/>
      <w:lvlText w:val="•"/>
      <w:lvlJc w:val="left"/>
      <w:pPr>
        <w:ind w:left="2952" w:hanging="142"/>
      </w:pPr>
      <w:rPr>
        <w:lang w:val="uk-UA" w:eastAsia="en-US" w:bidi="ar-SA"/>
      </w:rPr>
    </w:lvl>
    <w:lvl w:ilvl="5" w:tplc="2086240E">
      <w:numFmt w:val="bullet"/>
      <w:lvlText w:val="•"/>
      <w:lvlJc w:val="left"/>
      <w:pPr>
        <w:ind w:left="3626" w:hanging="142"/>
      </w:pPr>
      <w:rPr>
        <w:lang w:val="uk-UA" w:eastAsia="en-US" w:bidi="ar-SA"/>
      </w:rPr>
    </w:lvl>
    <w:lvl w:ilvl="6" w:tplc="B84242D0">
      <w:numFmt w:val="bullet"/>
      <w:lvlText w:val="•"/>
      <w:lvlJc w:val="left"/>
      <w:pPr>
        <w:ind w:left="4299" w:hanging="142"/>
      </w:pPr>
      <w:rPr>
        <w:lang w:val="uk-UA" w:eastAsia="en-US" w:bidi="ar-SA"/>
      </w:rPr>
    </w:lvl>
    <w:lvl w:ilvl="7" w:tplc="B67676C8">
      <w:numFmt w:val="bullet"/>
      <w:lvlText w:val="•"/>
      <w:lvlJc w:val="left"/>
      <w:pPr>
        <w:ind w:left="4972" w:hanging="142"/>
      </w:pPr>
      <w:rPr>
        <w:lang w:val="uk-UA" w:eastAsia="en-US" w:bidi="ar-SA"/>
      </w:rPr>
    </w:lvl>
    <w:lvl w:ilvl="8" w:tplc="58B46A9A">
      <w:numFmt w:val="bullet"/>
      <w:lvlText w:val="•"/>
      <w:lvlJc w:val="left"/>
      <w:pPr>
        <w:ind w:left="5645" w:hanging="142"/>
      </w:pPr>
      <w:rPr>
        <w:lang w:val="uk-UA" w:eastAsia="en-US" w:bidi="ar-SA"/>
      </w:rPr>
    </w:lvl>
  </w:abstractNum>
  <w:abstractNum w:abstractNumId="22">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3B6FB2"/>
    <w:multiLevelType w:val="hybridMultilevel"/>
    <w:tmpl w:val="08E4519A"/>
    <w:lvl w:ilvl="0" w:tplc="E9A4BB00">
      <w:start w:val="1"/>
      <w:numFmt w:val="decimal"/>
      <w:lvlText w:val="%1."/>
      <w:lvlJc w:val="left"/>
      <w:pPr>
        <w:ind w:left="502" w:hanging="360"/>
      </w:pPr>
      <w:rPr>
        <w:rFonts w:hint="default"/>
        <w:b w:val="0"/>
      </w:rPr>
    </w:lvl>
    <w:lvl w:ilvl="1" w:tplc="04220019" w:tentative="1">
      <w:start w:val="1"/>
      <w:numFmt w:val="lowerLetter"/>
      <w:lvlText w:val="%2."/>
      <w:lvlJc w:val="left"/>
      <w:pPr>
        <w:ind w:left="-1821" w:hanging="360"/>
      </w:pPr>
    </w:lvl>
    <w:lvl w:ilvl="2" w:tplc="0422001B" w:tentative="1">
      <w:start w:val="1"/>
      <w:numFmt w:val="lowerRoman"/>
      <w:lvlText w:val="%3."/>
      <w:lvlJc w:val="right"/>
      <w:pPr>
        <w:ind w:left="-1101" w:hanging="180"/>
      </w:pPr>
    </w:lvl>
    <w:lvl w:ilvl="3" w:tplc="0422000F" w:tentative="1">
      <w:start w:val="1"/>
      <w:numFmt w:val="decimal"/>
      <w:lvlText w:val="%4."/>
      <w:lvlJc w:val="left"/>
      <w:pPr>
        <w:ind w:left="-381" w:hanging="360"/>
      </w:pPr>
    </w:lvl>
    <w:lvl w:ilvl="4" w:tplc="04220019" w:tentative="1">
      <w:start w:val="1"/>
      <w:numFmt w:val="lowerLetter"/>
      <w:lvlText w:val="%5."/>
      <w:lvlJc w:val="left"/>
      <w:pPr>
        <w:ind w:left="339" w:hanging="360"/>
      </w:pPr>
    </w:lvl>
    <w:lvl w:ilvl="5" w:tplc="0422001B" w:tentative="1">
      <w:start w:val="1"/>
      <w:numFmt w:val="lowerRoman"/>
      <w:lvlText w:val="%6."/>
      <w:lvlJc w:val="right"/>
      <w:pPr>
        <w:ind w:left="1059" w:hanging="180"/>
      </w:pPr>
    </w:lvl>
    <w:lvl w:ilvl="6" w:tplc="0422000F" w:tentative="1">
      <w:start w:val="1"/>
      <w:numFmt w:val="decimal"/>
      <w:lvlText w:val="%7."/>
      <w:lvlJc w:val="left"/>
      <w:pPr>
        <w:ind w:left="1779" w:hanging="360"/>
      </w:pPr>
    </w:lvl>
    <w:lvl w:ilvl="7" w:tplc="04220019" w:tentative="1">
      <w:start w:val="1"/>
      <w:numFmt w:val="lowerLetter"/>
      <w:lvlText w:val="%8."/>
      <w:lvlJc w:val="left"/>
      <w:pPr>
        <w:ind w:left="2499" w:hanging="360"/>
      </w:pPr>
    </w:lvl>
    <w:lvl w:ilvl="8" w:tplc="0422001B" w:tentative="1">
      <w:start w:val="1"/>
      <w:numFmt w:val="lowerRoman"/>
      <w:lvlText w:val="%9."/>
      <w:lvlJc w:val="right"/>
      <w:pPr>
        <w:ind w:left="3219" w:hanging="180"/>
      </w:pPr>
    </w:lvl>
  </w:abstractNum>
  <w:abstractNum w:abstractNumId="27">
    <w:nsid w:val="30FB4064"/>
    <w:multiLevelType w:val="hybridMultilevel"/>
    <w:tmpl w:val="E4BCB0A4"/>
    <w:lvl w:ilvl="0" w:tplc="20326068">
      <w:numFmt w:val="bullet"/>
      <w:lvlText w:val="-"/>
      <w:lvlJc w:val="left"/>
      <w:pPr>
        <w:ind w:left="251" w:hanging="140"/>
      </w:pPr>
      <w:rPr>
        <w:rFonts w:ascii="Times New Roman" w:eastAsia="Times New Roman" w:hAnsi="Times New Roman" w:cs="Times New Roman" w:hint="default"/>
        <w:w w:val="100"/>
        <w:sz w:val="24"/>
        <w:szCs w:val="24"/>
        <w:lang w:val="uk-UA" w:eastAsia="en-US" w:bidi="ar-SA"/>
      </w:rPr>
    </w:lvl>
    <w:lvl w:ilvl="1" w:tplc="EB7CA5AE">
      <w:numFmt w:val="bullet"/>
      <w:lvlText w:val="•"/>
      <w:lvlJc w:val="left"/>
      <w:pPr>
        <w:ind w:left="933" w:hanging="140"/>
      </w:pPr>
      <w:rPr>
        <w:lang w:val="uk-UA" w:eastAsia="en-US" w:bidi="ar-SA"/>
      </w:rPr>
    </w:lvl>
    <w:lvl w:ilvl="2" w:tplc="9AAA0BE8">
      <w:numFmt w:val="bullet"/>
      <w:lvlText w:val="•"/>
      <w:lvlJc w:val="left"/>
      <w:pPr>
        <w:ind w:left="1606" w:hanging="140"/>
      </w:pPr>
      <w:rPr>
        <w:lang w:val="uk-UA" w:eastAsia="en-US" w:bidi="ar-SA"/>
      </w:rPr>
    </w:lvl>
    <w:lvl w:ilvl="3" w:tplc="482C0D7C">
      <w:numFmt w:val="bullet"/>
      <w:lvlText w:val="•"/>
      <w:lvlJc w:val="left"/>
      <w:pPr>
        <w:ind w:left="2279" w:hanging="140"/>
      </w:pPr>
      <w:rPr>
        <w:lang w:val="uk-UA" w:eastAsia="en-US" w:bidi="ar-SA"/>
      </w:rPr>
    </w:lvl>
    <w:lvl w:ilvl="4" w:tplc="B7D4C078">
      <w:numFmt w:val="bullet"/>
      <w:lvlText w:val="•"/>
      <w:lvlJc w:val="left"/>
      <w:pPr>
        <w:ind w:left="2952" w:hanging="140"/>
      </w:pPr>
      <w:rPr>
        <w:lang w:val="uk-UA" w:eastAsia="en-US" w:bidi="ar-SA"/>
      </w:rPr>
    </w:lvl>
    <w:lvl w:ilvl="5" w:tplc="6352E116">
      <w:numFmt w:val="bullet"/>
      <w:lvlText w:val="•"/>
      <w:lvlJc w:val="left"/>
      <w:pPr>
        <w:ind w:left="3626" w:hanging="140"/>
      </w:pPr>
      <w:rPr>
        <w:lang w:val="uk-UA" w:eastAsia="en-US" w:bidi="ar-SA"/>
      </w:rPr>
    </w:lvl>
    <w:lvl w:ilvl="6" w:tplc="9354649A">
      <w:numFmt w:val="bullet"/>
      <w:lvlText w:val="•"/>
      <w:lvlJc w:val="left"/>
      <w:pPr>
        <w:ind w:left="4299" w:hanging="140"/>
      </w:pPr>
      <w:rPr>
        <w:lang w:val="uk-UA" w:eastAsia="en-US" w:bidi="ar-SA"/>
      </w:rPr>
    </w:lvl>
    <w:lvl w:ilvl="7" w:tplc="040EDC4E">
      <w:numFmt w:val="bullet"/>
      <w:lvlText w:val="•"/>
      <w:lvlJc w:val="left"/>
      <w:pPr>
        <w:ind w:left="4972" w:hanging="140"/>
      </w:pPr>
      <w:rPr>
        <w:lang w:val="uk-UA" w:eastAsia="en-US" w:bidi="ar-SA"/>
      </w:rPr>
    </w:lvl>
    <w:lvl w:ilvl="8" w:tplc="3A264328">
      <w:numFmt w:val="bullet"/>
      <w:lvlText w:val="•"/>
      <w:lvlJc w:val="left"/>
      <w:pPr>
        <w:ind w:left="5645" w:hanging="140"/>
      </w:pPr>
      <w:rPr>
        <w:lang w:val="uk-UA" w:eastAsia="en-US" w:bidi="ar-SA"/>
      </w:rPr>
    </w:lvl>
  </w:abstractNum>
  <w:abstractNum w:abstractNumId="28">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CE2499"/>
    <w:multiLevelType w:val="hybridMultilevel"/>
    <w:tmpl w:val="B414ED5C"/>
    <w:lvl w:ilvl="0" w:tplc="EFEE066C">
      <w:start w:val="1"/>
      <w:numFmt w:val="decimal"/>
      <w:lvlText w:val="%1."/>
      <w:lvlJc w:val="left"/>
      <w:pPr>
        <w:ind w:left="560" w:hanging="360"/>
      </w:pPr>
    </w:lvl>
    <w:lvl w:ilvl="1" w:tplc="04190019">
      <w:start w:val="1"/>
      <w:numFmt w:val="lowerLetter"/>
      <w:lvlText w:val="%2."/>
      <w:lvlJc w:val="left"/>
      <w:pPr>
        <w:ind w:left="1280" w:hanging="360"/>
      </w:pPr>
    </w:lvl>
    <w:lvl w:ilvl="2" w:tplc="0419001B">
      <w:start w:val="1"/>
      <w:numFmt w:val="lowerRoman"/>
      <w:lvlText w:val="%3."/>
      <w:lvlJc w:val="right"/>
      <w:pPr>
        <w:ind w:left="2000" w:hanging="180"/>
      </w:pPr>
    </w:lvl>
    <w:lvl w:ilvl="3" w:tplc="0419000F">
      <w:start w:val="1"/>
      <w:numFmt w:val="decimal"/>
      <w:lvlText w:val="%4."/>
      <w:lvlJc w:val="left"/>
      <w:pPr>
        <w:ind w:left="2720" w:hanging="360"/>
      </w:pPr>
    </w:lvl>
    <w:lvl w:ilvl="4" w:tplc="04190019">
      <w:start w:val="1"/>
      <w:numFmt w:val="lowerLetter"/>
      <w:lvlText w:val="%5."/>
      <w:lvlJc w:val="left"/>
      <w:pPr>
        <w:ind w:left="3440" w:hanging="360"/>
      </w:pPr>
    </w:lvl>
    <w:lvl w:ilvl="5" w:tplc="0419001B">
      <w:start w:val="1"/>
      <w:numFmt w:val="lowerRoman"/>
      <w:lvlText w:val="%6."/>
      <w:lvlJc w:val="right"/>
      <w:pPr>
        <w:ind w:left="4160" w:hanging="180"/>
      </w:pPr>
    </w:lvl>
    <w:lvl w:ilvl="6" w:tplc="0419000F">
      <w:start w:val="1"/>
      <w:numFmt w:val="decimal"/>
      <w:lvlText w:val="%7."/>
      <w:lvlJc w:val="left"/>
      <w:pPr>
        <w:ind w:left="4880" w:hanging="360"/>
      </w:pPr>
    </w:lvl>
    <w:lvl w:ilvl="7" w:tplc="04190019">
      <w:start w:val="1"/>
      <w:numFmt w:val="lowerLetter"/>
      <w:lvlText w:val="%8."/>
      <w:lvlJc w:val="left"/>
      <w:pPr>
        <w:ind w:left="5600" w:hanging="360"/>
      </w:pPr>
    </w:lvl>
    <w:lvl w:ilvl="8" w:tplc="0419001B">
      <w:start w:val="1"/>
      <w:numFmt w:val="lowerRoman"/>
      <w:lvlText w:val="%9."/>
      <w:lvlJc w:val="right"/>
      <w:pPr>
        <w:ind w:left="6320" w:hanging="180"/>
      </w:pPr>
    </w:lvl>
  </w:abstractNum>
  <w:abstractNum w:abstractNumId="36">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2023BF"/>
    <w:multiLevelType w:val="hybridMultilevel"/>
    <w:tmpl w:val="028C0A2C"/>
    <w:lvl w:ilvl="0" w:tplc="77D0C9BE">
      <w:numFmt w:val="bullet"/>
      <w:lvlText w:val="-"/>
      <w:lvlJc w:val="left"/>
      <w:pPr>
        <w:ind w:left="112" w:hanging="140"/>
      </w:pPr>
      <w:rPr>
        <w:rFonts w:ascii="Times New Roman" w:eastAsia="Times New Roman" w:hAnsi="Times New Roman" w:cs="Times New Roman" w:hint="default"/>
        <w:w w:val="100"/>
        <w:sz w:val="24"/>
        <w:szCs w:val="24"/>
        <w:lang w:val="uk-UA" w:eastAsia="en-US" w:bidi="ar-SA"/>
      </w:rPr>
    </w:lvl>
    <w:lvl w:ilvl="1" w:tplc="3B163B42">
      <w:numFmt w:val="bullet"/>
      <w:lvlText w:val="•"/>
      <w:lvlJc w:val="left"/>
      <w:pPr>
        <w:ind w:left="807" w:hanging="140"/>
      </w:pPr>
      <w:rPr>
        <w:lang w:val="uk-UA" w:eastAsia="en-US" w:bidi="ar-SA"/>
      </w:rPr>
    </w:lvl>
    <w:lvl w:ilvl="2" w:tplc="AF76CE54">
      <w:numFmt w:val="bullet"/>
      <w:lvlText w:val="•"/>
      <w:lvlJc w:val="left"/>
      <w:pPr>
        <w:ind w:left="1494" w:hanging="140"/>
      </w:pPr>
      <w:rPr>
        <w:lang w:val="uk-UA" w:eastAsia="en-US" w:bidi="ar-SA"/>
      </w:rPr>
    </w:lvl>
    <w:lvl w:ilvl="3" w:tplc="2758B57E">
      <w:numFmt w:val="bullet"/>
      <w:lvlText w:val="•"/>
      <w:lvlJc w:val="left"/>
      <w:pPr>
        <w:ind w:left="2181" w:hanging="140"/>
      </w:pPr>
      <w:rPr>
        <w:lang w:val="uk-UA" w:eastAsia="en-US" w:bidi="ar-SA"/>
      </w:rPr>
    </w:lvl>
    <w:lvl w:ilvl="4" w:tplc="4AB807E6">
      <w:numFmt w:val="bullet"/>
      <w:lvlText w:val="•"/>
      <w:lvlJc w:val="left"/>
      <w:pPr>
        <w:ind w:left="2868" w:hanging="140"/>
      </w:pPr>
      <w:rPr>
        <w:lang w:val="uk-UA" w:eastAsia="en-US" w:bidi="ar-SA"/>
      </w:rPr>
    </w:lvl>
    <w:lvl w:ilvl="5" w:tplc="6DD295FC">
      <w:numFmt w:val="bullet"/>
      <w:lvlText w:val="•"/>
      <w:lvlJc w:val="left"/>
      <w:pPr>
        <w:ind w:left="3556" w:hanging="140"/>
      </w:pPr>
      <w:rPr>
        <w:lang w:val="uk-UA" w:eastAsia="en-US" w:bidi="ar-SA"/>
      </w:rPr>
    </w:lvl>
    <w:lvl w:ilvl="6" w:tplc="9338325C">
      <w:numFmt w:val="bullet"/>
      <w:lvlText w:val="•"/>
      <w:lvlJc w:val="left"/>
      <w:pPr>
        <w:ind w:left="4243" w:hanging="140"/>
      </w:pPr>
      <w:rPr>
        <w:lang w:val="uk-UA" w:eastAsia="en-US" w:bidi="ar-SA"/>
      </w:rPr>
    </w:lvl>
    <w:lvl w:ilvl="7" w:tplc="7E0ADC00">
      <w:numFmt w:val="bullet"/>
      <w:lvlText w:val="•"/>
      <w:lvlJc w:val="left"/>
      <w:pPr>
        <w:ind w:left="4930" w:hanging="140"/>
      </w:pPr>
      <w:rPr>
        <w:lang w:val="uk-UA" w:eastAsia="en-US" w:bidi="ar-SA"/>
      </w:rPr>
    </w:lvl>
    <w:lvl w:ilvl="8" w:tplc="825EF802">
      <w:numFmt w:val="bullet"/>
      <w:lvlText w:val="•"/>
      <w:lvlJc w:val="left"/>
      <w:pPr>
        <w:ind w:left="5617" w:hanging="140"/>
      </w:pPr>
      <w:rPr>
        <w:lang w:val="uk-UA" w:eastAsia="en-US" w:bidi="ar-SA"/>
      </w:rPr>
    </w:lvl>
  </w:abstractNum>
  <w:abstractNum w:abstractNumId="39">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40">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6"/>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2"/>
  </w:num>
  <w:num w:numId="7">
    <w:abstractNumId w:val="15"/>
  </w:num>
  <w:num w:numId="8">
    <w:abstractNumId w:val="32"/>
  </w:num>
  <w:num w:numId="9">
    <w:abstractNumId w:val="29"/>
  </w:num>
  <w:num w:numId="10">
    <w:abstractNumId w:val="34"/>
  </w:num>
  <w:num w:numId="11">
    <w:abstractNumId w:val="31"/>
  </w:num>
  <w:num w:numId="12">
    <w:abstractNumId w:val="33"/>
  </w:num>
  <w:num w:numId="13">
    <w:abstractNumId w:val="42"/>
  </w:num>
  <w:num w:numId="14">
    <w:abstractNumId w:val="37"/>
  </w:num>
  <w:num w:numId="15">
    <w:abstractNumId w:val="19"/>
  </w:num>
  <w:num w:numId="16">
    <w:abstractNumId w:val="28"/>
  </w:num>
  <w:num w:numId="17">
    <w:abstractNumId w:val="20"/>
  </w:num>
  <w:num w:numId="18">
    <w:abstractNumId w:val="18"/>
  </w:num>
  <w:num w:numId="19">
    <w:abstractNumId w:val="22"/>
  </w:num>
  <w:num w:numId="20">
    <w:abstractNumId w:val="25"/>
  </w:num>
  <w:num w:numId="21">
    <w:abstractNumId w:val="40"/>
  </w:num>
  <w:num w:numId="22">
    <w:abstractNumId w:val="41"/>
  </w:num>
  <w:num w:numId="23">
    <w:abstractNumId w:val="13"/>
  </w:num>
  <w:num w:numId="24">
    <w:abstractNumId w:val="11"/>
  </w:num>
  <w:num w:numId="25">
    <w:abstractNumId w:val="10"/>
  </w:num>
  <w:num w:numId="26">
    <w:abstractNumId w:val="30"/>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7"/>
  </w:num>
  <w:num w:numId="46">
    <w:abstractNumId w:val="17"/>
  </w:num>
  <w:num w:numId="47">
    <w:abstractNumId w:val="16"/>
    <w:lvlOverride w:ilvl="0">
      <w:startOverride w:val="1"/>
    </w:lvlOverride>
    <w:lvlOverride w:ilvl="1"/>
    <w:lvlOverride w:ilvl="2"/>
    <w:lvlOverride w:ilvl="3"/>
    <w:lvlOverride w:ilvl="4"/>
    <w:lvlOverride w:ilvl="5"/>
    <w:lvlOverride w:ilvl="6"/>
    <w:lvlOverride w:ilvl="7"/>
    <w:lvlOverride w:ilvl="8"/>
  </w:num>
  <w:num w:numId="48">
    <w:abstractNumId w:val="21"/>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911CD"/>
    <w:rsid w:val="002B07E4"/>
    <w:rsid w:val="00340160"/>
    <w:rsid w:val="004132D7"/>
    <w:rsid w:val="00495C85"/>
    <w:rsid w:val="004D371D"/>
    <w:rsid w:val="00614D8B"/>
    <w:rsid w:val="006527A3"/>
    <w:rsid w:val="006718A4"/>
    <w:rsid w:val="006A0CD0"/>
    <w:rsid w:val="006A1D80"/>
    <w:rsid w:val="006C4685"/>
    <w:rsid w:val="00725583"/>
    <w:rsid w:val="008344EB"/>
    <w:rsid w:val="0092239E"/>
    <w:rsid w:val="009A232A"/>
    <w:rsid w:val="009E34F6"/>
    <w:rsid w:val="009F6E9F"/>
    <w:rsid w:val="00A831E0"/>
    <w:rsid w:val="00AD3E7E"/>
    <w:rsid w:val="00B53392"/>
    <w:rsid w:val="00B57FD4"/>
    <w:rsid w:val="00BE41F1"/>
    <w:rsid w:val="00C03641"/>
    <w:rsid w:val="00C13D76"/>
    <w:rsid w:val="00C32CCC"/>
    <w:rsid w:val="00C726CE"/>
    <w:rsid w:val="00C75C48"/>
    <w:rsid w:val="00CB54BF"/>
    <w:rsid w:val="00CE6D14"/>
    <w:rsid w:val="00D14C16"/>
    <w:rsid w:val="00D174A4"/>
    <w:rsid w:val="00D36816"/>
    <w:rsid w:val="00D65815"/>
    <w:rsid w:val="00DB47FB"/>
    <w:rsid w:val="00DC1F3A"/>
    <w:rsid w:val="00E0486A"/>
    <w:rsid w:val="00E051BF"/>
    <w:rsid w:val="00E25028"/>
    <w:rsid w:val="00E608FD"/>
    <w:rsid w:val="00EA6927"/>
    <w:rsid w:val="00EB1B4E"/>
    <w:rsid w:val="00ED014D"/>
    <w:rsid w:val="00EE67BD"/>
    <w:rsid w:val="00F5068D"/>
    <w:rsid w:val="00F7591E"/>
    <w:rsid w:val="00F8113D"/>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table" w:customStyle="1" w:styleId="TableNormal4">
    <w:name w:val="Table Normal4"/>
    <w:uiPriority w:val="2"/>
    <w:semiHidden/>
    <w:unhideWhenUsed/>
    <w:qFormat/>
    <w:rsid w:val="00EB1B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table" w:customStyle="1" w:styleId="TableNormal4">
    <w:name w:val="Table Normal4"/>
    <w:uiPriority w:val="2"/>
    <w:semiHidden/>
    <w:unhideWhenUsed/>
    <w:qFormat/>
    <w:rsid w:val="00EB1B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32868273">
      <w:bodyDiv w:val="1"/>
      <w:marLeft w:val="0"/>
      <w:marRight w:val="0"/>
      <w:marTop w:val="0"/>
      <w:marBottom w:val="0"/>
      <w:divBdr>
        <w:top w:val="none" w:sz="0" w:space="0" w:color="auto"/>
        <w:left w:val="none" w:sz="0" w:space="0" w:color="auto"/>
        <w:bottom w:val="none" w:sz="0" w:space="0" w:color="auto"/>
        <w:right w:val="none" w:sz="0" w:space="0" w:color="auto"/>
      </w:divBdr>
    </w:div>
    <w:div w:id="58198466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04964945">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894779996">
      <w:bodyDiv w:val="1"/>
      <w:marLeft w:val="0"/>
      <w:marRight w:val="0"/>
      <w:marTop w:val="0"/>
      <w:marBottom w:val="0"/>
      <w:divBdr>
        <w:top w:val="none" w:sz="0" w:space="0" w:color="auto"/>
        <w:left w:val="none" w:sz="0" w:space="0" w:color="auto"/>
        <w:bottom w:val="none" w:sz="0" w:space="0" w:color="auto"/>
        <w:right w:val="none" w:sz="0" w:space="0" w:color="auto"/>
      </w:divBdr>
    </w:div>
    <w:div w:id="925304609">
      <w:bodyDiv w:val="1"/>
      <w:marLeft w:val="0"/>
      <w:marRight w:val="0"/>
      <w:marTop w:val="0"/>
      <w:marBottom w:val="0"/>
      <w:divBdr>
        <w:top w:val="none" w:sz="0" w:space="0" w:color="auto"/>
        <w:left w:val="none" w:sz="0" w:space="0" w:color="auto"/>
        <w:bottom w:val="none" w:sz="0" w:space="0" w:color="auto"/>
        <w:right w:val="none" w:sz="0" w:space="0" w:color="auto"/>
      </w:divBdr>
    </w:div>
    <w:div w:id="1017542823">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230869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1115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hdgkh@mkrada.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8296</Words>
  <Characters>4729</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33</cp:revision>
  <dcterms:created xsi:type="dcterms:W3CDTF">2023-03-01T12:20:00Z</dcterms:created>
  <dcterms:modified xsi:type="dcterms:W3CDTF">2024-12-16T12:11:00Z</dcterms:modified>
</cp:coreProperties>
</file>