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1" w:rsidRDefault="00102631" w:rsidP="0010263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06DB7" w:rsidRPr="00340160" w:rsidRDefault="00A06DB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C16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4C16">
        <w:rPr>
          <w:rFonts w:ascii="Times New Roman" w:hAnsi="Times New Roman" w:cs="Times New Roman"/>
          <w:sz w:val="24"/>
          <w:szCs w:val="24"/>
          <w:lang w:val="uk-UA"/>
        </w:rPr>
        <w:t>м. Миколаїв, вул. Адмірала Макарова, 7</w:t>
      </w:r>
    </w:p>
    <w:p w:rsidR="00A06DB7" w:rsidRPr="00D14C16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ЄДРПОУ: </w:t>
      </w:r>
      <w:r w:rsidRPr="00D14C16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A06DB7" w:rsidRPr="00E71DDB" w:rsidRDefault="00A06DB7" w:rsidP="00FF5F2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5F2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F5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Цілодобова охорона об'єкту за адресою: м. Миколаїв вул. Адмірала Макарова,7 (4-х поверхова </w:t>
      </w:r>
      <w:proofErr w:type="spellStart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>адмінбудівля</w:t>
      </w:r>
      <w:proofErr w:type="spellEnd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2-х поверхова </w:t>
      </w:r>
      <w:proofErr w:type="spellStart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>адмінбудівля</w:t>
      </w:r>
      <w:proofErr w:type="spellEnd"/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>; прилегла територія до зазначених будівель)</w:t>
      </w:r>
      <w:r w:rsid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(ДК  </w:t>
      </w:r>
      <w:r w:rsidR="00E71DDB" w:rsidRPr="00E71DDB">
        <w:rPr>
          <w:rFonts w:ascii="Times New Roman" w:hAnsi="Times New Roman" w:cs="Times New Roman"/>
          <w:sz w:val="24"/>
          <w:szCs w:val="24"/>
          <w:lang w:val="uk-UA"/>
        </w:rPr>
        <w:t>021:2015:</w:t>
      </w:r>
      <w:r w:rsidR="00E71DDB" w:rsidRPr="00E71D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(7971</w:t>
      </w:r>
      <w:r w:rsidR="00E71DDB" w:rsidRPr="00E71DDB">
        <w:rPr>
          <w:rFonts w:ascii="Times New Roman" w:hAnsi="Times New Roman" w:cs="Times New Roman"/>
          <w:sz w:val="24"/>
          <w:szCs w:val="24"/>
          <w:lang w:val="uk-UA"/>
        </w:rPr>
        <w:t>0000-4) – охоронні послуги)</w:t>
      </w:r>
    </w:p>
    <w:p w:rsidR="00A06DB7" w:rsidRP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6DB7">
        <w:rPr>
          <w:rFonts w:ascii="Times New Roman" w:hAnsi="Times New Roman" w:cs="Times New Roman"/>
          <w:b/>
          <w:sz w:val="24"/>
          <w:szCs w:val="24"/>
          <w:lang w:val="uk-UA"/>
        </w:rPr>
        <w:t>Кількість: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послуга</w:t>
      </w:r>
      <w:r w:rsidRPr="00A06D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Pr="00945FDF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="00E71DDB">
        <w:rPr>
          <w:rFonts w:ascii="Times New Roman" w:hAnsi="Times New Roman" w:cs="Times New Roman"/>
          <w:b/>
          <w:sz w:val="24"/>
          <w:szCs w:val="24"/>
          <w:lang w:val="uk-UA"/>
        </w:rPr>
        <w:t>надання послуг</w:t>
      </w: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45F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5400</w:t>
      </w:r>
      <w:r w:rsidR="00102631" w:rsidRPr="00102631">
        <w:rPr>
          <w:rFonts w:ascii="Times New Roman" w:hAnsi="Times New Roman" w:cs="Times New Roman"/>
          <w:sz w:val="24"/>
          <w:szCs w:val="24"/>
        </w:rPr>
        <w:t>5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Миколаївська область,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945FDF" w:rsidRPr="00E71DDB">
        <w:rPr>
          <w:rFonts w:ascii="Times New Roman" w:hAnsi="Times New Roman" w:cs="Times New Roman"/>
          <w:sz w:val="24"/>
          <w:szCs w:val="24"/>
          <w:lang w:val="uk-UA"/>
        </w:rPr>
        <w:t>Миколаїв,</w:t>
      </w:r>
      <w:r w:rsidR="00945FDF" w:rsidRPr="00945FDF">
        <w:rPr>
          <w:rFonts w:ascii="Times New Roman" w:hAnsi="Times New Roman" w:cs="Times New Roman"/>
          <w:sz w:val="24"/>
          <w:szCs w:val="24"/>
        </w:rPr>
        <w:t> 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вул. Адмірала Макарова, 7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263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 000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 грн.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Строк надання послуг:</w:t>
      </w:r>
      <w:r w:rsidR="00B865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27CC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02631" w:rsidRPr="001026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A06DB7" w:rsidRPr="00102631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CD0">
        <w:rPr>
          <w:rFonts w:ascii="Times New Roman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</w:t>
      </w:r>
      <w:r w:rsidR="00102631" w:rsidRPr="00102631">
        <w:rPr>
          <w:rFonts w:ascii="Times New Roman" w:hAnsi="Times New Roman" w:cs="Times New Roman"/>
          <w:sz w:val="24"/>
          <w:szCs w:val="24"/>
          <w:lang w:val="uk-UA"/>
        </w:rPr>
        <w:t>34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63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102631" w:rsidRPr="00102631">
        <w:rPr>
          <w:rFonts w:ascii="Times New Roman" w:hAnsi="Times New Roman" w:cs="Times New Roman"/>
          <w:bCs/>
          <w:sz w:val="24"/>
          <w:szCs w:val="24"/>
          <w:lang w:val="uk-UA"/>
        </w:rPr>
        <w:t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102631">
        <w:rPr>
          <w:rFonts w:ascii="Times New Roman" w:hAnsi="Times New Roman" w:cs="Times New Roman"/>
          <w:bCs/>
          <w:sz w:val="24"/>
          <w:szCs w:val="24"/>
          <w:lang w:val="uk-UA"/>
        </w:rPr>
        <w:t>, затверджених постановою КМУ 1178 від 12.10.2022</w:t>
      </w:r>
      <w:r w:rsidRPr="001026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F74" w:rsidRPr="003D2F74" w:rsidRDefault="00A06DB7" w:rsidP="003D2F7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 xml:space="preserve">не вимагається, у зв’язку із специфікою предмета закупівлі. </w:t>
      </w:r>
    </w:p>
    <w:p w:rsidR="00A06DB7" w:rsidRPr="003D2F74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3D2F74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українська. </w:t>
      </w:r>
      <w:r w:rsidRPr="003D2F74">
        <w:rPr>
          <w:rFonts w:ascii="Times New Roman" w:eastAsia="Times New Roman" w:hAnsi="Times New Roman" w:cs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:rsidR="00A06DB7" w:rsidRPr="00E608FD" w:rsidRDefault="00A06DB7" w:rsidP="00A06DB7">
      <w:pPr>
        <w:pStyle w:val="a3"/>
        <w:numPr>
          <w:ilvl w:val="0"/>
          <w:numId w:val="1"/>
        </w:numPr>
        <w:shd w:val="clear" w:color="auto" w:fill="FFFFFF"/>
        <w:tabs>
          <w:tab w:val="left" w:pos="1152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8FD">
        <w:rPr>
          <w:rFonts w:ascii="Times New Roman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>10 0</w:t>
      </w:r>
      <w:r w:rsidR="003D2F7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E608FD">
        <w:rPr>
          <w:rFonts w:ascii="Times New Roman" w:hAnsi="Times New Roman" w:cs="Times New Roman"/>
          <w:sz w:val="24"/>
          <w:szCs w:val="24"/>
          <w:lang w:val="uk-UA"/>
        </w:rPr>
        <w:t>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608FD">
        <w:rPr>
          <w:rFonts w:ascii="Times New Roman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608FD">
        <w:rPr>
          <w:rFonts w:ascii="Times New Roman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A06DB7" w:rsidRPr="00340160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340160">
        <w:t xml:space="preserve"> </w:t>
      </w:r>
      <w:r w:rsidRPr="00340160">
        <w:rPr>
          <w:rFonts w:ascii="Times New Roman" w:hAnsi="Times New Roman" w:cs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:rsidR="00A06DB7" w:rsidRDefault="00A06DB7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160">
        <w:rPr>
          <w:rFonts w:ascii="Times New Roman" w:hAnsi="Times New Roman" w:cs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:rsidR="00FF5F2D" w:rsidRDefault="00E71DDB" w:rsidP="00A06DB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="00FF5F2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E71DDB" w:rsidRPr="00E71DDB" w:rsidRDefault="00A06DB7" w:rsidP="001026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F74">
        <w:rPr>
          <w:rFonts w:ascii="Times New Roman" w:hAnsi="Times New Roman" w:cs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="001026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Замовником було зібрано декілька комерційних пропозицій з інформацією про вартість 1 год. охорони. Крім того</w:t>
      </w:r>
      <w:r w:rsidR="00102631" w:rsidRPr="001026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 xml:space="preserve"> було опрацьовано інформацію із загальнодоступних джерел, зокрема електронної системи </w:t>
      </w:r>
      <w:proofErr w:type="spellStart"/>
      <w:r w:rsidR="00102631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102631" w:rsidRPr="00102631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визначення рег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02631" w:rsidRPr="00102631">
        <w:rPr>
          <w:rFonts w:ascii="Times New Roman" w:hAnsi="Times New Roman" w:cs="Times New Roman"/>
          <w:sz w:val="24"/>
          <w:szCs w:val="24"/>
          <w:lang w:val="uk-UA"/>
        </w:rPr>
        <w:t>ональ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02631" w:rsidRPr="00102631">
        <w:rPr>
          <w:rFonts w:ascii="Times New Roman" w:hAnsi="Times New Roman" w:cs="Times New Roman"/>
          <w:sz w:val="24"/>
          <w:szCs w:val="24"/>
          <w:lang w:val="uk-UA"/>
        </w:rPr>
        <w:t>ог</w:t>
      </w:r>
      <w:r w:rsidR="00102631">
        <w:rPr>
          <w:rFonts w:ascii="Times New Roman" w:hAnsi="Times New Roman" w:cs="Times New Roman"/>
          <w:sz w:val="24"/>
          <w:szCs w:val="24"/>
          <w:lang w:val="uk-UA"/>
        </w:rPr>
        <w:t xml:space="preserve">о рівня цін на послуги з охорони. Шляхом зібраних комерційних пропозицій та регіональних цін на охорону, Замовником було визначено середню ціну за 1 год. охорони, також враховано, що охорона є цілодобовою та орієнтовний строк надання послуг – 10 місяців (починаючи х березня поточного року).    </w:t>
      </w:r>
      <w:r w:rsidR="00E9197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71DD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Default="00B865B0" w:rsidP="00FF5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5B0" w:rsidRPr="00B865B0" w:rsidRDefault="00B865B0" w:rsidP="00B865B0">
      <w:pPr>
        <w:spacing w:line="240" w:lineRule="auto"/>
        <w:ind w:left="-142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B865B0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 xml:space="preserve">ТЕХНІЧНЕ ЗАВДАННЯ </w:t>
      </w:r>
    </w:p>
    <w:p w:rsidR="00102631" w:rsidRPr="00102631" w:rsidRDefault="00102631" w:rsidP="0010263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102631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Найменування робіт </w:t>
      </w:r>
    </w:p>
    <w:p w:rsidR="00102631" w:rsidRPr="00102631" w:rsidRDefault="00102631" w:rsidP="001026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Основними напрямками діяльності Охорони повинні бути: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Збереження матеріальних цінностей на Об’єкті;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 пропускного режиму на Об’єкті;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Перешкоджання несанкціонованому проникненню на Об’єкт третіх (сторонніх)осіб;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Перешкодження</w:t>
      </w:r>
      <w:proofErr w:type="spellEnd"/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несанкціонованому ввезенню/вивезенню та внесенню /винесенню </w:t>
      </w:r>
      <w:proofErr w:type="spellStart"/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товарно-</w:t>
      </w:r>
      <w:proofErr w:type="spellEnd"/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матеріальних цінностей і своєчасне виявлення та припинення таких спроб;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Забезпечити силами фізичної охорони,  наявними засобами </w:t>
      </w:r>
      <w:proofErr w:type="spellStart"/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інженерно-</w:t>
      </w:r>
      <w:proofErr w:type="spellEnd"/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технічного укріплення (загороджувальні й освітлювальні конструкції , механічні запираючи пристрої тощо), технічними засобами охоронного призначення (системи відеоспостереження, системи контролю доступу), та іншими передбаченими законодавством.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Своєчасне реагування при виникненні надзвичайних подій пов’язаних з пожежами, аваріями на електричних, теплових або газових мережах.</w:t>
      </w:r>
    </w:p>
    <w:p w:rsidR="00102631" w:rsidRPr="00102631" w:rsidRDefault="00102631" w:rsidP="0010263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Вимоги до охоронника: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Мати охайний зовнішній вигляд, дотримуватись встановленої форми одягу під час несення служби;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Здійснювати пропускний режим, затримувати осіб, які порушують внутрішньо-об’єктовий режим;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Дбайливо ставитися до засобів зв’язку, засобів індивідуального захисту та іншого майна, використовувати їх вміло і тільки за призначенням;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Знати і суворо дотримуватись правил особистої безпеки та безпеки при роботі з технічними та електричними засобами;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При зверненні до співробітників або відвідувачів Об’єкту – бути ввічливим і тактовним.</w:t>
      </w:r>
    </w:p>
    <w:p w:rsidR="00102631" w:rsidRPr="00102631" w:rsidRDefault="00102631" w:rsidP="0010263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02631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та чітко додержуватися правил здачі та прийому приміщень об’єкту під охорону.</w:t>
      </w:r>
    </w:p>
    <w:p w:rsidR="00B865B0" w:rsidRPr="00B865B0" w:rsidRDefault="00B865B0" w:rsidP="00B865B0">
      <w:pPr>
        <w:spacing w:after="0"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sectPr w:rsidR="00B865B0" w:rsidRPr="00B8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63744"/>
    <w:multiLevelType w:val="hybridMultilevel"/>
    <w:tmpl w:val="DC9E2076"/>
    <w:lvl w:ilvl="0" w:tplc="DD8AA01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4D71C4"/>
    <w:multiLevelType w:val="hybridMultilevel"/>
    <w:tmpl w:val="BAFCE688"/>
    <w:lvl w:ilvl="0" w:tplc="1CA68FB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52A2"/>
    <w:multiLevelType w:val="hybridMultilevel"/>
    <w:tmpl w:val="35FC642E"/>
    <w:lvl w:ilvl="0" w:tplc="9F6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02631"/>
    <w:rsid w:val="001B61A9"/>
    <w:rsid w:val="00276790"/>
    <w:rsid w:val="002804BB"/>
    <w:rsid w:val="00327CC4"/>
    <w:rsid w:val="003D2F74"/>
    <w:rsid w:val="00725583"/>
    <w:rsid w:val="00945FDF"/>
    <w:rsid w:val="00A029A7"/>
    <w:rsid w:val="00A06DB7"/>
    <w:rsid w:val="00A27722"/>
    <w:rsid w:val="00B7062D"/>
    <w:rsid w:val="00B865B0"/>
    <w:rsid w:val="00CC348B"/>
    <w:rsid w:val="00D14C16"/>
    <w:rsid w:val="00D174A4"/>
    <w:rsid w:val="00D65815"/>
    <w:rsid w:val="00DC34ED"/>
    <w:rsid w:val="00E25028"/>
    <w:rsid w:val="00E71DDB"/>
    <w:rsid w:val="00E91972"/>
    <w:rsid w:val="00EA100E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cp:lastPrinted>2022-01-24T12:50:00Z</cp:lastPrinted>
  <dcterms:created xsi:type="dcterms:W3CDTF">2023-02-03T14:21:00Z</dcterms:created>
  <dcterms:modified xsi:type="dcterms:W3CDTF">2023-02-03T14:21:00Z</dcterms:modified>
</cp:coreProperties>
</file>