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7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ліквідація наслідків буреломів, </w:t>
      </w:r>
      <w:proofErr w:type="spellStart"/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>сніголомів</w:t>
      </w:r>
      <w:proofErr w:type="spellEnd"/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>, вітровалів</w:t>
      </w:r>
      <w:r w:rsidR="003F313F">
        <w:rPr>
          <w:rFonts w:ascii="Times New Roman" w:hAnsi="Times New Roman" w:cs="Times New Roman"/>
          <w:bCs/>
          <w:i/>
          <w:sz w:val="24"/>
          <w:szCs w:val="24"/>
          <w:lang w:val="uk-UA"/>
        </w:rPr>
        <w:t>*</w:t>
      </w:r>
    </w:p>
    <w:p w:rsidR="003F313F" w:rsidRDefault="003F313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858"/>
        <w:gridCol w:w="5514"/>
      </w:tblGrid>
      <w:tr w:rsidR="0074042F" w:rsidTr="003F3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jc w:val="center"/>
              <w:rPr>
                <w:sz w:val="20"/>
                <w:szCs w:val="20"/>
                <w:shd w:val="clear" w:color="auto" w:fill="F8F8F8"/>
                <w:lang w:eastAsia="ru-RU"/>
              </w:rPr>
            </w:pPr>
            <w:r>
              <w:rPr>
                <w:sz w:val="20"/>
                <w:szCs w:val="20"/>
                <w:shd w:val="clear" w:color="auto" w:fill="F8F8F8"/>
              </w:rPr>
              <w:t>№</w:t>
            </w:r>
          </w:p>
          <w:p w:rsidR="0074042F" w:rsidRDefault="0074042F">
            <w:pPr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  <w:shd w:val="clear" w:color="auto" w:fill="F8F8F8"/>
              </w:rPr>
              <w:t>з/</w:t>
            </w:r>
            <w:proofErr w:type="gramStart"/>
            <w:r>
              <w:rPr>
                <w:sz w:val="20"/>
                <w:szCs w:val="20"/>
                <w:shd w:val="clear" w:color="auto" w:fill="F8F8F8"/>
              </w:rPr>
              <w:t>п</w:t>
            </w:r>
            <w:proofErr w:type="gram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spacing w:line="360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F" w:rsidRDefault="0074042F">
            <w:pPr>
              <w:suppressAutoHyphens/>
              <w:spacing w:line="360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Опис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та характеристика</w:t>
            </w:r>
          </w:p>
        </w:tc>
      </w:tr>
      <w:tr w:rsidR="0074042F" w:rsidTr="003F313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  <w:rPr>
                <w:rFonts w:eastAsia="Calibri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Видалення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м`яколистяних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порід з навантаженням та вивезенням гілок та деревини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416 м</w:t>
            </w:r>
            <w:r w:rsidRPr="0074042F">
              <w:rPr>
                <w:rFonts w:eastAsia="SimSun"/>
                <w:kern w:val="2"/>
                <w:vertAlign w:val="superscript"/>
                <w:lang w:val="uk-UA" w:eastAsia="zh-CN" w:bidi="hi-IN"/>
              </w:rPr>
              <w:t>3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Default="0074042F">
            <w:pPr>
              <w:ind w:firstLine="34"/>
              <w:rPr>
                <w:rFonts w:eastAsia="SimSun"/>
                <w:kern w:val="2"/>
                <w:lang w:eastAsia="zh-CN" w:bidi="hi-IN"/>
              </w:rPr>
            </w:pPr>
          </w:p>
          <w:p w:rsidR="0074042F" w:rsidRDefault="0074042F">
            <w:pPr>
              <w:suppressAutoHyphens/>
              <w:rPr>
                <w:rFonts w:eastAsia="Calibri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74042F" w:rsidTr="003F313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P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дерев твердолистяних порід з навантаженням та вивезенням гілок та деревини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 w:rsidP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375 м</w:t>
            </w:r>
            <w:r w:rsidRPr="0074042F">
              <w:rPr>
                <w:rFonts w:eastAsia="SimSun"/>
                <w:kern w:val="2"/>
                <w:vertAlign w:val="superscript"/>
                <w:lang w:val="uk-UA" w:eastAsia="zh-CN" w:bidi="hi-IN"/>
              </w:rPr>
              <w:t>3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Pr="0074042F" w:rsidRDefault="0074042F">
            <w:pPr>
              <w:suppressAutoHyphens/>
              <w:rPr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74042F" w:rsidTr="003F313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P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Санітарна, формувальна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омолоджувальна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обрізка дерев (слабке, помірне, сильне) з навантаженням та вивезенням гілок та деревини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 w:rsidP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1355 од.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Default="0074042F">
            <w:pPr>
              <w:suppressAutoHyphens/>
              <w:rPr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4042F" w:rsidRP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i/>
          <w:sz w:val="24"/>
          <w:szCs w:val="24"/>
          <w:lang w:val="uk-UA"/>
        </w:rPr>
        <w:t>Якісні характеристики: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Деревина видалених дерев, оприбутковуватиметься на підставі розрахунків наданих виконавцем послуг за ринковими цінами, що є невід'ємною частиною розрахунків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Послуги надаються за дорученням Замовника на території міста Миколаєва, та за зверненнями які надійшли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колл-центр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робіт з видалення або обрізки дерев проводиться відповідно до розділу 9.1.10-9.1.15 «Правил утримання зелених насаджень у населених пунктах України».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Pr="0074042F" w:rsidRDefault="00AA5B95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4042F"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артість предмету закупівлі визначена з урахуванням фактичних витрат на «Ліквідацію наслідків буреломів, </w:t>
      </w:r>
      <w:proofErr w:type="spellStart"/>
      <w:r w:rsidR="0074042F" w:rsidRPr="0074042F">
        <w:rPr>
          <w:rFonts w:ascii="Times New Roman" w:hAnsi="Times New Roman" w:cs="Times New Roman"/>
          <w:sz w:val="24"/>
          <w:szCs w:val="24"/>
          <w:lang w:val="uk-UA"/>
        </w:rPr>
        <w:t>сніголомів</w:t>
      </w:r>
      <w:proofErr w:type="spellEnd"/>
      <w:r w:rsidR="0074042F" w:rsidRPr="0074042F">
        <w:rPr>
          <w:rFonts w:ascii="Times New Roman" w:hAnsi="Times New Roman" w:cs="Times New Roman"/>
          <w:sz w:val="24"/>
          <w:szCs w:val="24"/>
          <w:lang w:val="uk-UA"/>
        </w:rPr>
        <w:t>, вітровалів»  протягом  2020 року з урахуванням збільшення мінімальної заробітної плати (15%) та збільшення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витрат на транспортні засоби та поданих цінових пропозицій переможця закупівлі.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Pr="003F313F" w:rsidRDefault="003F313F" w:rsidP="003F313F">
      <w:pPr>
        <w:pStyle w:val="rvps2"/>
        <w:spacing w:before="0" w:beforeAutospacing="0" w:after="0" w:afterAutospacing="0"/>
        <w:ind w:firstLine="708"/>
        <w:jc w:val="both"/>
        <w:rPr>
          <w:i/>
        </w:rPr>
      </w:pPr>
      <w:r>
        <w:rPr>
          <w:bCs/>
          <w:i/>
        </w:rPr>
        <w:t>*</w:t>
      </w:r>
      <w:r w:rsidRPr="003F313F">
        <w:rPr>
          <w:bCs/>
          <w:i/>
        </w:rPr>
        <w:t>Попередн</w:t>
      </w:r>
      <w:r w:rsidR="00AA5B95">
        <w:rPr>
          <w:bCs/>
          <w:i/>
        </w:rPr>
        <w:t>і дві процедура закупівлі відмінені</w:t>
      </w:r>
      <w:bookmarkStart w:id="0" w:name="_GoBack"/>
      <w:bookmarkEnd w:id="0"/>
      <w:r w:rsidRPr="003F313F">
        <w:rPr>
          <w:bCs/>
          <w:i/>
        </w:rPr>
        <w:t xml:space="preserve"> згідно з приписами п. 1 ч. 2 ст. 32 Закону України «Про публічні закупівлі» в зв’язку з </w:t>
      </w:r>
      <w:r>
        <w:rPr>
          <w:i/>
        </w:rPr>
        <w:t xml:space="preserve">подання для участі </w:t>
      </w:r>
      <w:bookmarkStart w:id="1" w:name="n1597"/>
      <w:bookmarkEnd w:id="1"/>
      <w:r w:rsidRPr="003F313F">
        <w:rPr>
          <w:i/>
        </w:rPr>
        <w:t>у відкритих торгах менше двох тендерних пропозицій</w:t>
      </w:r>
      <w:r>
        <w:rPr>
          <w:i/>
        </w:rPr>
        <w:t>.</w:t>
      </w: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P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74042F" w:rsidRPr="0074042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3F313F"/>
    <w:rsid w:val="006233B9"/>
    <w:rsid w:val="0074042F"/>
    <w:rsid w:val="00AA5B95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2021-05-12T12:08:00Z</dcterms:created>
  <dcterms:modified xsi:type="dcterms:W3CDTF">2021-05-12T12:08:00Z</dcterms:modified>
</cp:coreProperties>
</file>