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015098"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Найменування</w:t>
      </w:r>
      <w:r w:rsidR="009B39DB">
        <w:rPr>
          <w:rFonts w:ascii="Times New Roman" w:eastAsia="Calibri" w:hAnsi="Times New Roman" w:cs="Times New Roman"/>
          <w:b/>
          <w:sz w:val="24"/>
          <w:szCs w:val="24"/>
          <w:lang w:val="uk-UA"/>
        </w:rPr>
        <w:t xml:space="preserve"> замовника</w:t>
      </w:r>
      <w:r w:rsidRPr="003D284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B66CE8" w:rsidRPr="00B66CE8" w:rsidRDefault="00015098" w:rsidP="00B66CE8">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B66CE8">
        <w:rPr>
          <w:rFonts w:ascii="Times New Roman" w:eastAsia="Calibri" w:hAnsi="Times New Roman" w:cs="Times New Roman"/>
          <w:b/>
          <w:sz w:val="24"/>
          <w:szCs w:val="24"/>
          <w:lang w:val="uk-UA"/>
        </w:rPr>
        <w:t xml:space="preserve">Предмет закупівлі: </w:t>
      </w:r>
      <w:r w:rsidR="00B66CE8" w:rsidRPr="00B66CE8">
        <w:rPr>
          <w:rFonts w:ascii="Times New Roman" w:eastAsia="Times New Roman" w:hAnsi="Times New Roman" w:cs="Times New Roman"/>
          <w:bCs/>
          <w:sz w:val="24"/>
          <w:szCs w:val="24"/>
          <w:lang w:val="uk-UA" w:eastAsia="ru-RU"/>
        </w:rPr>
        <w:t>Капітальний ремонт тротуару по проспекту Героїв України (непарна сторона) від перехідного мосту через р. Інгул до автостанції «ОРІОН» (</w:t>
      </w:r>
      <w:proofErr w:type="spellStart"/>
      <w:r w:rsidR="00B66CE8" w:rsidRPr="00B66CE8">
        <w:rPr>
          <w:rFonts w:ascii="Times New Roman" w:eastAsia="Times New Roman" w:hAnsi="Times New Roman" w:cs="Times New Roman"/>
          <w:bCs/>
          <w:sz w:val="24"/>
          <w:szCs w:val="24"/>
          <w:lang w:val="uk-UA" w:eastAsia="ru-RU"/>
        </w:rPr>
        <w:t>Тернівське</w:t>
      </w:r>
      <w:proofErr w:type="spellEnd"/>
      <w:r w:rsidR="00B66CE8" w:rsidRPr="00B66CE8">
        <w:rPr>
          <w:rFonts w:ascii="Times New Roman" w:eastAsia="Times New Roman" w:hAnsi="Times New Roman" w:cs="Times New Roman"/>
          <w:bCs/>
          <w:sz w:val="24"/>
          <w:szCs w:val="24"/>
          <w:lang w:val="uk-UA" w:eastAsia="ru-RU"/>
        </w:rPr>
        <w:t xml:space="preserve"> кільце) в Центральному районі м. Миколаєва. 1-а черга.</w:t>
      </w:r>
      <w:r w:rsidR="00B66CE8" w:rsidRPr="00B66CE8">
        <w:rPr>
          <w:rFonts w:ascii="Times New Roman" w:eastAsia="Times New Roman" w:hAnsi="Times New Roman" w:cs="Times New Roman"/>
          <w:bCs/>
          <w:sz w:val="24"/>
          <w:szCs w:val="24"/>
          <w:lang w:val="uk-UA" w:eastAsia="ru-RU"/>
        </w:rPr>
        <w:t xml:space="preserve"> </w:t>
      </w:r>
      <w:r w:rsidR="00B66CE8" w:rsidRPr="00B66CE8">
        <w:rPr>
          <w:rFonts w:ascii="Times New Roman" w:eastAsia="Times New Roman" w:hAnsi="Times New Roman" w:cs="Times New Roman"/>
          <w:bCs/>
          <w:sz w:val="24"/>
          <w:szCs w:val="24"/>
          <w:lang w:val="uk-UA" w:eastAsia="ru-RU"/>
        </w:rPr>
        <w:t xml:space="preserve">(ДК 021:2015 (45230000-8) – Будівництво трубопроводів, ліній зв’язку та електропередач, шосе, доріг, аеродромів і залізничних доріг; вирівнювання поверхонь).  </w:t>
      </w:r>
    </w:p>
    <w:p w:rsidR="00015098" w:rsidRPr="00B66CE8" w:rsidRDefault="00015098" w:rsidP="00B66CE8">
      <w:pPr>
        <w:numPr>
          <w:ilvl w:val="0"/>
          <w:numId w:val="1"/>
        </w:numPr>
        <w:tabs>
          <w:tab w:val="left" w:pos="284"/>
        </w:tabs>
        <w:spacing w:after="0" w:line="240" w:lineRule="auto"/>
        <w:ind w:hanging="3763"/>
        <w:contextualSpacing/>
        <w:jc w:val="both"/>
        <w:rPr>
          <w:rFonts w:ascii="Times New Roman" w:eastAsia="Calibri" w:hAnsi="Times New Roman" w:cs="Times New Roman"/>
          <w:sz w:val="24"/>
          <w:szCs w:val="24"/>
          <w:lang w:val="uk-UA"/>
        </w:rPr>
      </w:pPr>
      <w:r w:rsidRPr="00B66CE8">
        <w:rPr>
          <w:rFonts w:ascii="Times New Roman" w:eastAsia="Calibri" w:hAnsi="Times New Roman" w:cs="Times New Roman"/>
          <w:b/>
          <w:sz w:val="24"/>
          <w:szCs w:val="24"/>
          <w:lang w:val="uk-UA"/>
        </w:rPr>
        <w:t>Кількість:</w:t>
      </w:r>
      <w:r w:rsidR="00203F41" w:rsidRPr="00B66CE8">
        <w:rPr>
          <w:rFonts w:ascii="Times New Roman" w:eastAsia="Calibri" w:hAnsi="Times New Roman" w:cs="Times New Roman"/>
          <w:sz w:val="24"/>
          <w:szCs w:val="24"/>
          <w:lang w:val="uk-UA"/>
        </w:rPr>
        <w:t xml:space="preserve"> 1 робота та відповідно до технічного завдання тендерної документації</w:t>
      </w:r>
      <w:r w:rsidRPr="00B66CE8">
        <w:rPr>
          <w:rFonts w:ascii="Times New Roman" w:eastAsia="Calibri" w:hAnsi="Times New Roman" w:cs="Times New Roman"/>
          <w:sz w:val="24"/>
          <w:szCs w:val="24"/>
          <w:lang w:val="uk-UA"/>
        </w:rPr>
        <w:t>.</w:t>
      </w:r>
    </w:p>
    <w:p w:rsidR="00015098" w:rsidRPr="003D284E"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074BA"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3B0E2A">
        <w:rPr>
          <w:rFonts w:ascii="Times New Roman" w:eastAsia="Times New Roman" w:hAnsi="Times New Roman" w:cs="Times New Roman"/>
          <w:sz w:val="24"/>
          <w:szCs w:val="24"/>
          <w:lang w:val="uk-UA"/>
        </w:rPr>
        <w:t>проспект Героїв України</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3B0E2A">
        <w:rPr>
          <w:rFonts w:ascii="Times New Roman" w:eastAsia="Calibri" w:hAnsi="Times New Roman" w:cs="Times New Roman"/>
          <w:sz w:val="24"/>
          <w:szCs w:val="24"/>
          <w:lang w:val="uk-UA"/>
        </w:rPr>
        <w:t>16</w:t>
      </w:r>
      <w:r w:rsidR="009B39DB">
        <w:rPr>
          <w:rFonts w:ascii="Times New Roman" w:eastAsia="Calibri" w:hAnsi="Times New Roman" w:cs="Times New Roman"/>
          <w:sz w:val="24"/>
          <w:szCs w:val="24"/>
          <w:lang w:val="uk-UA"/>
        </w:rPr>
        <w:t> </w:t>
      </w:r>
      <w:r w:rsidR="003B0E2A">
        <w:rPr>
          <w:rFonts w:ascii="Times New Roman" w:eastAsia="Calibri" w:hAnsi="Times New Roman" w:cs="Times New Roman"/>
          <w:sz w:val="24"/>
          <w:szCs w:val="24"/>
          <w:lang w:val="uk-UA"/>
        </w:rPr>
        <w:t>989</w:t>
      </w:r>
      <w:r w:rsidR="009B39DB">
        <w:rPr>
          <w:rFonts w:ascii="Times New Roman" w:eastAsia="Calibri" w:hAnsi="Times New Roman" w:cs="Times New Roman"/>
          <w:sz w:val="24"/>
          <w:szCs w:val="24"/>
          <w:lang w:val="uk-UA"/>
        </w:rPr>
        <w:t xml:space="preserve"> </w:t>
      </w:r>
      <w:bookmarkStart w:id="0" w:name="_GoBack"/>
      <w:bookmarkEnd w:id="0"/>
      <w:r w:rsidR="003B0E2A">
        <w:rPr>
          <w:rFonts w:ascii="Times New Roman" w:eastAsia="Calibri" w:hAnsi="Times New Roman" w:cs="Times New Roman"/>
          <w:sz w:val="24"/>
          <w:szCs w:val="24"/>
          <w:lang w:val="uk-UA"/>
        </w:rPr>
        <w:t>693,6</w:t>
      </w:r>
      <w:r w:rsidR="005C2572">
        <w:rPr>
          <w:rFonts w:ascii="Times New Roman" w:eastAsia="Calibri" w:hAnsi="Times New Roman" w:cs="Times New Roman"/>
          <w:sz w:val="24"/>
          <w:szCs w:val="24"/>
          <w:lang w:val="uk-UA"/>
        </w:rPr>
        <w:t>0</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203F41"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3B0E2A">
        <w:rPr>
          <w:rFonts w:ascii="Times New Roman" w:eastAsia="Calibri" w:hAnsi="Times New Roman" w:cs="Times New Roman"/>
          <w:sz w:val="24"/>
          <w:szCs w:val="24"/>
          <w:lang w:val="uk-UA"/>
        </w:rPr>
        <w:t>28</w:t>
      </w:r>
      <w:r w:rsidRPr="003D284E">
        <w:rPr>
          <w:rFonts w:ascii="Times New Roman" w:eastAsia="Calibri" w:hAnsi="Times New Roman" w:cs="Times New Roman"/>
          <w:sz w:val="24"/>
          <w:szCs w:val="24"/>
          <w:lang w:val="uk-UA"/>
        </w:rPr>
        <w:t>.</w:t>
      </w:r>
      <w:r w:rsidR="003B0E2A">
        <w:rPr>
          <w:rFonts w:ascii="Times New Roman" w:eastAsia="Calibri" w:hAnsi="Times New Roman" w:cs="Times New Roman"/>
          <w:sz w:val="24"/>
          <w:szCs w:val="24"/>
          <w:lang w:val="uk-UA"/>
        </w:rPr>
        <w:t>11</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5C2572">
        <w:rPr>
          <w:rFonts w:ascii="Times New Roman" w:eastAsia="Calibri" w:hAnsi="Times New Roman" w:cs="Times New Roman"/>
          <w:sz w:val="24"/>
          <w:szCs w:val="24"/>
          <w:lang w:val="uk-UA"/>
        </w:rPr>
        <w:t>0</w:t>
      </w:r>
      <w:r w:rsidR="003B0E2A">
        <w:rPr>
          <w:rFonts w:ascii="Times New Roman" w:eastAsia="Calibri" w:hAnsi="Times New Roman" w:cs="Times New Roman"/>
          <w:sz w:val="24"/>
          <w:szCs w:val="24"/>
          <w:lang w:val="uk-UA"/>
        </w:rPr>
        <w:t>9</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3B0E2A">
        <w:rPr>
          <w:rFonts w:ascii="Times New Roman" w:eastAsia="Calibri" w:hAnsi="Times New Roman" w:cs="Times New Roman"/>
          <w:sz w:val="24"/>
          <w:szCs w:val="24"/>
          <w:lang w:val="uk-UA"/>
        </w:rPr>
        <w:t>7</w:t>
      </w:r>
      <w:r w:rsidR="009F6E9F" w:rsidRPr="003D284E">
        <w:rPr>
          <w:rFonts w:ascii="Times New Roman" w:eastAsia="Calibri" w:hAnsi="Times New Roman" w:cs="Times New Roman"/>
          <w:sz w:val="24"/>
          <w:szCs w:val="24"/>
          <w:lang w:val="uk-UA"/>
        </w:rPr>
        <w:t>.202</w:t>
      </w:r>
      <w:r w:rsidR="005C2572">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7D0FD1">
        <w:rPr>
          <w:rFonts w:ascii="Times New Roman" w:eastAsia="Times New Roman" w:hAnsi="Times New Roman" w:cs="Times New Roman"/>
          <w:sz w:val="24"/>
          <w:szCs w:val="24"/>
          <w:lang w:val="uk-UA" w:eastAsia="ru-RU"/>
        </w:rPr>
        <w:t>виконані роботи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7D0FD1">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Підрядник надає гарантії на виконані роботи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2B07E4" w:rsidRPr="003D284E">
        <w:rPr>
          <w:rFonts w:ascii="Times New Roman" w:eastAsia="Times New Roman" w:hAnsi="Times New Roman" w:cs="Times New Roman"/>
          <w:color w:val="000000"/>
          <w:sz w:val="24"/>
          <w:szCs w:val="24"/>
          <w:lang w:val="uk-UA" w:eastAsia="ru-RU"/>
        </w:rPr>
        <w:t>10</w:t>
      </w:r>
      <w:r w:rsidR="00FD0E9C" w:rsidRPr="003D284E">
        <w:rPr>
          <w:rFonts w:ascii="Times New Roman" w:eastAsia="Times New Roman" w:hAnsi="Times New Roman" w:cs="Times New Roman"/>
          <w:color w:val="000000"/>
          <w:sz w:val="24"/>
          <w:szCs w:val="24"/>
          <w:lang w:val="uk-UA" w:eastAsia="ru-RU"/>
        </w:rPr>
        <w:t xml:space="preserve"> (</w:t>
      </w:r>
      <w:r w:rsidR="002B07E4" w:rsidRPr="003D284E">
        <w:rPr>
          <w:rFonts w:ascii="Times New Roman" w:eastAsia="Times New Roman" w:hAnsi="Times New Roman" w:cs="Times New Roman"/>
          <w:color w:val="000000"/>
          <w:sz w:val="24"/>
          <w:szCs w:val="24"/>
          <w:lang w:val="uk-UA" w:eastAsia="ru-RU"/>
        </w:rPr>
        <w:t>десять</w:t>
      </w:r>
      <w:r w:rsidR="00FD0E9C" w:rsidRPr="003D284E">
        <w:rPr>
          <w:rFonts w:ascii="Times New Roman" w:eastAsia="Times New Roman" w:hAnsi="Times New Roman" w:cs="Times New Roman"/>
          <w:color w:val="000000"/>
          <w:sz w:val="24"/>
          <w:szCs w:val="24"/>
          <w:lang w:val="uk-UA" w:eastAsia="ru-RU"/>
        </w:rPr>
        <w:t xml:space="preserve">) років з моменту введення об’єкту в експлуатацію (у випадку, якщо об'єкт потребує введення в експлуатацію) або з моменту підписання сторонами актів приймання виконаних будівельних робіт за формою № КБ-2в та довідок про вартість виконаних будівельних робіт та витрат за формою № КБ-3 (у випадку, якщо об'єкт не потребує введення в експлуатацію).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3B0E2A">
        <w:rPr>
          <w:rFonts w:ascii="Times New Roman" w:eastAsia="Calibri" w:hAnsi="Times New Roman" w:cs="Times New Roman"/>
          <w:sz w:val="24"/>
          <w:szCs w:val="24"/>
          <w:lang w:val="uk-UA"/>
        </w:rPr>
        <w:t>84</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E4A2B" w:rsidRPr="003D284E">
        <w:rPr>
          <w:rFonts w:ascii="Times New Roman" w:eastAsia="Calibri" w:hAnsi="Times New Roman" w:cs="Times New Roman"/>
          <w:sz w:val="24"/>
          <w:szCs w:val="24"/>
          <w:lang w:val="uk-UA"/>
        </w:rPr>
        <w:t>14</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9B39DB">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B39DB">
        <w:rPr>
          <w:rFonts w:ascii="Times New Roman" w:eastAsia="Calibri" w:hAnsi="Times New Roman" w:cs="Times New Roman"/>
          <w:sz w:val="24"/>
          <w:szCs w:val="24"/>
          <w:lang w:val="uk-UA"/>
        </w:rPr>
        <w:t xml:space="preserve">1,2% </w:t>
      </w:r>
      <w:r w:rsidR="009B39DB" w:rsidRPr="009B39DB">
        <w:rPr>
          <w:rFonts w:ascii="Times New Roman" w:eastAsia="Calibri" w:hAnsi="Times New Roman" w:cs="Times New Roman"/>
          <w:sz w:val="24"/>
          <w:szCs w:val="24"/>
          <w:lang w:val="uk-UA"/>
        </w:rPr>
        <w:t xml:space="preserve">вартості </w:t>
      </w:r>
      <w:r w:rsidR="009B39DB">
        <w:rPr>
          <w:rFonts w:ascii="Times New Roman" w:eastAsia="Calibri" w:hAnsi="Times New Roman" w:cs="Times New Roman"/>
          <w:sz w:val="24"/>
          <w:szCs w:val="24"/>
          <w:lang w:val="uk-UA"/>
        </w:rPr>
        <w:t>договору про закупівлю</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робочого проекту з урахуванням </w:t>
      </w:r>
      <w:r w:rsidR="009127A0">
        <w:rPr>
          <w:rFonts w:ascii="Times New Roman" w:eastAsia="Calibri" w:hAnsi="Times New Roman" w:cs="Times New Roman"/>
          <w:sz w:val="24"/>
          <w:szCs w:val="24"/>
          <w:lang w:val="uk-UA"/>
        </w:rPr>
        <w:t xml:space="preserve">складеного ними </w:t>
      </w:r>
      <w:r w:rsidR="00EA6927" w:rsidRPr="003D284E">
        <w:rPr>
          <w:rFonts w:ascii="Times New Roman" w:eastAsia="Calibri" w:hAnsi="Times New Roman" w:cs="Times New Roman"/>
          <w:sz w:val="24"/>
          <w:szCs w:val="24"/>
          <w:lang w:val="uk-UA"/>
        </w:rPr>
        <w:t>технічного завдання</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9B39DB">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9B39DB">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9B39DB" w:rsidRDefault="009B39DB"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416" w:type="dxa"/>
        <w:jc w:val="center"/>
        <w:tblLayout w:type="fixed"/>
        <w:tblCellMar>
          <w:left w:w="28" w:type="dxa"/>
          <w:right w:w="28" w:type="dxa"/>
        </w:tblCellMar>
        <w:tblLook w:val="04A0" w:firstRow="1" w:lastRow="0" w:firstColumn="1" w:lastColumn="0" w:noHBand="0" w:noVBand="1"/>
      </w:tblPr>
      <w:tblGrid>
        <w:gridCol w:w="105"/>
        <w:gridCol w:w="568"/>
        <w:gridCol w:w="30"/>
        <w:gridCol w:w="714"/>
        <w:gridCol w:w="3322"/>
        <w:gridCol w:w="589"/>
        <w:gridCol w:w="731"/>
        <w:gridCol w:w="30"/>
        <w:gridCol w:w="68"/>
        <w:gridCol w:w="1320"/>
        <w:gridCol w:w="98"/>
        <w:gridCol w:w="1319"/>
        <w:gridCol w:w="99"/>
        <w:gridCol w:w="1211"/>
        <w:gridCol w:w="108"/>
        <w:gridCol w:w="104"/>
      </w:tblGrid>
      <w:tr w:rsidR="009B39DB" w:rsidRPr="009B39DB" w:rsidTr="009B39DB">
        <w:trPr>
          <w:gridAfter w:val="2"/>
          <w:wAfter w:w="212" w:type="dxa"/>
          <w:jc w:val="center"/>
        </w:trPr>
        <w:tc>
          <w:tcPr>
            <w:tcW w:w="10204" w:type="dxa"/>
            <w:gridSpan w:val="14"/>
          </w:tcPr>
          <w:p w:rsidR="009B39DB" w:rsidRPr="009B39DB" w:rsidRDefault="009B39DB">
            <w:pPr>
              <w:keepLines/>
              <w:autoSpaceDE w:val="0"/>
              <w:autoSpaceDN w:val="0"/>
              <w:spacing w:after="0" w:line="240" w:lineRule="auto"/>
              <w:rPr>
                <w:rFonts w:ascii="Arial" w:hAnsi="Arial" w:cs="Arial"/>
                <w:b/>
                <w:bCs/>
                <w:spacing w:val="-5"/>
                <w:sz w:val="20"/>
                <w:szCs w:val="20"/>
                <w:lang w:val="uk-UA"/>
              </w:rPr>
            </w:pPr>
            <w:r w:rsidRPr="009B39DB">
              <w:rPr>
                <w:rFonts w:ascii="Arial" w:hAnsi="Arial" w:cs="Arial"/>
                <w:b/>
                <w:bCs/>
                <w:spacing w:val="-5"/>
                <w:sz w:val="20"/>
                <w:szCs w:val="20"/>
                <w:lang w:val="uk-UA"/>
              </w:rPr>
              <w:t>Капітальний ремонт тротуару по проспекту Героїв України (непарна сторона) від перехідного мосту через р. Інгул до автостанції "ОРІОН" (</w:t>
            </w:r>
            <w:proofErr w:type="spellStart"/>
            <w:r w:rsidRPr="009B39DB">
              <w:rPr>
                <w:rFonts w:ascii="Arial" w:hAnsi="Arial" w:cs="Arial"/>
                <w:b/>
                <w:bCs/>
                <w:spacing w:val="-5"/>
                <w:sz w:val="20"/>
                <w:szCs w:val="20"/>
                <w:lang w:val="uk-UA"/>
              </w:rPr>
              <w:t>Тернівське</w:t>
            </w:r>
            <w:proofErr w:type="spellEnd"/>
            <w:r w:rsidRPr="009B39DB">
              <w:rPr>
                <w:rFonts w:ascii="Arial" w:hAnsi="Arial" w:cs="Arial"/>
                <w:b/>
                <w:bCs/>
                <w:spacing w:val="-5"/>
                <w:sz w:val="20"/>
                <w:szCs w:val="20"/>
                <w:lang w:val="uk-UA"/>
              </w:rPr>
              <w:t xml:space="preserve"> кільце) в Центральному районі м. Миколаєва. 1-а черга</w:t>
            </w:r>
          </w:p>
          <w:p w:rsidR="009B39DB" w:rsidRPr="009B39DB" w:rsidRDefault="009B39DB">
            <w:pPr>
              <w:keepLines/>
              <w:autoSpaceDE w:val="0"/>
              <w:autoSpaceDN w:val="0"/>
              <w:spacing w:after="0" w:line="240" w:lineRule="auto"/>
              <w:rPr>
                <w:rFonts w:ascii="Arial" w:hAnsi="Arial" w:cs="Arial"/>
                <w:spacing w:val="-5"/>
                <w:sz w:val="20"/>
                <w:szCs w:val="20"/>
                <w:lang w:val="uk-UA"/>
              </w:rPr>
            </w:pPr>
          </w:p>
          <w:p w:rsidR="009B39DB" w:rsidRPr="009B39DB" w:rsidRDefault="009B39DB">
            <w:pPr>
              <w:keepLines/>
              <w:autoSpaceDE w:val="0"/>
              <w:autoSpaceDN w:val="0"/>
              <w:spacing w:after="0" w:line="240" w:lineRule="auto"/>
              <w:rPr>
                <w:rFonts w:ascii="Arial" w:hAnsi="Arial" w:cs="Arial"/>
                <w:b/>
                <w:sz w:val="20"/>
                <w:szCs w:val="20"/>
                <w:lang w:val="uk-UA"/>
              </w:rPr>
            </w:pPr>
            <w:r w:rsidRPr="009B39DB">
              <w:rPr>
                <w:rFonts w:ascii="Arial" w:hAnsi="Arial" w:cs="Arial"/>
                <w:b/>
                <w:spacing w:val="-5"/>
                <w:sz w:val="20"/>
                <w:szCs w:val="20"/>
                <w:lang w:val="uk-UA"/>
              </w:rPr>
              <w:t>підготовчі роботи</w:t>
            </w:r>
          </w:p>
        </w:tc>
      </w:tr>
      <w:tr w:rsidR="009B39DB" w:rsidRPr="009B39DB" w:rsidTr="009B39DB">
        <w:trPr>
          <w:gridAfter w:val="2"/>
          <w:wAfter w:w="212" w:type="dxa"/>
          <w:jc w:val="center"/>
        </w:trPr>
        <w:tc>
          <w:tcPr>
            <w:tcW w:w="5328" w:type="dxa"/>
            <w:gridSpan w:val="6"/>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4876" w:type="dxa"/>
            <w:gridSpan w:val="8"/>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After w:val="2"/>
          <w:wAfter w:w="212" w:type="dxa"/>
          <w:jc w:val="center"/>
        </w:trPr>
        <w:tc>
          <w:tcPr>
            <w:tcW w:w="10204" w:type="dxa"/>
            <w:gridSpan w:val="14"/>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 xml:space="preserve">Умови виконання робіт </w:t>
            </w:r>
          </w:p>
        </w:tc>
      </w:tr>
      <w:tr w:rsidR="009B39DB" w:rsidRPr="009B39DB" w:rsidTr="009B39DB">
        <w:trPr>
          <w:gridAfter w:val="2"/>
          <w:wAfter w:w="212" w:type="dxa"/>
          <w:jc w:val="center"/>
        </w:trPr>
        <w:tc>
          <w:tcPr>
            <w:tcW w:w="5328" w:type="dxa"/>
            <w:gridSpan w:val="6"/>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4876" w:type="dxa"/>
            <w:gridSpan w:val="8"/>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After w:val="2"/>
          <w:wAfter w:w="212" w:type="dxa"/>
          <w:jc w:val="center"/>
        </w:trPr>
        <w:tc>
          <w:tcPr>
            <w:tcW w:w="10204" w:type="dxa"/>
            <w:gridSpan w:val="14"/>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Об'єми робіт</w:t>
            </w:r>
          </w:p>
        </w:tc>
      </w:tr>
      <w:tr w:rsidR="009B39DB" w:rsidRPr="009B39DB" w:rsidTr="009B39DB">
        <w:trPr>
          <w:gridBefore w:val="1"/>
          <w:gridAfter w:val="1"/>
          <w:wBefore w:w="105" w:type="dxa"/>
          <w:wAfter w:w="104" w:type="dxa"/>
          <w:jc w:val="center"/>
        </w:trPr>
        <w:tc>
          <w:tcPr>
            <w:tcW w:w="568" w:type="dxa"/>
            <w:tcBorders>
              <w:top w:val="single" w:sz="12" w:space="0" w:color="auto"/>
              <w:left w:val="single" w:sz="12" w:space="0" w:color="auto"/>
              <w:bottom w:val="nil"/>
              <w:right w:val="single" w:sz="4"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pacing w:val="-5"/>
                <w:sz w:val="20"/>
                <w:szCs w:val="20"/>
                <w:lang w:val="uk-UA"/>
              </w:rPr>
            </w:pPr>
            <w:r w:rsidRPr="009B39DB">
              <w:rPr>
                <w:rFonts w:ascii="Arial" w:hAnsi="Arial" w:cs="Arial"/>
                <w:spacing w:val="-5"/>
                <w:sz w:val="20"/>
                <w:szCs w:val="20"/>
                <w:lang w:val="uk-UA"/>
              </w:rPr>
              <w:t>№</w:t>
            </w:r>
          </w:p>
          <w:p w:rsidR="009B39DB" w:rsidRPr="009B39DB" w:rsidRDefault="009B39DB">
            <w:pPr>
              <w:keepLines/>
              <w:autoSpaceDE w:val="0"/>
              <w:autoSpaceDN w:val="0"/>
              <w:spacing w:after="0" w:line="240" w:lineRule="auto"/>
              <w:jc w:val="center"/>
              <w:rPr>
                <w:rFonts w:ascii="Arial" w:hAnsi="Arial" w:cs="Arial"/>
                <w:sz w:val="20"/>
                <w:szCs w:val="20"/>
                <w:lang w:val="uk-UA"/>
              </w:rPr>
            </w:pPr>
            <w:proofErr w:type="spellStart"/>
            <w:r w:rsidRPr="009B39DB">
              <w:rPr>
                <w:rFonts w:ascii="Arial" w:hAnsi="Arial" w:cs="Arial"/>
                <w:spacing w:val="-5"/>
                <w:sz w:val="20"/>
                <w:szCs w:val="20"/>
                <w:lang w:val="uk-UA"/>
              </w:rPr>
              <w:t>Ч.ч</w:t>
            </w:r>
            <w:proofErr w:type="spellEnd"/>
            <w:r w:rsidRPr="009B39DB">
              <w:rPr>
                <w:rFonts w:ascii="Arial" w:hAnsi="Arial" w:cs="Arial"/>
                <w:spacing w:val="-5"/>
                <w:sz w:val="20"/>
                <w:szCs w:val="20"/>
                <w:lang w:val="uk-UA"/>
              </w:rPr>
              <w:t>.</w:t>
            </w:r>
          </w:p>
        </w:tc>
        <w:tc>
          <w:tcPr>
            <w:tcW w:w="5386" w:type="dxa"/>
            <w:gridSpan w:val="5"/>
            <w:tcBorders>
              <w:top w:val="single" w:sz="12" w:space="0" w:color="auto"/>
              <w:left w:val="nil"/>
              <w:bottom w:val="nil"/>
              <w:right w:val="nil"/>
            </w:tcBorders>
            <w:vAlign w:val="center"/>
          </w:tcPr>
          <w:p w:rsidR="009B39DB" w:rsidRPr="009B39DB" w:rsidRDefault="009B39DB">
            <w:pPr>
              <w:keepLines/>
              <w:autoSpaceDE w:val="0"/>
              <w:autoSpaceDN w:val="0"/>
              <w:spacing w:after="0" w:line="240" w:lineRule="auto"/>
              <w:jc w:val="center"/>
              <w:rPr>
                <w:rFonts w:ascii="Arial" w:hAnsi="Arial" w:cs="Arial"/>
                <w:spacing w:val="-5"/>
                <w:sz w:val="20"/>
                <w:szCs w:val="20"/>
                <w:lang w:val="uk-UA"/>
              </w:rPr>
            </w:pPr>
          </w:p>
          <w:p w:rsidR="009B39DB" w:rsidRPr="009B39DB" w:rsidRDefault="009B39DB">
            <w:pPr>
              <w:keepLines/>
              <w:autoSpaceDE w:val="0"/>
              <w:autoSpaceDN w:val="0"/>
              <w:spacing w:after="0" w:line="240" w:lineRule="auto"/>
              <w:jc w:val="center"/>
              <w:rPr>
                <w:rFonts w:ascii="Arial" w:hAnsi="Arial" w:cs="Arial"/>
                <w:spacing w:val="-5"/>
                <w:sz w:val="20"/>
                <w:szCs w:val="20"/>
                <w:lang w:val="uk-UA"/>
              </w:rPr>
            </w:pPr>
            <w:r w:rsidRPr="009B39DB">
              <w:rPr>
                <w:rFonts w:ascii="Arial" w:hAnsi="Arial" w:cs="Arial"/>
                <w:spacing w:val="-5"/>
                <w:sz w:val="20"/>
                <w:szCs w:val="20"/>
                <w:lang w:val="uk-UA"/>
              </w:rPr>
              <w:t>Найменування робіт і витрат</w:t>
            </w:r>
          </w:p>
          <w:p w:rsidR="009B39DB" w:rsidRPr="009B39DB" w:rsidRDefault="009B39DB">
            <w:pPr>
              <w:keepLines/>
              <w:autoSpaceDE w:val="0"/>
              <w:autoSpaceDN w:val="0"/>
              <w:spacing w:after="0" w:line="240" w:lineRule="auto"/>
              <w:jc w:val="center"/>
              <w:rPr>
                <w:rFonts w:ascii="Arial" w:hAnsi="Arial" w:cs="Arial"/>
                <w:sz w:val="20"/>
                <w:szCs w:val="20"/>
                <w:lang w:val="uk-UA"/>
              </w:rPr>
            </w:pPr>
          </w:p>
        </w:tc>
        <w:tc>
          <w:tcPr>
            <w:tcW w:w="1418" w:type="dxa"/>
            <w:gridSpan w:val="3"/>
            <w:tcBorders>
              <w:top w:val="single" w:sz="12" w:space="0" w:color="auto"/>
              <w:left w:val="single" w:sz="4" w:space="0" w:color="auto"/>
              <w:bottom w:val="nil"/>
              <w:right w:val="nil"/>
            </w:tcBorders>
            <w:vAlign w:val="center"/>
            <w:hideMark/>
          </w:tcPr>
          <w:p w:rsidR="009B39DB" w:rsidRPr="009B39DB" w:rsidRDefault="009B39DB">
            <w:pPr>
              <w:keepLines/>
              <w:autoSpaceDE w:val="0"/>
              <w:autoSpaceDN w:val="0"/>
              <w:spacing w:after="0" w:line="240" w:lineRule="auto"/>
              <w:jc w:val="center"/>
              <w:rPr>
                <w:rFonts w:ascii="Arial" w:hAnsi="Arial" w:cs="Arial"/>
                <w:spacing w:val="-5"/>
                <w:sz w:val="20"/>
                <w:szCs w:val="20"/>
                <w:lang w:val="uk-UA"/>
              </w:rPr>
            </w:pPr>
            <w:r w:rsidRPr="009B39DB">
              <w:rPr>
                <w:rFonts w:ascii="Arial" w:hAnsi="Arial" w:cs="Arial"/>
                <w:spacing w:val="-5"/>
                <w:sz w:val="20"/>
                <w:szCs w:val="20"/>
                <w:lang w:val="uk-UA"/>
              </w:rPr>
              <w:t>Одиниця</w:t>
            </w:r>
          </w:p>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виміру</w:t>
            </w:r>
          </w:p>
        </w:tc>
        <w:tc>
          <w:tcPr>
            <w:tcW w:w="1417" w:type="dxa"/>
            <w:gridSpan w:val="2"/>
            <w:tcBorders>
              <w:top w:val="single" w:sz="12" w:space="0" w:color="auto"/>
              <w:left w:val="single" w:sz="4" w:space="0" w:color="auto"/>
              <w:bottom w:val="nil"/>
              <w:right w:val="single" w:sz="4"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Примітка</w:t>
            </w:r>
          </w:p>
        </w:tc>
      </w:tr>
      <w:tr w:rsidR="009B39DB" w:rsidRPr="009B39DB" w:rsidTr="009B39DB">
        <w:trPr>
          <w:gridBefore w:val="1"/>
          <w:gridAfter w:val="1"/>
          <w:wBefore w:w="105" w:type="dxa"/>
          <w:wAfter w:w="104" w:type="dxa"/>
          <w:jc w:val="center"/>
        </w:trPr>
        <w:tc>
          <w:tcPr>
            <w:tcW w:w="568" w:type="dxa"/>
            <w:tcBorders>
              <w:top w:val="single" w:sz="4" w:space="0" w:color="auto"/>
              <w:left w:val="single" w:sz="12" w:space="0" w:color="auto"/>
              <w:bottom w:val="single" w:sz="4" w:space="0" w:color="auto"/>
              <w:right w:val="single" w:sz="4"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w:t>
            </w:r>
          </w:p>
        </w:tc>
        <w:tc>
          <w:tcPr>
            <w:tcW w:w="5386" w:type="dxa"/>
            <w:gridSpan w:val="5"/>
            <w:tcBorders>
              <w:top w:val="single" w:sz="4" w:space="0" w:color="auto"/>
              <w:left w:val="nil"/>
              <w:bottom w:val="single" w:sz="4" w:space="0" w:color="auto"/>
              <w:right w:val="nil"/>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5</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Обрізування та проріджування крон дерев з діаметром</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стовбура від 250 мм до 400 мм вручну</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дерево</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w:t>
            </w:r>
          </w:p>
        </w:tc>
        <w:tc>
          <w:tcPr>
            <w:tcW w:w="5386" w:type="dxa"/>
            <w:gridSpan w:val="5"/>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Навантаження сміття вручну</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т</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0,032</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3</w:t>
            </w:r>
          </w:p>
        </w:tc>
        <w:tc>
          <w:tcPr>
            <w:tcW w:w="5386" w:type="dxa"/>
            <w:gridSpan w:val="5"/>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Перевезення сміття до 22 км</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т</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0,032</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4</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Звалювання дерев твердих порід і модрини з кореня,</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діаметр стовбурів до 32 см</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proofErr w:type="spellStart"/>
            <w:r w:rsidRPr="009B39DB">
              <w:rPr>
                <w:rFonts w:ascii="Arial" w:hAnsi="Arial" w:cs="Arial"/>
                <w:spacing w:val="-5"/>
                <w:sz w:val="20"/>
                <w:szCs w:val="20"/>
                <w:lang w:val="uk-UA"/>
              </w:rPr>
              <w:t>шт</w:t>
            </w:r>
            <w:proofErr w:type="spellEnd"/>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5</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5</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Обробка деревини твердих порід і модрин, одержаної</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від звалювання лісу, діаметр стовбурів до 32 см</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proofErr w:type="spellStart"/>
            <w:r w:rsidRPr="009B39DB">
              <w:rPr>
                <w:rFonts w:ascii="Arial" w:hAnsi="Arial" w:cs="Arial"/>
                <w:spacing w:val="-5"/>
                <w:sz w:val="20"/>
                <w:szCs w:val="20"/>
                <w:lang w:val="uk-UA"/>
              </w:rPr>
              <w:t>шт</w:t>
            </w:r>
            <w:proofErr w:type="spellEnd"/>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5</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6</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Корчування пнів у ґрунтах природного залягання</w:t>
            </w:r>
          </w:p>
          <w:p w:rsidR="009B39DB" w:rsidRPr="009B39DB" w:rsidRDefault="009B39DB">
            <w:pPr>
              <w:keepLines/>
              <w:autoSpaceDE w:val="0"/>
              <w:autoSpaceDN w:val="0"/>
              <w:spacing w:after="0" w:line="240" w:lineRule="auto"/>
              <w:rPr>
                <w:rFonts w:ascii="Arial" w:hAnsi="Arial" w:cs="Arial"/>
                <w:spacing w:val="-5"/>
                <w:sz w:val="20"/>
                <w:szCs w:val="20"/>
                <w:lang w:val="uk-UA"/>
              </w:rPr>
            </w:pPr>
            <w:proofErr w:type="spellStart"/>
            <w:r w:rsidRPr="009B39DB">
              <w:rPr>
                <w:rFonts w:ascii="Arial" w:hAnsi="Arial" w:cs="Arial"/>
                <w:spacing w:val="-5"/>
                <w:sz w:val="20"/>
                <w:szCs w:val="20"/>
                <w:lang w:val="uk-UA"/>
              </w:rPr>
              <w:t>викорчовувачами-збирачами</w:t>
            </w:r>
            <w:proofErr w:type="spellEnd"/>
            <w:r w:rsidRPr="009B39DB">
              <w:rPr>
                <w:rFonts w:ascii="Arial" w:hAnsi="Arial" w:cs="Arial"/>
                <w:spacing w:val="-5"/>
                <w:sz w:val="20"/>
                <w:szCs w:val="20"/>
                <w:lang w:val="uk-UA"/>
              </w:rPr>
              <w:t xml:space="preserve"> на тракторі потужністю 79</w:t>
            </w:r>
          </w:p>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кВт [108 </w:t>
            </w:r>
            <w:proofErr w:type="spellStart"/>
            <w:r w:rsidRPr="009B39DB">
              <w:rPr>
                <w:rFonts w:ascii="Arial" w:hAnsi="Arial" w:cs="Arial"/>
                <w:spacing w:val="-5"/>
                <w:sz w:val="20"/>
                <w:szCs w:val="20"/>
                <w:lang w:val="uk-UA"/>
              </w:rPr>
              <w:t>к.с</w:t>
            </w:r>
            <w:proofErr w:type="spellEnd"/>
            <w:r w:rsidRPr="009B39DB">
              <w:rPr>
                <w:rFonts w:ascii="Arial" w:hAnsi="Arial" w:cs="Arial"/>
                <w:spacing w:val="-5"/>
                <w:sz w:val="20"/>
                <w:szCs w:val="20"/>
                <w:lang w:val="uk-UA"/>
              </w:rPr>
              <w:t>.] з переміщенням пнів до 5 м, діаметр пнів</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до 32 см</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пнів</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5</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7</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Оббивання землі з викорчуваних пнів </w:t>
            </w:r>
            <w:proofErr w:type="spellStart"/>
            <w:r w:rsidRPr="009B39DB">
              <w:rPr>
                <w:rFonts w:ascii="Arial" w:hAnsi="Arial" w:cs="Arial"/>
                <w:spacing w:val="-5"/>
                <w:sz w:val="20"/>
                <w:szCs w:val="20"/>
                <w:lang w:val="uk-UA"/>
              </w:rPr>
              <w:t>викорчовувачами-</w:t>
            </w:r>
            <w:proofErr w:type="spellEnd"/>
          </w:p>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збирачами на тракторі потужністю 79 кВт [108 </w:t>
            </w:r>
            <w:proofErr w:type="spellStart"/>
            <w:r w:rsidRPr="009B39DB">
              <w:rPr>
                <w:rFonts w:ascii="Arial" w:hAnsi="Arial" w:cs="Arial"/>
                <w:spacing w:val="-5"/>
                <w:sz w:val="20"/>
                <w:szCs w:val="20"/>
                <w:lang w:val="uk-UA"/>
              </w:rPr>
              <w:t>к.с</w:t>
            </w:r>
            <w:proofErr w:type="spellEnd"/>
            <w:r w:rsidRPr="009B39DB">
              <w:rPr>
                <w:rFonts w:ascii="Arial" w:hAnsi="Arial" w:cs="Arial"/>
                <w:spacing w:val="-5"/>
                <w:sz w:val="20"/>
                <w:szCs w:val="20"/>
                <w:lang w:val="uk-UA"/>
              </w:rPr>
              <w:t>.],</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діаметр пнів понад 24 см</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пнів</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5</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8</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Засипання підкорінних ям бульдозерами потужністю 79</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 xml:space="preserve">кВт [108 </w:t>
            </w:r>
            <w:proofErr w:type="spellStart"/>
            <w:r w:rsidRPr="009B39DB">
              <w:rPr>
                <w:rFonts w:ascii="Arial" w:hAnsi="Arial" w:cs="Arial"/>
                <w:spacing w:val="-5"/>
                <w:sz w:val="20"/>
                <w:szCs w:val="20"/>
                <w:lang w:val="uk-UA"/>
              </w:rPr>
              <w:t>к.с</w:t>
            </w:r>
            <w:proofErr w:type="spellEnd"/>
            <w:r w:rsidRPr="009B39DB">
              <w:rPr>
                <w:rFonts w:ascii="Arial" w:hAnsi="Arial" w:cs="Arial"/>
                <w:spacing w:val="-5"/>
                <w:sz w:val="20"/>
                <w:szCs w:val="20"/>
                <w:lang w:val="uk-UA"/>
              </w:rPr>
              <w:t>.]</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ям</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5</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9</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Навантажування або розвантажування колод та пнів</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загальною масою вантажу, що підіймається 0,3 т</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т</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2,19</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10</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Перевезення лісоматеріалів транспортом загального</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 xml:space="preserve">призначення з </w:t>
            </w:r>
            <w:proofErr w:type="spellStart"/>
            <w:r w:rsidRPr="009B39DB">
              <w:rPr>
                <w:rFonts w:ascii="Arial" w:hAnsi="Arial" w:cs="Arial"/>
                <w:spacing w:val="-5"/>
                <w:sz w:val="20"/>
                <w:szCs w:val="20"/>
                <w:lang w:val="uk-UA"/>
              </w:rPr>
              <w:t>напівпричіпом</w:t>
            </w:r>
            <w:proofErr w:type="spellEnd"/>
            <w:r w:rsidRPr="009B39DB">
              <w:rPr>
                <w:rFonts w:ascii="Arial" w:hAnsi="Arial" w:cs="Arial"/>
                <w:spacing w:val="-5"/>
                <w:sz w:val="20"/>
                <w:szCs w:val="20"/>
                <w:lang w:val="uk-UA"/>
              </w:rPr>
              <w:t xml:space="preserve"> на </w:t>
            </w:r>
            <w:proofErr w:type="spellStart"/>
            <w:r w:rsidRPr="009B39DB">
              <w:rPr>
                <w:rFonts w:ascii="Arial" w:hAnsi="Arial" w:cs="Arial"/>
                <w:spacing w:val="-5"/>
                <w:sz w:val="20"/>
                <w:szCs w:val="20"/>
                <w:lang w:val="uk-UA"/>
              </w:rPr>
              <w:t>вiдстань</w:t>
            </w:r>
            <w:proofErr w:type="spellEnd"/>
            <w:r w:rsidRPr="009B39DB">
              <w:rPr>
                <w:rFonts w:ascii="Arial" w:hAnsi="Arial" w:cs="Arial"/>
                <w:spacing w:val="-5"/>
                <w:sz w:val="20"/>
                <w:szCs w:val="20"/>
                <w:lang w:val="uk-UA"/>
              </w:rPr>
              <w:t xml:space="preserve"> 22 км</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т</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2,19</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11</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Дрова оброблені, довжина 1 м, з берези, бука, ясеня,</w:t>
            </w:r>
          </w:p>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ільма, в'яза, дуба, модрини, клена, граба</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w:t>
            </w:r>
            <w:proofErr w:type="spellStart"/>
            <w:r w:rsidRPr="009B39DB">
              <w:rPr>
                <w:rFonts w:ascii="Arial" w:hAnsi="Arial" w:cs="Arial"/>
                <w:spacing w:val="-5"/>
                <w:sz w:val="20"/>
                <w:szCs w:val="20"/>
                <w:lang w:val="uk-UA"/>
              </w:rPr>
              <w:t>зворотнi</w:t>
            </w:r>
            <w:proofErr w:type="spellEnd"/>
            <w:r w:rsidRPr="009B39DB">
              <w:rPr>
                <w:rFonts w:ascii="Arial" w:hAnsi="Arial" w:cs="Arial"/>
                <w:spacing w:val="-5"/>
                <w:sz w:val="20"/>
                <w:szCs w:val="20"/>
                <w:lang w:val="uk-UA"/>
              </w:rPr>
              <w:t xml:space="preserve"> </w:t>
            </w:r>
            <w:proofErr w:type="spellStart"/>
            <w:r w:rsidRPr="009B39DB">
              <w:rPr>
                <w:rFonts w:ascii="Arial" w:hAnsi="Arial" w:cs="Arial"/>
                <w:spacing w:val="-5"/>
                <w:sz w:val="20"/>
                <w:szCs w:val="20"/>
                <w:lang w:val="uk-UA"/>
              </w:rPr>
              <w:t>матерiали</w:t>
            </w:r>
            <w:proofErr w:type="spellEnd"/>
            <w:r w:rsidRPr="009B39DB">
              <w:rPr>
                <w:rFonts w:ascii="Arial" w:hAnsi="Arial" w:cs="Arial"/>
                <w:spacing w:val="-5"/>
                <w:sz w:val="20"/>
                <w:szCs w:val="20"/>
                <w:lang w:val="uk-UA"/>
              </w:rPr>
              <w:t>)</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м3</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2,74</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12</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Навантаження сміття екскаваторами на </w:t>
            </w:r>
            <w:proofErr w:type="spellStart"/>
            <w:r w:rsidRPr="009B39DB">
              <w:rPr>
                <w:rFonts w:ascii="Arial" w:hAnsi="Arial" w:cs="Arial"/>
                <w:spacing w:val="-5"/>
                <w:sz w:val="20"/>
                <w:szCs w:val="20"/>
                <w:lang w:val="uk-UA"/>
              </w:rPr>
              <w:t>автомобілі-</w:t>
            </w:r>
            <w:proofErr w:type="spellEnd"/>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самоскиди, місткість ковша екскаватора 0,5 м3.</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т</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0,15</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13</w:t>
            </w:r>
          </w:p>
        </w:tc>
        <w:tc>
          <w:tcPr>
            <w:tcW w:w="5386" w:type="dxa"/>
            <w:gridSpan w:val="5"/>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Перевезення сміття до 22 км</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т</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0,15</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14</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Розбирання дорожніх покриттів асфальтобетонних на</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тротуарі</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м3</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247,08</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15</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Розбирання дорожніх покриттів та основ з щебеню</w:t>
            </w:r>
          </w:p>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екскаваторами місткістю ковша 0,5 м3 з навантаженням</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на автомобілі-самоскиди</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м3</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823,62</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16</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Навантаження сміття екскаваторами на </w:t>
            </w:r>
            <w:proofErr w:type="spellStart"/>
            <w:r w:rsidRPr="009B39DB">
              <w:rPr>
                <w:rFonts w:ascii="Arial" w:hAnsi="Arial" w:cs="Arial"/>
                <w:spacing w:val="-5"/>
                <w:sz w:val="20"/>
                <w:szCs w:val="20"/>
                <w:lang w:val="uk-UA"/>
              </w:rPr>
              <w:t>автомобілі-</w:t>
            </w:r>
            <w:proofErr w:type="spellEnd"/>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самоскиди, місткість ковша екскаватора 0,5 м3.</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т</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593</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68"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17</w:t>
            </w:r>
          </w:p>
        </w:tc>
        <w:tc>
          <w:tcPr>
            <w:tcW w:w="5386" w:type="dxa"/>
            <w:gridSpan w:val="5"/>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Перевезення сміття до 22 км</w:t>
            </w:r>
          </w:p>
        </w:tc>
        <w:tc>
          <w:tcPr>
            <w:tcW w:w="1418" w:type="dxa"/>
            <w:gridSpan w:val="3"/>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т</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593</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98" w:type="dxa"/>
            <w:gridSpan w:val="2"/>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18</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Перевезення заповнювачів природних, що</w:t>
            </w:r>
          </w:p>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транспортуються навалом, самоскидами на </w:t>
            </w:r>
            <w:proofErr w:type="spellStart"/>
            <w:r w:rsidRPr="009B39DB">
              <w:rPr>
                <w:rFonts w:ascii="Arial" w:hAnsi="Arial" w:cs="Arial"/>
                <w:spacing w:val="-5"/>
                <w:sz w:val="20"/>
                <w:szCs w:val="20"/>
                <w:lang w:val="uk-UA"/>
              </w:rPr>
              <w:t>вiдстань</w:t>
            </w:r>
            <w:proofErr w:type="spellEnd"/>
            <w:r w:rsidRPr="009B39DB">
              <w:rPr>
                <w:rFonts w:ascii="Arial" w:hAnsi="Arial" w:cs="Arial"/>
                <w:spacing w:val="-5"/>
                <w:sz w:val="20"/>
                <w:szCs w:val="20"/>
                <w:lang w:val="uk-UA"/>
              </w:rPr>
              <w:t xml:space="preserve"> 30</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км</w:t>
            </w:r>
          </w:p>
        </w:tc>
        <w:tc>
          <w:tcPr>
            <w:tcW w:w="1388" w:type="dxa"/>
            <w:gridSpan w:val="2"/>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т</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1482,52</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98" w:type="dxa"/>
            <w:gridSpan w:val="2"/>
            <w:tcBorders>
              <w:top w:val="nil"/>
              <w:left w:val="single" w:sz="12"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5386" w:type="dxa"/>
            <w:gridSpan w:val="5"/>
            <w:tcBorders>
              <w:top w:val="nil"/>
              <w:left w:val="single" w:sz="4" w:space="0" w:color="auto"/>
              <w:bottom w:val="nil"/>
              <w:right w:val="single" w:sz="4"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**Ремонт горловин оглядових колодязів на тротуарі**</w:t>
            </w:r>
          </w:p>
        </w:tc>
        <w:tc>
          <w:tcPr>
            <w:tcW w:w="1388" w:type="dxa"/>
            <w:gridSpan w:val="2"/>
            <w:tcBorders>
              <w:top w:val="nil"/>
              <w:left w:val="single" w:sz="4"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17" w:type="dxa"/>
            <w:gridSpan w:val="2"/>
            <w:tcBorders>
              <w:top w:val="nil"/>
              <w:left w:val="single" w:sz="4"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18" w:type="dxa"/>
            <w:gridSpan w:val="3"/>
            <w:tcBorders>
              <w:top w:val="nil"/>
              <w:left w:val="single" w:sz="4" w:space="0" w:color="auto"/>
              <w:bottom w:val="nil"/>
              <w:right w:val="single" w:sz="12"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98" w:type="dxa"/>
            <w:gridSpan w:val="2"/>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19</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Ремонт окремих ділянок залізобетонних горловин</w:t>
            </w:r>
          </w:p>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оглядових каналізаційних колодязів із заміною люка,</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поверхня з твердим покриттям</w:t>
            </w:r>
          </w:p>
        </w:tc>
        <w:tc>
          <w:tcPr>
            <w:tcW w:w="1388" w:type="dxa"/>
            <w:gridSpan w:val="2"/>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колодязь</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98" w:type="dxa"/>
            <w:gridSpan w:val="2"/>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20</w:t>
            </w:r>
          </w:p>
        </w:tc>
        <w:tc>
          <w:tcPr>
            <w:tcW w:w="5386" w:type="dxa"/>
            <w:gridSpan w:val="5"/>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Люк полімерний типу "Л" із замком</w:t>
            </w:r>
          </w:p>
        </w:tc>
        <w:tc>
          <w:tcPr>
            <w:tcW w:w="1388" w:type="dxa"/>
            <w:gridSpan w:val="2"/>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proofErr w:type="spellStart"/>
            <w:r w:rsidRPr="009B39DB">
              <w:rPr>
                <w:rFonts w:ascii="Arial" w:hAnsi="Arial" w:cs="Arial"/>
                <w:spacing w:val="-5"/>
                <w:sz w:val="20"/>
                <w:szCs w:val="20"/>
                <w:lang w:val="uk-UA"/>
              </w:rPr>
              <w:t>шт</w:t>
            </w:r>
            <w:proofErr w:type="spellEnd"/>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98" w:type="dxa"/>
            <w:gridSpan w:val="2"/>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21</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Кільця опорні КО6 залізобетонні серія 3.900.1-14 випуск</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1</w:t>
            </w:r>
          </w:p>
        </w:tc>
        <w:tc>
          <w:tcPr>
            <w:tcW w:w="1388" w:type="dxa"/>
            <w:gridSpan w:val="2"/>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proofErr w:type="spellStart"/>
            <w:r w:rsidRPr="009B39DB">
              <w:rPr>
                <w:rFonts w:ascii="Arial" w:hAnsi="Arial" w:cs="Arial"/>
                <w:spacing w:val="-5"/>
                <w:sz w:val="20"/>
                <w:szCs w:val="20"/>
                <w:lang w:val="uk-UA"/>
              </w:rPr>
              <w:t>шт</w:t>
            </w:r>
            <w:proofErr w:type="spellEnd"/>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98" w:type="dxa"/>
            <w:gridSpan w:val="2"/>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22</w:t>
            </w:r>
          </w:p>
        </w:tc>
        <w:tc>
          <w:tcPr>
            <w:tcW w:w="5386" w:type="dxa"/>
            <w:gridSpan w:val="5"/>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Навантаження сміття вручну</w:t>
            </w:r>
          </w:p>
        </w:tc>
        <w:tc>
          <w:tcPr>
            <w:tcW w:w="1388" w:type="dxa"/>
            <w:gridSpan w:val="2"/>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т</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0,264</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98" w:type="dxa"/>
            <w:gridSpan w:val="2"/>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23</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Перевезення металоконструкцій важкого та легкого</w:t>
            </w:r>
          </w:p>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типів транспортом загального призначення на </w:t>
            </w:r>
            <w:proofErr w:type="spellStart"/>
            <w:r w:rsidRPr="009B39DB">
              <w:rPr>
                <w:rFonts w:ascii="Arial" w:hAnsi="Arial" w:cs="Arial"/>
                <w:spacing w:val="-5"/>
                <w:sz w:val="20"/>
                <w:szCs w:val="20"/>
                <w:lang w:val="uk-UA"/>
              </w:rPr>
              <w:t>вiдстань</w:t>
            </w:r>
            <w:proofErr w:type="spellEnd"/>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5 км</w:t>
            </w:r>
          </w:p>
        </w:tc>
        <w:tc>
          <w:tcPr>
            <w:tcW w:w="1388" w:type="dxa"/>
            <w:gridSpan w:val="2"/>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т</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0,264</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598" w:type="dxa"/>
            <w:gridSpan w:val="2"/>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lastRenderedPageBreak/>
              <w:t>24</w:t>
            </w:r>
          </w:p>
        </w:tc>
        <w:tc>
          <w:tcPr>
            <w:tcW w:w="5386" w:type="dxa"/>
            <w:gridSpan w:val="5"/>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Брухт металевий</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w:t>
            </w:r>
            <w:proofErr w:type="spellStart"/>
            <w:r w:rsidRPr="009B39DB">
              <w:rPr>
                <w:rFonts w:ascii="Arial" w:hAnsi="Arial" w:cs="Arial"/>
                <w:spacing w:val="-5"/>
                <w:sz w:val="20"/>
                <w:szCs w:val="20"/>
                <w:lang w:val="uk-UA"/>
              </w:rPr>
              <w:t>зворотнi</w:t>
            </w:r>
            <w:proofErr w:type="spellEnd"/>
            <w:r w:rsidRPr="009B39DB">
              <w:rPr>
                <w:rFonts w:ascii="Arial" w:hAnsi="Arial" w:cs="Arial"/>
                <w:spacing w:val="-5"/>
                <w:sz w:val="20"/>
                <w:szCs w:val="20"/>
                <w:lang w:val="uk-UA"/>
              </w:rPr>
              <w:t xml:space="preserve"> </w:t>
            </w:r>
            <w:proofErr w:type="spellStart"/>
            <w:r w:rsidRPr="009B39DB">
              <w:rPr>
                <w:rFonts w:ascii="Arial" w:hAnsi="Arial" w:cs="Arial"/>
                <w:spacing w:val="-5"/>
                <w:sz w:val="20"/>
                <w:szCs w:val="20"/>
                <w:lang w:val="uk-UA"/>
              </w:rPr>
              <w:t>матерiали</w:t>
            </w:r>
            <w:proofErr w:type="spellEnd"/>
            <w:r w:rsidRPr="009B39DB">
              <w:rPr>
                <w:rFonts w:ascii="Arial" w:hAnsi="Arial" w:cs="Arial"/>
                <w:spacing w:val="-5"/>
                <w:sz w:val="20"/>
                <w:szCs w:val="20"/>
                <w:lang w:val="uk-UA"/>
              </w:rPr>
              <w:t>)</w:t>
            </w:r>
          </w:p>
        </w:tc>
        <w:tc>
          <w:tcPr>
            <w:tcW w:w="1388" w:type="dxa"/>
            <w:gridSpan w:val="2"/>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т</w:t>
            </w:r>
          </w:p>
        </w:tc>
        <w:tc>
          <w:tcPr>
            <w:tcW w:w="1417" w:type="dxa"/>
            <w:gridSpan w:val="2"/>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0,264</w:t>
            </w:r>
          </w:p>
        </w:tc>
        <w:tc>
          <w:tcPr>
            <w:tcW w:w="1418" w:type="dxa"/>
            <w:gridSpan w:val="3"/>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gridBefore w:val="1"/>
          <w:gridAfter w:val="1"/>
          <w:wBefore w:w="105" w:type="dxa"/>
          <w:wAfter w:w="104" w:type="dxa"/>
          <w:jc w:val="center"/>
        </w:trPr>
        <w:tc>
          <w:tcPr>
            <w:tcW w:w="10207" w:type="dxa"/>
            <w:gridSpan w:val="14"/>
            <w:tcBorders>
              <w:top w:val="single" w:sz="12" w:space="0" w:color="auto"/>
              <w:left w:val="nil"/>
              <w:bottom w:val="nil"/>
              <w:right w:val="nil"/>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jc w:val="center"/>
        </w:trPr>
        <w:tc>
          <w:tcPr>
            <w:tcW w:w="1417" w:type="dxa"/>
            <w:gridSpan w:val="4"/>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3322" w:type="dxa"/>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18" w:type="dxa"/>
            <w:gridSpan w:val="4"/>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18" w:type="dxa"/>
            <w:gridSpan w:val="2"/>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18" w:type="dxa"/>
            <w:gridSpan w:val="2"/>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23" w:type="dxa"/>
            <w:gridSpan w:val="3"/>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rsidTr="009B39DB">
        <w:trPr>
          <w:jc w:val="center"/>
        </w:trPr>
        <w:tc>
          <w:tcPr>
            <w:tcW w:w="10416" w:type="dxa"/>
            <w:gridSpan w:val="16"/>
            <w:hideMark/>
          </w:tcPr>
          <w:p w:rsidR="009B39DB" w:rsidRPr="009B39DB" w:rsidRDefault="009B39DB">
            <w:pPr>
              <w:keepLines/>
              <w:autoSpaceDE w:val="0"/>
              <w:autoSpaceDN w:val="0"/>
              <w:spacing w:after="0" w:line="240" w:lineRule="auto"/>
              <w:rPr>
                <w:rFonts w:ascii="Arial" w:hAnsi="Arial" w:cs="Arial"/>
                <w:b/>
                <w:sz w:val="20"/>
                <w:szCs w:val="20"/>
                <w:lang w:val="uk-UA"/>
              </w:rPr>
            </w:pPr>
            <w:r w:rsidRPr="009B39DB">
              <w:rPr>
                <w:rFonts w:ascii="Arial" w:hAnsi="Arial" w:cs="Arial"/>
                <w:b/>
                <w:sz w:val="20"/>
                <w:szCs w:val="20"/>
                <w:lang w:val="uk-UA"/>
              </w:rPr>
              <w:t>влаштування дорожнього одягу</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z w:val="20"/>
                <w:szCs w:val="20"/>
                <w:lang w:val="uk-UA"/>
              </w:rPr>
              <w:t xml:space="preserve"> </w:t>
            </w:r>
            <w:r w:rsidRPr="009B39DB">
              <w:rPr>
                <w:rFonts w:ascii="Arial" w:hAnsi="Arial" w:cs="Arial"/>
                <w:sz w:val="20"/>
                <w:szCs w:val="20"/>
                <w:lang w:val="uk-UA"/>
              </w:rPr>
              <w:tab/>
              <w:t xml:space="preserve"> </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z w:val="20"/>
                <w:szCs w:val="20"/>
                <w:lang w:val="uk-UA"/>
              </w:rPr>
              <w:t xml:space="preserve">Умови виконання робіт </w:t>
            </w:r>
          </w:p>
        </w:tc>
      </w:tr>
      <w:tr w:rsidR="009B39DB" w:rsidRPr="009B39DB" w:rsidTr="009B39DB">
        <w:trPr>
          <w:jc w:val="center"/>
        </w:trPr>
        <w:tc>
          <w:tcPr>
            <w:tcW w:w="1417" w:type="dxa"/>
            <w:gridSpan w:val="4"/>
          </w:tcPr>
          <w:p w:rsidR="009B39DB" w:rsidRPr="009B39DB" w:rsidRDefault="009B39DB">
            <w:pPr>
              <w:autoSpaceDE w:val="0"/>
              <w:autoSpaceDN w:val="0"/>
              <w:adjustRightInd w:val="0"/>
              <w:spacing w:after="0" w:line="240" w:lineRule="auto"/>
              <w:rPr>
                <w:rFonts w:ascii="Arial" w:hAnsi="Arial" w:cs="Arial"/>
                <w:sz w:val="16"/>
                <w:szCs w:val="16"/>
                <w:lang w:val="uk-UA"/>
              </w:rPr>
            </w:pPr>
          </w:p>
        </w:tc>
        <w:tc>
          <w:tcPr>
            <w:tcW w:w="3322" w:type="dxa"/>
          </w:tcPr>
          <w:p w:rsidR="009B39DB" w:rsidRPr="009B39DB" w:rsidRDefault="009B39DB">
            <w:pPr>
              <w:autoSpaceDE w:val="0"/>
              <w:autoSpaceDN w:val="0"/>
              <w:adjustRightInd w:val="0"/>
              <w:spacing w:after="0" w:line="240" w:lineRule="auto"/>
              <w:rPr>
                <w:rFonts w:ascii="Arial" w:hAnsi="Arial" w:cs="Arial"/>
                <w:sz w:val="16"/>
                <w:szCs w:val="16"/>
                <w:lang w:val="uk-UA"/>
              </w:rPr>
            </w:pPr>
          </w:p>
        </w:tc>
        <w:tc>
          <w:tcPr>
            <w:tcW w:w="1418" w:type="dxa"/>
            <w:gridSpan w:val="4"/>
          </w:tcPr>
          <w:p w:rsidR="009B39DB" w:rsidRPr="009B39DB" w:rsidRDefault="009B39DB">
            <w:pPr>
              <w:autoSpaceDE w:val="0"/>
              <w:autoSpaceDN w:val="0"/>
              <w:adjustRightInd w:val="0"/>
              <w:spacing w:after="0" w:line="240" w:lineRule="auto"/>
              <w:rPr>
                <w:rFonts w:ascii="Arial" w:hAnsi="Arial" w:cs="Arial"/>
                <w:sz w:val="16"/>
                <w:szCs w:val="16"/>
                <w:lang w:val="uk-UA"/>
              </w:rPr>
            </w:pPr>
          </w:p>
        </w:tc>
        <w:tc>
          <w:tcPr>
            <w:tcW w:w="1418" w:type="dxa"/>
            <w:gridSpan w:val="2"/>
          </w:tcPr>
          <w:p w:rsidR="009B39DB" w:rsidRPr="009B39DB" w:rsidRDefault="009B39DB">
            <w:pPr>
              <w:autoSpaceDE w:val="0"/>
              <w:autoSpaceDN w:val="0"/>
              <w:adjustRightInd w:val="0"/>
              <w:spacing w:after="0" w:line="240" w:lineRule="auto"/>
              <w:rPr>
                <w:rFonts w:ascii="Arial" w:hAnsi="Arial" w:cs="Arial"/>
                <w:sz w:val="16"/>
                <w:szCs w:val="16"/>
                <w:lang w:val="uk-UA"/>
              </w:rPr>
            </w:pPr>
          </w:p>
        </w:tc>
        <w:tc>
          <w:tcPr>
            <w:tcW w:w="1418" w:type="dxa"/>
            <w:gridSpan w:val="2"/>
          </w:tcPr>
          <w:p w:rsidR="009B39DB" w:rsidRPr="009B39DB" w:rsidRDefault="009B39DB">
            <w:pPr>
              <w:autoSpaceDE w:val="0"/>
              <w:autoSpaceDN w:val="0"/>
              <w:adjustRightInd w:val="0"/>
              <w:spacing w:after="0" w:line="240" w:lineRule="auto"/>
              <w:rPr>
                <w:rFonts w:ascii="Arial" w:hAnsi="Arial" w:cs="Arial"/>
                <w:sz w:val="16"/>
                <w:szCs w:val="16"/>
                <w:lang w:val="uk-UA"/>
              </w:rPr>
            </w:pPr>
          </w:p>
        </w:tc>
        <w:tc>
          <w:tcPr>
            <w:tcW w:w="1423" w:type="dxa"/>
            <w:gridSpan w:val="3"/>
          </w:tcPr>
          <w:p w:rsidR="009B39DB" w:rsidRPr="009B39DB" w:rsidRDefault="009B39DB">
            <w:pPr>
              <w:autoSpaceDE w:val="0"/>
              <w:autoSpaceDN w:val="0"/>
              <w:adjustRightInd w:val="0"/>
              <w:spacing w:after="0" w:line="240" w:lineRule="auto"/>
              <w:rPr>
                <w:rFonts w:ascii="Arial" w:hAnsi="Arial" w:cs="Arial"/>
                <w:sz w:val="16"/>
                <w:szCs w:val="16"/>
                <w:lang w:val="uk-UA"/>
              </w:rPr>
            </w:pPr>
          </w:p>
        </w:tc>
      </w:tr>
      <w:tr w:rsidR="009B39DB" w:rsidRPr="009B39DB" w:rsidTr="009B39DB">
        <w:trPr>
          <w:jc w:val="center"/>
        </w:trPr>
        <w:tc>
          <w:tcPr>
            <w:tcW w:w="10416" w:type="dxa"/>
            <w:gridSpan w:val="16"/>
            <w:hideMark/>
          </w:tcPr>
          <w:tbl>
            <w:tblPr>
              <w:tblW w:w="0" w:type="auto"/>
              <w:jc w:val="center"/>
              <w:tblLayout w:type="fixed"/>
              <w:tblCellMar>
                <w:left w:w="28" w:type="dxa"/>
                <w:right w:w="28" w:type="dxa"/>
              </w:tblCellMar>
              <w:tblLook w:val="04A0" w:firstRow="1" w:lastRow="0" w:firstColumn="1" w:lastColumn="0" w:noHBand="0" w:noVBand="1"/>
            </w:tblPr>
            <w:tblGrid>
              <w:gridCol w:w="57"/>
              <w:gridCol w:w="567"/>
              <w:gridCol w:w="5387"/>
              <w:gridCol w:w="1418"/>
              <w:gridCol w:w="1418"/>
              <w:gridCol w:w="1359"/>
              <w:gridCol w:w="59"/>
            </w:tblGrid>
            <w:tr w:rsidR="009B39DB" w:rsidRPr="009B39DB">
              <w:trPr>
                <w:gridAfter w:val="1"/>
                <w:wAfter w:w="59" w:type="dxa"/>
                <w:jc w:val="center"/>
              </w:trPr>
              <w:tc>
                <w:tcPr>
                  <w:tcW w:w="10206" w:type="dxa"/>
                  <w:gridSpan w:val="6"/>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Об'єми робіт</w:t>
                  </w:r>
                </w:p>
              </w:tc>
            </w:tr>
            <w:tr w:rsidR="009B39DB" w:rsidRPr="009B39DB">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pacing w:val="-5"/>
                      <w:sz w:val="20"/>
                      <w:szCs w:val="20"/>
                      <w:lang w:val="uk-UA"/>
                    </w:rPr>
                  </w:pPr>
                  <w:r w:rsidRPr="009B39DB">
                    <w:rPr>
                      <w:rFonts w:ascii="Arial" w:hAnsi="Arial" w:cs="Arial"/>
                      <w:spacing w:val="-5"/>
                      <w:sz w:val="20"/>
                      <w:szCs w:val="20"/>
                      <w:lang w:val="uk-UA"/>
                    </w:rPr>
                    <w:t>№</w:t>
                  </w:r>
                </w:p>
                <w:p w:rsidR="009B39DB" w:rsidRPr="009B39DB" w:rsidRDefault="009B39DB">
                  <w:pPr>
                    <w:keepLines/>
                    <w:autoSpaceDE w:val="0"/>
                    <w:autoSpaceDN w:val="0"/>
                    <w:spacing w:after="0" w:line="240" w:lineRule="auto"/>
                    <w:jc w:val="center"/>
                    <w:rPr>
                      <w:rFonts w:ascii="Arial" w:hAnsi="Arial" w:cs="Arial"/>
                      <w:sz w:val="20"/>
                      <w:szCs w:val="20"/>
                      <w:lang w:val="uk-UA"/>
                    </w:rPr>
                  </w:pPr>
                  <w:proofErr w:type="spellStart"/>
                  <w:r w:rsidRPr="009B39DB">
                    <w:rPr>
                      <w:rFonts w:ascii="Arial" w:hAnsi="Arial" w:cs="Arial"/>
                      <w:spacing w:val="-5"/>
                      <w:sz w:val="20"/>
                      <w:szCs w:val="20"/>
                      <w:lang w:val="uk-UA"/>
                    </w:rPr>
                    <w:t>Ч.ч</w:t>
                  </w:r>
                  <w:proofErr w:type="spellEnd"/>
                  <w:r w:rsidRPr="009B39DB">
                    <w:rPr>
                      <w:rFonts w:ascii="Arial" w:hAnsi="Arial" w:cs="Arial"/>
                      <w:spacing w:val="-5"/>
                      <w:sz w:val="20"/>
                      <w:szCs w:val="20"/>
                      <w:lang w:val="uk-UA"/>
                    </w:rPr>
                    <w:t>.</w:t>
                  </w:r>
                </w:p>
              </w:tc>
              <w:tc>
                <w:tcPr>
                  <w:tcW w:w="5387" w:type="dxa"/>
                  <w:tcBorders>
                    <w:top w:val="single" w:sz="12" w:space="0" w:color="auto"/>
                    <w:left w:val="nil"/>
                    <w:bottom w:val="nil"/>
                    <w:right w:val="nil"/>
                  </w:tcBorders>
                  <w:vAlign w:val="center"/>
                </w:tcPr>
                <w:p w:rsidR="009B39DB" w:rsidRPr="009B39DB" w:rsidRDefault="009B39DB">
                  <w:pPr>
                    <w:keepLines/>
                    <w:autoSpaceDE w:val="0"/>
                    <w:autoSpaceDN w:val="0"/>
                    <w:spacing w:after="0" w:line="240" w:lineRule="auto"/>
                    <w:jc w:val="center"/>
                    <w:rPr>
                      <w:rFonts w:ascii="Arial" w:hAnsi="Arial" w:cs="Arial"/>
                      <w:spacing w:val="-5"/>
                      <w:sz w:val="20"/>
                      <w:szCs w:val="20"/>
                      <w:lang w:val="uk-UA"/>
                    </w:rPr>
                  </w:pPr>
                </w:p>
                <w:p w:rsidR="009B39DB" w:rsidRPr="009B39DB" w:rsidRDefault="009B39DB">
                  <w:pPr>
                    <w:keepLines/>
                    <w:autoSpaceDE w:val="0"/>
                    <w:autoSpaceDN w:val="0"/>
                    <w:spacing w:after="0" w:line="240" w:lineRule="auto"/>
                    <w:jc w:val="center"/>
                    <w:rPr>
                      <w:rFonts w:ascii="Arial" w:hAnsi="Arial" w:cs="Arial"/>
                      <w:spacing w:val="-5"/>
                      <w:sz w:val="20"/>
                      <w:szCs w:val="20"/>
                      <w:lang w:val="uk-UA"/>
                    </w:rPr>
                  </w:pPr>
                  <w:r w:rsidRPr="009B39DB">
                    <w:rPr>
                      <w:rFonts w:ascii="Arial" w:hAnsi="Arial" w:cs="Arial"/>
                      <w:spacing w:val="-5"/>
                      <w:sz w:val="20"/>
                      <w:szCs w:val="20"/>
                      <w:lang w:val="uk-UA"/>
                    </w:rPr>
                    <w:t>Найменування робіт і витрат</w:t>
                  </w:r>
                </w:p>
                <w:p w:rsidR="009B39DB" w:rsidRPr="009B39DB" w:rsidRDefault="009B39DB">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9B39DB" w:rsidRPr="009B39DB" w:rsidRDefault="009B39DB">
                  <w:pPr>
                    <w:keepLines/>
                    <w:autoSpaceDE w:val="0"/>
                    <w:autoSpaceDN w:val="0"/>
                    <w:spacing w:after="0" w:line="240" w:lineRule="auto"/>
                    <w:jc w:val="center"/>
                    <w:rPr>
                      <w:rFonts w:ascii="Arial" w:hAnsi="Arial" w:cs="Arial"/>
                      <w:spacing w:val="-5"/>
                      <w:sz w:val="20"/>
                      <w:szCs w:val="20"/>
                      <w:lang w:val="uk-UA"/>
                    </w:rPr>
                  </w:pPr>
                  <w:r w:rsidRPr="009B39DB">
                    <w:rPr>
                      <w:rFonts w:ascii="Arial" w:hAnsi="Arial" w:cs="Arial"/>
                      <w:spacing w:val="-5"/>
                      <w:sz w:val="20"/>
                      <w:szCs w:val="20"/>
                      <w:lang w:val="uk-UA"/>
                    </w:rPr>
                    <w:t>Одиниця</w:t>
                  </w:r>
                </w:p>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Примітка</w:t>
                  </w:r>
                </w:p>
              </w:tc>
            </w:tr>
            <w:tr w:rsidR="009B39DB" w:rsidRPr="009B39DB">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w:t>
                  </w:r>
                </w:p>
              </w:tc>
              <w:tc>
                <w:tcPr>
                  <w:tcW w:w="5387" w:type="dxa"/>
                  <w:tcBorders>
                    <w:top w:val="single" w:sz="4" w:space="0" w:color="auto"/>
                    <w:left w:val="nil"/>
                    <w:bottom w:val="single" w:sz="4" w:space="0" w:color="auto"/>
                    <w:right w:val="nil"/>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5</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Розділ №1.  Земляні роботи</w:t>
                  </w:r>
                </w:p>
              </w:tc>
              <w:tc>
                <w:tcPr>
                  <w:tcW w:w="1418" w:type="dxa"/>
                  <w:tcBorders>
                    <w:top w:val="nil"/>
                    <w:left w:val="single" w:sz="4"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Зняття рослинного шару ґрунту бульдозерами</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потужністю 59 кВт при переміщенні до 10 м</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59,41</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Улаштування дорожніх корит </w:t>
                  </w:r>
                  <w:proofErr w:type="spellStart"/>
                  <w:r w:rsidRPr="009B39DB">
                    <w:rPr>
                      <w:rFonts w:ascii="Arial" w:hAnsi="Arial" w:cs="Arial"/>
                      <w:spacing w:val="-5"/>
                      <w:sz w:val="20"/>
                      <w:szCs w:val="20"/>
                      <w:lang w:val="uk-UA"/>
                    </w:rPr>
                    <w:t>коритного</w:t>
                  </w:r>
                  <w:proofErr w:type="spellEnd"/>
                  <w:r w:rsidRPr="009B39DB">
                    <w:rPr>
                      <w:rFonts w:ascii="Arial" w:hAnsi="Arial" w:cs="Arial"/>
                      <w:spacing w:val="-5"/>
                      <w:sz w:val="20"/>
                      <w:szCs w:val="20"/>
                      <w:lang w:val="uk-UA"/>
                    </w:rPr>
                    <w:t xml:space="preserve"> профілю з</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8830,23</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3</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Перевезення ґрунту до 22 км</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1582,64</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4</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Насування раніше розробленого рослинного ґрунту</w:t>
                  </w:r>
                </w:p>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бульдозерами потужністю 59 кВт при переміщенні до</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10 м</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59,41</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Розділ №2.  Дорожній одяг на тротуарі (Тип 1)</w:t>
                  </w:r>
                </w:p>
              </w:tc>
              <w:tc>
                <w:tcPr>
                  <w:tcW w:w="1418" w:type="dxa"/>
                  <w:tcBorders>
                    <w:top w:val="nil"/>
                    <w:left w:val="single" w:sz="4"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5</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Улаштування основи тротуарів із щебенево-піщаної</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суміші за товщини шару 12 см</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8568,4</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6</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 xml:space="preserve">Готова щебенево-піщана </w:t>
                  </w:r>
                  <w:proofErr w:type="spellStart"/>
                  <w:r w:rsidRPr="009B39DB">
                    <w:rPr>
                      <w:rFonts w:ascii="Arial" w:hAnsi="Arial" w:cs="Arial"/>
                      <w:spacing w:val="-5"/>
                      <w:sz w:val="20"/>
                      <w:szCs w:val="20"/>
                      <w:lang w:val="uk-UA"/>
                    </w:rPr>
                    <w:t>сумiш</w:t>
                  </w:r>
                  <w:proofErr w:type="spellEnd"/>
                  <w:r w:rsidRPr="009B39DB">
                    <w:rPr>
                      <w:rFonts w:ascii="Arial" w:hAnsi="Arial" w:cs="Arial"/>
                      <w:spacing w:val="-5"/>
                      <w:sz w:val="20"/>
                      <w:szCs w:val="20"/>
                      <w:lang w:val="uk-UA"/>
                    </w:rPr>
                    <w:t xml:space="preserve"> С-7</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1305,82</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7</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Стабілізація ґрунтової основи земляного полотна при</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8568,4</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8</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proofErr w:type="spellStart"/>
                  <w:r w:rsidRPr="009B39DB">
                    <w:rPr>
                      <w:rFonts w:ascii="Arial" w:hAnsi="Arial" w:cs="Arial"/>
                      <w:spacing w:val="-5"/>
                      <w:sz w:val="20"/>
                      <w:szCs w:val="20"/>
                      <w:lang w:val="uk-UA"/>
                    </w:rPr>
                    <w:t>Геотекстиль</w:t>
                  </w:r>
                  <w:proofErr w:type="spellEnd"/>
                  <w:r w:rsidRPr="009B39DB">
                    <w:rPr>
                      <w:rFonts w:ascii="Arial" w:hAnsi="Arial" w:cs="Arial"/>
                      <w:spacing w:val="-5"/>
                      <w:sz w:val="20"/>
                      <w:szCs w:val="20"/>
                      <w:lang w:val="uk-UA"/>
                    </w:rPr>
                    <w:t xml:space="preserve"> </w:t>
                  </w:r>
                  <w:proofErr w:type="spellStart"/>
                  <w:r w:rsidRPr="009B39DB">
                    <w:rPr>
                      <w:rFonts w:ascii="Arial" w:hAnsi="Arial" w:cs="Arial"/>
                      <w:spacing w:val="-5"/>
                      <w:sz w:val="20"/>
                      <w:szCs w:val="20"/>
                      <w:lang w:val="uk-UA"/>
                    </w:rPr>
                    <w:t>термофікований</w:t>
                  </w:r>
                  <w:proofErr w:type="spellEnd"/>
                  <w:r w:rsidRPr="009B39DB">
                    <w:rPr>
                      <w:rFonts w:ascii="Arial" w:hAnsi="Arial" w:cs="Arial"/>
                      <w:spacing w:val="-5"/>
                      <w:sz w:val="20"/>
                      <w:szCs w:val="20"/>
                      <w:lang w:val="uk-UA"/>
                    </w:rPr>
                    <w:t xml:space="preserve"> щільністю 200-300 г/м2</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9253,87</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9</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Улаштування покриттів з </w:t>
                  </w:r>
                  <w:proofErr w:type="spellStart"/>
                  <w:r w:rsidRPr="009B39DB">
                    <w:rPr>
                      <w:rFonts w:ascii="Arial" w:hAnsi="Arial" w:cs="Arial"/>
                      <w:spacing w:val="-5"/>
                      <w:sz w:val="20"/>
                      <w:szCs w:val="20"/>
                      <w:lang w:val="uk-UA"/>
                    </w:rPr>
                    <w:t>дрібнорозмірних</w:t>
                  </w:r>
                  <w:proofErr w:type="spellEnd"/>
                  <w:r w:rsidRPr="009B39DB">
                    <w:rPr>
                      <w:rFonts w:ascii="Arial" w:hAnsi="Arial" w:cs="Arial"/>
                      <w:spacing w:val="-5"/>
                      <w:sz w:val="20"/>
                      <w:szCs w:val="20"/>
                      <w:lang w:val="uk-UA"/>
                    </w:rPr>
                    <w:t xml:space="preserve"> фігурних</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елементів мощення [ФЭМ]</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8568,4</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10</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Розчин для укладки ФЕМ РЦГ-75 Ж-1</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342,74</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11</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Пісок природний, рядовий</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12</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Плити </w:t>
                  </w:r>
                  <w:proofErr w:type="spellStart"/>
                  <w:r w:rsidRPr="009B39DB">
                    <w:rPr>
                      <w:rFonts w:ascii="Arial" w:hAnsi="Arial" w:cs="Arial"/>
                      <w:spacing w:val="-5"/>
                      <w:sz w:val="20"/>
                      <w:szCs w:val="20"/>
                      <w:lang w:val="uk-UA"/>
                    </w:rPr>
                    <w:t>бетоннi</w:t>
                  </w:r>
                  <w:proofErr w:type="spellEnd"/>
                  <w:r w:rsidRPr="009B39DB">
                    <w:rPr>
                      <w:rFonts w:ascii="Arial" w:hAnsi="Arial" w:cs="Arial"/>
                      <w:spacing w:val="-5"/>
                      <w:sz w:val="20"/>
                      <w:szCs w:val="20"/>
                      <w:lang w:val="uk-UA"/>
                    </w:rPr>
                    <w:t xml:space="preserve"> </w:t>
                  </w:r>
                  <w:proofErr w:type="spellStart"/>
                  <w:r w:rsidRPr="009B39DB">
                    <w:rPr>
                      <w:rFonts w:ascii="Arial" w:hAnsi="Arial" w:cs="Arial"/>
                      <w:spacing w:val="-5"/>
                      <w:sz w:val="20"/>
                      <w:szCs w:val="20"/>
                      <w:lang w:val="uk-UA"/>
                    </w:rPr>
                    <w:t>тротуарнi</w:t>
                  </w:r>
                  <w:proofErr w:type="spellEnd"/>
                  <w:r w:rsidRPr="009B39DB">
                    <w:rPr>
                      <w:rFonts w:ascii="Arial" w:hAnsi="Arial" w:cs="Arial"/>
                      <w:spacing w:val="-5"/>
                      <w:sz w:val="20"/>
                      <w:szCs w:val="20"/>
                      <w:lang w:val="uk-UA"/>
                    </w:rPr>
                    <w:t xml:space="preserve"> </w:t>
                  </w:r>
                  <w:proofErr w:type="spellStart"/>
                  <w:r w:rsidRPr="009B39DB">
                    <w:rPr>
                      <w:rFonts w:ascii="Arial" w:hAnsi="Arial" w:cs="Arial"/>
                      <w:spacing w:val="-5"/>
                      <w:sz w:val="20"/>
                      <w:szCs w:val="20"/>
                      <w:lang w:val="uk-UA"/>
                    </w:rPr>
                    <w:t>фiгурнi</w:t>
                  </w:r>
                  <w:proofErr w:type="spellEnd"/>
                  <w:r w:rsidRPr="009B39DB">
                    <w:rPr>
                      <w:rFonts w:ascii="Arial" w:hAnsi="Arial" w:cs="Arial"/>
                      <w:spacing w:val="-5"/>
                      <w:sz w:val="20"/>
                      <w:szCs w:val="20"/>
                      <w:lang w:val="uk-UA"/>
                    </w:rPr>
                    <w:t>, товщина 80 мм,</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(тротуар, тип 1)</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8654,08</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Розділ №3.  Дорожній одяг на </w:t>
                  </w:r>
                  <w:proofErr w:type="spellStart"/>
                  <w:r w:rsidRPr="009B39DB">
                    <w:rPr>
                      <w:rFonts w:ascii="Arial" w:hAnsi="Arial" w:cs="Arial"/>
                      <w:spacing w:val="-5"/>
                      <w:sz w:val="20"/>
                      <w:szCs w:val="20"/>
                      <w:lang w:val="uk-UA"/>
                    </w:rPr>
                    <w:t>велодоріжці</w:t>
                  </w:r>
                  <w:proofErr w:type="spellEnd"/>
                  <w:r w:rsidRPr="009B39DB">
                    <w:rPr>
                      <w:rFonts w:ascii="Arial" w:hAnsi="Arial" w:cs="Arial"/>
                      <w:spacing w:val="-5"/>
                      <w:sz w:val="20"/>
                      <w:szCs w:val="20"/>
                      <w:lang w:val="uk-UA"/>
                    </w:rPr>
                    <w:t xml:space="preserve"> (Тип 2)</w:t>
                  </w:r>
                </w:p>
              </w:tc>
              <w:tc>
                <w:tcPr>
                  <w:tcW w:w="1418" w:type="dxa"/>
                  <w:tcBorders>
                    <w:top w:val="nil"/>
                    <w:left w:val="single" w:sz="4"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13</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Улаштування основи тротуарів із щебенево-піщаної</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суміші за товщини шару 12 см</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218,43</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14</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 xml:space="preserve">Готова щебенево-піщана </w:t>
                  </w:r>
                  <w:proofErr w:type="spellStart"/>
                  <w:r w:rsidRPr="009B39DB">
                    <w:rPr>
                      <w:rFonts w:ascii="Arial" w:hAnsi="Arial" w:cs="Arial"/>
                      <w:spacing w:val="-5"/>
                      <w:sz w:val="20"/>
                      <w:szCs w:val="20"/>
                      <w:lang w:val="uk-UA"/>
                    </w:rPr>
                    <w:t>сумiш</w:t>
                  </w:r>
                  <w:proofErr w:type="spellEnd"/>
                  <w:r w:rsidRPr="009B39DB">
                    <w:rPr>
                      <w:rFonts w:ascii="Arial" w:hAnsi="Arial" w:cs="Arial"/>
                      <w:spacing w:val="-5"/>
                      <w:sz w:val="20"/>
                      <w:szCs w:val="20"/>
                      <w:lang w:val="uk-UA"/>
                    </w:rPr>
                    <w:t xml:space="preserve"> С-7</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33,29</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15</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Стабілізація ґрунтової основи земляного полотна при</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218,43</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16</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proofErr w:type="spellStart"/>
                  <w:r w:rsidRPr="009B39DB">
                    <w:rPr>
                      <w:rFonts w:ascii="Arial" w:hAnsi="Arial" w:cs="Arial"/>
                      <w:spacing w:val="-5"/>
                      <w:sz w:val="20"/>
                      <w:szCs w:val="20"/>
                      <w:lang w:val="uk-UA"/>
                    </w:rPr>
                    <w:t>Геотекстиль</w:t>
                  </w:r>
                  <w:proofErr w:type="spellEnd"/>
                  <w:r w:rsidRPr="009B39DB">
                    <w:rPr>
                      <w:rFonts w:ascii="Arial" w:hAnsi="Arial" w:cs="Arial"/>
                      <w:spacing w:val="-5"/>
                      <w:sz w:val="20"/>
                      <w:szCs w:val="20"/>
                      <w:lang w:val="uk-UA"/>
                    </w:rPr>
                    <w:t xml:space="preserve"> </w:t>
                  </w:r>
                  <w:proofErr w:type="spellStart"/>
                  <w:r w:rsidRPr="009B39DB">
                    <w:rPr>
                      <w:rFonts w:ascii="Arial" w:hAnsi="Arial" w:cs="Arial"/>
                      <w:spacing w:val="-5"/>
                      <w:sz w:val="20"/>
                      <w:szCs w:val="20"/>
                      <w:lang w:val="uk-UA"/>
                    </w:rPr>
                    <w:t>термофікований</w:t>
                  </w:r>
                  <w:proofErr w:type="spellEnd"/>
                  <w:r w:rsidRPr="009B39DB">
                    <w:rPr>
                      <w:rFonts w:ascii="Arial" w:hAnsi="Arial" w:cs="Arial"/>
                      <w:spacing w:val="-5"/>
                      <w:sz w:val="20"/>
                      <w:szCs w:val="20"/>
                      <w:lang w:val="uk-UA"/>
                    </w:rPr>
                    <w:t xml:space="preserve"> щільністю 200-300 г/м2</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235,9</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17</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Улаштування покриттів з </w:t>
                  </w:r>
                  <w:proofErr w:type="spellStart"/>
                  <w:r w:rsidRPr="009B39DB">
                    <w:rPr>
                      <w:rFonts w:ascii="Arial" w:hAnsi="Arial" w:cs="Arial"/>
                      <w:spacing w:val="-5"/>
                      <w:sz w:val="20"/>
                      <w:szCs w:val="20"/>
                      <w:lang w:val="uk-UA"/>
                    </w:rPr>
                    <w:t>дрібнорозмірних</w:t>
                  </w:r>
                  <w:proofErr w:type="spellEnd"/>
                  <w:r w:rsidRPr="009B39DB">
                    <w:rPr>
                      <w:rFonts w:ascii="Arial" w:hAnsi="Arial" w:cs="Arial"/>
                      <w:spacing w:val="-5"/>
                      <w:sz w:val="20"/>
                      <w:szCs w:val="20"/>
                      <w:lang w:val="uk-UA"/>
                    </w:rPr>
                    <w:t xml:space="preserve"> фігурних</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елементів мощення [ФЭМ]</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218,43</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18</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Розчин для укладки ФЕМ РЦГ-75 Ж-1</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8,74</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19</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Пісок природний, рядовий</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0,31</w:t>
                  </w:r>
                </w:p>
              </w:tc>
              <w:tc>
                <w:tcPr>
                  <w:tcW w:w="1418" w:type="dxa"/>
                  <w:gridSpan w:val="2"/>
                  <w:tcBorders>
                    <w:top w:val="nil"/>
                    <w:left w:val="single" w:sz="4" w:space="0" w:color="auto"/>
                    <w:bottom w:val="nil"/>
                    <w:right w:val="single" w:sz="12" w:space="0" w:color="auto"/>
                  </w:tcBorders>
                  <w:vAlign w:val="center"/>
                </w:tcPr>
                <w:p w:rsidR="009B39DB" w:rsidRPr="009B39DB" w:rsidRDefault="009B39DB">
                  <w:pPr>
                    <w:keepLines/>
                    <w:autoSpaceDE w:val="0"/>
                    <w:autoSpaceDN w:val="0"/>
                    <w:spacing w:after="0" w:line="240" w:lineRule="auto"/>
                    <w:jc w:val="center"/>
                    <w:rPr>
                      <w:rFonts w:ascii="Arial" w:hAnsi="Arial" w:cs="Arial"/>
                      <w:sz w:val="20"/>
                      <w:szCs w:val="20"/>
                      <w:lang w:val="uk-UA"/>
                    </w:rPr>
                  </w:pP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20</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Плити </w:t>
                  </w:r>
                  <w:proofErr w:type="spellStart"/>
                  <w:r w:rsidRPr="009B39DB">
                    <w:rPr>
                      <w:rFonts w:ascii="Arial" w:hAnsi="Arial" w:cs="Arial"/>
                      <w:spacing w:val="-5"/>
                      <w:sz w:val="20"/>
                      <w:szCs w:val="20"/>
                      <w:lang w:val="uk-UA"/>
                    </w:rPr>
                    <w:t>бетоннi</w:t>
                  </w:r>
                  <w:proofErr w:type="spellEnd"/>
                  <w:r w:rsidRPr="009B39DB">
                    <w:rPr>
                      <w:rFonts w:ascii="Arial" w:hAnsi="Arial" w:cs="Arial"/>
                      <w:spacing w:val="-5"/>
                      <w:sz w:val="20"/>
                      <w:szCs w:val="20"/>
                      <w:lang w:val="uk-UA"/>
                    </w:rPr>
                    <w:t xml:space="preserve"> </w:t>
                  </w:r>
                  <w:proofErr w:type="spellStart"/>
                  <w:r w:rsidRPr="009B39DB">
                    <w:rPr>
                      <w:rFonts w:ascii="Arial" w:hAnsi="Arial" w:cs="Arial"/>
                      <w:spacing w:val="-5"/>
                      <w:sz w:val="20"/>
                      <w:szCs w:val="20"/>
                      <w:lang w:val="uk-UA"/>
                    </w:rPr>
                    <w:t>тротуарнi</w:t>
                  </w:r>
                  <w:proofErr w:type="spellEnd"/>
                  <w:r w:rsidRPr="009B39DB">
                    <w:rPr>
                      <w:rFonts w:ascii="Arial" w:hAnsi="Arial" w:cs="Arial"/>
                      <w:spacing w:val="-5"/>
                      <w:sz w:val="20"/>
                      <w:szCs w:val="20"/>
                      <w:lang w:val="uk-UA"/>
                    </w:rPr>
                    <w:t xml:space="preserve"> </w:t>
                  </w:r>
                  <w:proofErr w:type="spellStart"/>
                  <w:r w:rsidRPr="009B39DB">
                    <w:rPr>
                      <w:rFonts w:ascii="Arial" w:hAnsi="Arial" w:cs="Arial"/>
                      <w:spacing w:val="-5"/>
                      <w:sz w:val="20"/>
                      <w:szCs w:val="20"/>
                      <w:lang w:val="uk-UA"/>
                    </w:rPr>
                    <w:t>фiгурнi</w:t>
                  </w:r>
                  <w:proofErr w:type="spellEnd"/>
                  <w:r w:rsidRPr="009B39DB">
                    <w:rPr>
                      <w:rFonts w:ascii="Arial" w:hAnsi="Arial" w:cs="Arial"/>
                      <w:spacing w:val="-5"/>
                      <w:sz w:val="20"/>
                      <w:szCs w:val="20"/>
                      <w:lang w:val="uk-UA"/>
                    </w:rPr>
                    <w:t>, товщина 80 мм,</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w:t>
                  </w:r>
                  <w:proofErr w:type="spellStart"/>
                  <w:r w:rsidRPr="009B39DB">
                    <w:rPr>
                      <w:rFonts w:ascii="Arial" w:hAnsi="Arial" w:cs="Arial"/>
                      <w:spacing w:val="-5"/>
                      <w:sz w:val="20"/>
                      <w:szCs w:val="20"/>
                      <w:lang w:val="uk-UA"/>
                    </w:rPr>
                    <w:t>велодоріжка</w:t>
                  </w:r>
                  <w:proofErr w:type="spellEnd"/>
                  <w:r w:rsidRPr="009B39DB">
                    <w:rPr>
                      <w:rFonts w:ascii="Arial" w:hAnsi="Arial" w:cs="Arial"/>
                      <w:spacing w:val="-5"/>
                      <w:sz w:val="20"/>
                      <w:szCs w:val="20"/>
                      <w:lang w:val="uk-UA"/>
                    </w:rPr>
                    <w:t>, тип 2)</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220,61</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5387" w:type="dxa"/>
                  <w:vAlign w:val="center"/>
                  <w:hideMark/>
                </w:tcPr>
                <w:p w:rsidR="009B39DB" w:rsidRPr="009B39DB" w:rsidRDefault="009B39DB">
                  <w:pPr>
                    <w:keepLines/>
                    <w:autoSpaceDE w:val="0"/>
                    <w:autoSpaceDN w:val="0"/>
                    <w:spacing w:after="0" w:line="240" w:lineRule="auto"/>
                    <w:jc w:val="center"/>
                    <w:rPr>
                      <w:rFonts w:ascii="Arial" w:hAnsi="Arial" w:cs="Arial"/>
                      <w:spacing w:val="-5"/>
                      <w:sz w:val="20"/>
                      <w:szCs w:val="20"/>
                      <w:lang w:val="uk-UA"/>
                    </w:rPr>
                  </w:pPr>
                  <w:r w:rsidRPr="009B39DB">
                    <w:rPr>
                      <w:rFonts w:ascii="Arial" w:hAnsi="Arial" w:cs="Arial"/>
                      <w:spacing w:val="-5"/>
                      <w:sz w:val="20"/>
                      <w:szCs w:val="20"/>
                      <w:lang w:val="uk-UA"/>
                    </w:rPr>
                    <w:t>Розділ №4.  Новий дорожній одяг на розділювальній</w:t>
                  </w:r>
                </w:p>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смузі (між </w:t>
                  </w:r>
                  <w:proofErr w:type="spellStart"/>
                  <w:r w:rsidRPr="009B39DB">
                    <w:rPr>
                      <w:rFonts w:ascii="Arial" w:hAnsi="Arial" w:cs="Arial"/>
                      <w:spacing w:val="-5"/>
                      <w:sz w:val="20"/>
                      <w:szCs w:val="20"/>
                      <w:lang w:val="uk-UA"/>
                    </w:rPr>
                    <w:t>велодоріжкою</w:t>
                  </w:r>
                  <w:proofErr w:type="spellEnd"/>
                  <w:r w:rsidRPr="009B39DB">
                    <w:rPr>
                      <w:rFonts w:ascii="Arial" w:hAnsi="Arial" w:cs="Arial"/>
                      <w:spacing w:val="-5"/>
                      <w:sz w:val="20"/>
                      <w:szCs w:val="20"/>
                      <w:lang w:val="uk-UA"/>
                    </w:rPr>
                    <w:t xml:space="preserve"> та тротуаром)  (Тип 3)</w:t>
                  </w:r>
                </w:p>
              </w:tc>
              <w:tc>
                <w:tcPr>
                  <w:tcW w:w="1418" w:type="dxa"/>
                  <w:tcBorders>
                    <w:top w:val="nil"/>
                    <w:left w:val="single" w:sz="4" w:space="0" w:color="auto"/>
                    <w:bottom w:val="nil"/>
                    <w:right w:val="nil"/>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21</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Улаштування основи тротуарів із щебенево-піщаної</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суміші за товщини шару 12 см</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43,4</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22</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 xml:space="preserve">Готова щебенево-піщана </w:t>
                  </w:r>
                  <w:proofErr w:type="spellStart"/>
                  <w:r w:rsidRPr="009B39DB">
                    <w:rPr>
                      <w:rFonts w:ascii="Arial" w:hAnsi="Arial" w:cs="Arial"/>
                      <w:spacing w:val="-5"/>
                      <w:sz w:val="20"/>
                      <w:szCs w:val="20"/>
                      <w:lang w:val="uk-UA"/>
                    </w:rPr>
                    <w:t>сумiш</w:t>
                  </w:r>
                  <w:proofErr w:type="spellEnd"/>
                  <w:r w:rsidRPr="009B39DB">
                    <w:rPr>
                      <w:rFonts w:ascii="Arial" w:hAnsi="Arial" w:cs="Arial"/>
                      <w:spacing w:val="-5"/>
                      <w:sz w:val="20"/>
                      <w:szCs w:val="20"/>
                      <w:lang w:val="uk-UA"/>
                    </w:rPr>
                    <w:t xml:space="preserve"> С-7</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6,61</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23</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Стабілізація ґрунтової основи земляного полотна при</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43,4</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24</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proofErr w:type="spellStart"/>
                  <w:r w:rsidRPr="009B39DB">
                    <w:rPr>
                      <w:rFonts w:ascii="Arial" w:hAnsi="Arial" w:cs="Arial"/>
                      <w:spacing w:val="-5"/>
                      <w:sz w:val="20"/>
                      <w:szCs w:val="20"/>
                      <w:lang w:val="uk-UA"/>
                    </w:rPr>
                    <w:t>Геотекстиль</w:t>
                  </w:r>
                  <w:proofErr w:type="spellEnd"/>
                  <w:r w:rsidRPr="009B39DB">
                    <w:rPr>
                      <w:rFonts w:ascii="Arial" w:hAnsi="Arial" w:cs="Arial"/>
                      <w:spacing w:val="-5"/>
                      <w:sz w:val="20"/>
                      <w:szCs w:val="20"/>
                      <w:lang w:val="uk-UA"/>
                    </w:rPr>
                    <w:t xml:space="preserve"> </w:t>
                  </w:r>
                  <w:proofErr w:type="spellStart"/>
                  <w:r w:rsidRPr="009B39DB">
                    <w:rPr>
                      <w:rFonts w:ascii="Arial" w:hAnsi="Arial" w:cs="Arial"/>
                      <w:spacing w:val="-5"/>
                      <w:sz w:val="20"/>
                      <w:szCs w:val="20"/>
                      <w:lang w:val="uk-UA"/>
                    </w:rPr>
                    <w:t>термофікований</w:t>
                  </w:r>
                  <w:proofErr w:type="spellEnd"/>
                  <w:r w:rsidRPr="009B39DB">
                    <w:rPr>
                      <w:rFonts w:ascii="Arial" w:hAnsi="Arial" w:cs="Arial"/>
                      <w:spacing w:val="-5"/>
                      <w:sz w:val="20"/>
                      <w:szCs w:val="20"/>
                      <w:lang w:val="uk-UA"/>
                    </w:rPr>
                    <w:t xml:space="preserve"> щільністю 200-300 г/м2</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46,87</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25</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Улаштування бруківок товщиною 14 см з колотого або</w:t>
                  </w:r>
                </w:p>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булижного каменю по готовій основі з ущільненням при</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трьох проходах котка</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43,4</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26</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На кожний 1 см зміни товщини шару додавати або</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виключати до норми 18-27-1 (приведено до 5 см)</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-43,4</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27</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Розчин для укладки ФЕМ РЦГ-75 Ж-1</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3,03</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28</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 xml:space="preserve">Установлення бетонних </w:t>
                  </w:r>
                  <w:proofErr w:type="spellStart"/>
                  <w:r w:rsidRPr="009B39DB">
                    <w:rPr>
                      <w:rFonts w:ascii="Arial" w:hAnsi="Arial" w:cs="Arial"/>
                      <w:spacing w:val="-5"/>
                      <w:sz w:val="20"/>
                      <w:szCs w:val="20"/>
                      <w:lang w:val="uk-UA"/>
                    </w:rPr>
                    <w:t>поребриків</w:t>
                  </w:r>
                  <w:proofErr w:type="spellEnd"/>
                  <w:r w:rsidRPr="009B39DB">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4881,2</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lastRenderedPageBreak/>
                    <w:t>29</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proofErr w:type="spellStart"/>
                  <w:r w:rsidRPr="009B39DB">
                    <w:rPr>
                      <w:rFonts w:ascii="Arial" w:hAnsi="Arial" w:cs="Arial"/>
                      <w:spacing w:val="-5"/>
                      <w:sz w:val="20"/>
                      <w:szCs w:val="20"/>
                      <w:lang w:val="uk-UA"/>
                    </w:rPr>
                    <w:t>Поребрик</w:t>
                  </w:r>
                  <w:proofErr w:type="spellEnd"/>
                  <w:r w:rsidRPr="009B39DB">
                    <w:rPr>
                      <w:rFonts w:ascii="Arial" w:hAnsi="Arial" w:cs="Arial"/>
                      <w:spacing w:val="-5"/>
                      <w:sz w:val="20"/>
                      <w:szCs w:val="20"/>
                      <w:lang w:val="uk-UA"/>
                    </w:rPr>
                    <w:t xml:space="preserve"> бетонний, БР50.20.6</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proofErr w:type="spellStart"/>
                  <w:r w:rsidRPr="009B39DB">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9762,4</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30</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Улаштування тактильної плитки</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135,83</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31</w:t>
                  </w:r>
                </w:p>
              </w:tc>
              <w:tc>
                <w:tcPr>
                  <w:tcW w:w="5387" w:type="dxa"/>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Пісок природний, рядовий</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0,19</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32</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Тактильна плитка для </w:t>
                  </w:r>
                  <w:proofErr w:type="spellStart"/>
                  <w:r w:rsidRPr="009B39DB">
                    <w:rPr>
                      <w:rFonts w:ascii="Arial" w:hAnsi="Arial" w:cs="Arial"/>
                      <w:spacing w:val="-5"/>
                      <w:sz w:val="20"/>
                      <w:szCs w:val="20"/>
                      <w:lang w:val="uk-UA"/>
                    </w:rPr>
                    <w:t>слабозорих</w:t>
                  </w:r>
                  <w:proofErr w:type="spellEnd"/>
                  <w:r w:rsidRPr="009B39DB">
                    <w:rPr>
                      <w:rFonts w:ascii="Arial" w:hAnsi="Arial" w:cs="Arial"/>
                      <w:spacing w:val="-5"/>
                      <w:sz w:val="20"/>
                      <w:szCs w:val="20"/>
                      <w:lang w:val="uk-UA"/>
                    </w:rPr>
                    <w:t xml:space="preserve"> та сліпих</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направляюча 0,3х0,3 м</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10,91</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33</w:t>
                  </w:r>
                </w:p>
              </w:tc>
              <w:tc>
                <w:tcPr>
                  <w:tcW w:w="5387" w:type="dxa"/>
                  <w:hideMark/>
                </w:tcPr>
                <w:p w:rsidR="009B39DB" w:rsidRPr="009B39DB" w:rsidRDefault="009B39DB">
                  <w:pPr>
                    <w:keepLines/>
                    <w:autoSpaceDE w:val="0"/>
                    <w:autoSpaceDN w:val="0"/>
                    <w:spacing w:after="0" w:line="240" w:lineRule="auto"/>
                    <w:rPr>
                      <w:rFonts w:ascii="Arial" w:hAnsi="Arial" w:cs="Arial"/>
                      <w:spacing w:val="-5"/>
                      <w:sz w:val="20"/>
                      <w:szCs w:val="20"/>
                      <w:lang w:val="uk-UA"/>
                    </w:rPr>
                  </w:pPr>
                  <w:r w:rsidRPr="009B39DB">
                    <w:rPr>
                      <w:rFonts w:ascii="Arial" w:hAnsi="Arial" w:cs="Arial"/>
                      <w:spacing w:val="-5"/>
                      <w:sz w:val="20"/>
                      <w:szCs w:val="20"/>
                      <w:lang w:val="uk-UA"/>
                    </w:rPr>
                    <w:t xml:space="preserve">Тактильна плитка для </w:t>
                  </w:r>
                  <w:proofErr w:type="spellStart"/>
                  <w:r w:rsidRPr="009B39DB">
                    <w:rPr>
                      <w:rFonts w:ascii="Arial" w:hAnsi="Arial" w:cs="Arial"/>
                      <w:spacing w:val="-5"/>
                      <w:sz w:val="20"/>
                      <w:szCs w:val="20"/>
                      <w:lang w:val="uk-UA"/>
                    </w:rPr>
                    <w:t>слабозорих</w:t>
                  </w:r>
                  <w:proofErr w:type="spellEnd"/>
                  <w:r w:rsidRPr="009B39DB">
                    <w:rPr>
                      <w:rFonts w:ascii="Arial" w:hAnsi="Arial" w:cs="Arial"/>
                      <w:spacing w:val="-5"/>
                      <w:sz w:val="20"/>
                      <w:szCs w:val="20"/>
                      <w:lang w:val="uk-UA"/>
                    </w:rPr>
                    <w:t xml:space="preserve"> та сліпих</w:t>
                  </w:r>
                </w:p>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попереджуюча 0,33х0,33 м</w:t>
                  </w:r>
                </w:p>
              </w:tc>
              <w:tc>
                <w:tcPr>
                  <w:tcW w:w="1418" w:type="dxa"/>
                  <w:tcBorders>
                    <w:top w:val="nil"/>
                    <w:left w:val="single" w:sz="4" w:space="0" w:color="auto"/>
                    <w:bottom w:val="nil"/>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127,01</w:t>
                  </w:r>
                </w:p>
              </w:tc>
              <w:tc>
                <w:tcPr>
                  <w:tcW w:w="1418" w:type="dxa"/>
                  <w:gridSpan w:val="2"/>
                  <w:tcBorders>
                    <w:top w:val="nil"/>
                    <w:left w:val="single" w:sz="4" w:space="0" w:color="auto"/>
                    <w:bottom w:val="nil"/>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r w:rsidR="009B39DB" w:rsidRPr="009B39DB">
              <w:trPr>
                <w:gridBefore w:val="1"/>
                <w:wBefore w:w="57" w:type="dxa"/>
                <w:jc w:val="center"/>
              </w:trPr>
              <w:tc>
                <w:tcPr>
                  <w:tcW w:w="567" w:type="dxa"/>
                  <w:tcBorders>
                    <w:top w:val="nil"/>
                    <w:left w:val="single" w:sz="12" w:space="0" w:color="auto"/>
                    <w:bottom w:val="single" w:sz="4" w:space="0" w:color="auto"/>
                    <w:right w:val="single" w:sz="4" w:space="0" w:color="auto"/>
                  </w:tcBorders>
                </w:tcPr>
                <w:p w:rsidR="009B39DB" w:rsidRPr="009B39DB" w:rsidRDefault="009B39DB">
                  <w:pPr>
                    <w:keepLines/>
                    <w:autoSpaceDE w:val="0"/>
                    <w:autoSpaceDN w:val="0"/>
                    <w:spacing w:after="0" w:line="240" w:lineRule="auto"/>
                    <w:jc w:val="center"/>
                    <w:rPr>
                      <w:rFonts w:ascii="Arial" w:hAnsi="Arial" w:cs="Arial"/>
                      <w:spacing w:val="-5"/>
                      <w:sz w:val="20"/>
                      <w:szCs w:val="20"/>
                      <w:lang w:val="uk-UA"/>
                    </w:rPr>
                  </w:pPr>
                  <w:r w:rsidRPr="009B39DB">
                    <w:rPr>
                      <w:rFonts w:ascii="Arial" w:hAnsi="Arial" w:cs="Arial"/>
                      <w:spacing w:val="-5"/>
                      <w:sz w:val="20"/>
                      <w:szCs w:val="20"/>
                      <w:lang w:val="uk-UA"/>
                    </w:rPr>
                    <w:t>34</w:t>
                  </w:r>
                </w:p>
                <w:p w:rsidR="009B39DB" w:rsidRPr="009B39DB" w:rsidRDefault="009B39DB">
                  <w:pPr>
                    <w:keepLines/>
                    <w:autoSpaceDE w:val="0"/>
                    <w:autoSpaceDN w:val="0"/>
                    <w:spacing w:after="0" w:line="240" w:lineRule="auto"/>
                    <w:jc w:val="center"/>
                    <w:rPr>
                      <w:rFonts w:ascii="Arial" w:hAnsi="Arial" w:cs="Arial"/>
                      <w:sz w:val="20"/>
                      <w:szCs w:val="20"/>
                      <w:lang w:val="uk-UA"/>
                    </w:rPr>
                  </w:pPr>
                </w:p>
              </w:tc>
              <w:tc>
                <w:tcPr>
                  <w:tcW w:w="5387" w:type="dxa"/>
                  <w:tcBorders>
                    <w:top w:val="nil"/>
                    <w:left w:val="nil"/>
                    <w:bottom w:val="single" w:sz="4" w:space="0" w:color="auto"/>
                    <w:right w:val="nil"/>
                  </w:tcBorders>
                  <w:hideMark/>
                </w:tcPr>
                <w:p w:rsidR="009B39DB" w:rsidRPr="009B39DB" w:rsidRDefault="009B39DB">
                  <w:pPr>
                    <w:keepLines/>
                    <w:autoSpaceDE w:val="0"/>
                    <w:autoSpaceDN w:val="0"/>
                    <w:spacing w:after="0" w:line="240" w:lineRule="auto"/>
                    <w:rPr>
                      <w:rFonts w:ascii="Arial" w:hAnsi="Arial" w:cs="Arial"/>
                      <w:sz w:val="20"/>
                      <w:szCs w:val="20"/>
                      <w:lang w:val="uk-UA"/>
                    </w:rPr>
                  </w:pPr>
                  <w:r w:rsidRPr="009B39DB">
                    <w:rPr>
                      <w:rFonts w:ascii="Arial" w:hAnsi="Arial" w:cs="Arial"/>
                      <w:spacing w:val="-5"/>
                      <w:sz w:val="20"/>
                      <w:szCs w:val="20"/>
                      <w:lang w:val="uk-UA"/>
                    </w:rPr>
                    <w:t>Розчин для укладки ФЕМ РЦГ-75 Ж-1</w:t>
                  </w:r>
                </w:p>
              </w:tc>
              <w:tc>
                <w:tcPr>
                  <w:tcW w:w="1418" w:type="dxa"/>
                  <w:tcBorders>
                    <w:top w:val="nil"/>
                    <w:left w:val="single" w:sz="4" w:space="0" w:color="auto"/>
                    <w:bottom w:val="single" w:sz="4" w:space="0" w:color="auto"/>
                    <w:right w:val="nil"/>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м3</w:t>
                  </w:r>
                </w:p>
              </w:tc>
              <w:tc>
                <w:tcPr>
                  <w:tcW w:w="1418" w:type="dxa"/>
                  <w:tcBorders>
                    <w:top w:val="nil"/>
                    <w:left w:val="single" w:sz="4" w:space="0" w:color="auto"/>
                    <w:bottom w:val="single" w:sz="4" w:space="0" w:color="auto"/>
                    <w:right w:val="single" w:sz="4" w:space="0" w:color="auto"/>
                  </w:tcBorders>
                  <w:hideMark/>
                </w:tcPr>
                <w:p w:rsidR="009B39DB" w:rsidRPr="009B39DB" w:rsidRDefault="009B39DB">
                  <w:pPr>
                    <w:keepLines/>
                    <w:autoSpaceDE w:val="0"/>
                    <w:autoSpaceDN w:val="0"/>
                    <w:spacing w:after="0" w:line="240" w:lineRule="auto"/>
                    <w:jc w:val="center"/>
                    <w:rPr>
                      <w:rFonts w:ascii="Arial" w:hAnsi="Arial" w:cs="Arial"/>
                      <w:sz w:val="20"/>
                      <w:szCs w:val="20"/>
                      <w:lang w:val="uk-UA"/>
                    </w:rPr>
                  </w:pPr>
                  <w:r w:rsidRPr="009B39DB">
                    <w:rPr>
                      <w:rFonts w:ascii="Arial" w:hAnsi="Arial" w:cs="Arial"/>
                      <w:spacing w:val="-5"/>
                      <w:sz w:val="20"/>
                      <w:szCs w:val="20"/>
                      <w:lang w:val="uk-UA"/>
                    </w:rPr>
                    <w:t>2,72</w:t>
                  </w:r>
                </w:p>
              </w:tc>
              <w:tc>
                <w:tcPr>
                  <w:tcW w:w="1418" w:type="dxa"/>
                  <w:gridSpan w:val="2"/>
                  <w:tcBorders>
                    <w:top w:val="nil"/>
                    <w:left w:val="single" w:sz="4" w:space="0" w:color="auto"/>
                    <w:bottom w:val="single" w:sz="4" w:space="0" w:color="auto"/>
                    <w:right w:val="single" w:sz="12" w:space="0" w:color="auto"/>
                  </w:tcBorders>
                  <w:hideMark/>
                </w:tcPr>
                <w:p w:rsidR="009B39DB" w:rsidRPr="009B39DB" w:rsidRDefault="009B39DB">
                  <w:pPr>
                    <w:autoSpaceDE w:val="0"/>
                    <w:autoSpaceDN w:val="0"/>
                    <w:adjustRightInd w:val="0"/>
                    <w:spacing w:after="0" w:line="240" w:lineRule="auto"/>
                    <w:rPr>
                      <w:rFonts w:ascii="Arial" w:hAnsi="Arial" w:cs="Arial"/>
                      <w:sz w:val="16"/>
                      <w:szCs w:val="16"/>
                      <w:lang w:val="uk-UA"/>
                    </w:rPr>
                  </w:pPr>
                  <w:r w:rsidRPr="009B39DB">
                    <w:rPr>
                      <w:rFonts w:ascii="Arial" w:hAnsi="Arial" w:cs="Arial"/>
                      <w:sz w:val="16"/>
                      <w:szCs w:val="16"/>
                      <w:lang w:val="uk-UA"/>
                    </w:rPr>
                    <w:t xml:space="preserve"> </w:t>
                  </w:r>
                </w:p>
              </w:tc>
            </w:tr>
          </w:tbl>
          <w:p w:rsidR="009B39DB" w:rsidRPr="009B39DB" w:rsidRDefault="009B39DB">
            <w:pPr>
              <w:spacing w:after="0"/>
              <w:jc w:val="center"/>
              <w:rPr>
                <w:lang w:val="uk-UA"/>
              </w:rPr>
            </w:pPr>
          </w:p>
        </w:tc>
      </w:tr>
      <w:tr w:rsidR="009B39DB" w:rsidRPr="009B39DB" w:rsidTr="009B39DB">
        <w:trPr>
          <w:jc w:val="center"/>
        </w:trPr>
        <w:tc>
          <w:tcPr>
            <w:tcW w:w="10416" w:type="dxa"/>
            <w:gridSpan w:val="16"/>
          </w:tcPr>
          <w:p w:rsidR="009B39DB" w:rsidRPr="009B39DB" w:rsidRDefault="009B39DB">
            <w:pPr>
              <w:keepLines/>
              <w:autoSpaceDE w:val="0"/>
              <w:autoSpaceDN w:val="0"/>
              <w:spacing w:after="0" w:line="240" w:lineRule="auto"/>
              <w:rPr>
                <w:rFonts w:ascii="Arial" w:hAnsi="Arial" w:cs="Arial"/>
                <w:sz w:val="20"/>
                <w:szCs w:val="20"/>
                <w:lang w:val="uk-UA"/>
              </w:rPr>
            </w:pPr>
          </w:p>
        </w:tc>
      </w:tr>
    </w:tbl>
    <w:p w:rsidR="009B39DB" w:rsidRDefault="009B39DB"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9B39DB"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38" w:rsidRDefault="008C7138">
      <w:pPr>
        <w:spacing w:after="0" w:line="240" w:lineRule="auto"/>
      </w:pPr>
      <w:r>
        <w:separator/>
      </w:r>
    </w:p>
  </w:endnote>
  <w:endnote w:type="continuationSeparator" w:id="0">
    <w:p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38" w:rsidRDefault="008C7138">
      <w:pPr>
        <w:spacing w:after="0" w:line="240" w:lineRule="auto"/>
      </w:pPr>
      <w:r>
        <w:separator/>
      </w:r>
    </w:p>
  </w:footnote>
  <w:footnote w:type="continuationSeparator" w:id="0">
    <w:p w:rsidR="008C7138" w:rsidRDefault="008C7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9B39DB">
      <w:rPr>
        <w:noProof/>
        <w:sz w:val="16"/>
        <w:szCs w:val="16"/>
      </w:rPr>
      <w:t>1</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E4A2B"/>
    <w:rsid w:val="000F24F9"/>
    <w:rsid w:val="00100BC5"/>
    <w:rsid w:val="00157940"/>
    <w:rsid w:val="00203F41"/>
    <w:rsid w:val="0022007A"/>
    <w:rsid w:val="00230023"/>
    <w:rsid w:val="002911CD"/>
    <w:rsid w:val="002B07E4"/>
    <w:rsid w:val="00340160"/>
    <w:rsid w:val="003B0E2A"/>
    <w:rsid w:val="003D284E"/>
    <w:rsid w:val="004132D7"/>
    <w:rsid w:val="00495C85"/>
    <w:rsid w:val="004D371D"/>
    <w:rsid w:val="005C2572"/>
    <w:rsid w:val="00601FD7"/>
    <w:rsid w:val="00614D8B"/>
    <w:rsid w:val="00627334"/>
    <w:rsid w:val="006527A3"/>
    <w:rsid w:val="006A0CD0"/>
    <w:rsid w:val="006A1D80"/>
    <w:rsid w:val="006C4685"/>
    <w:rsid w:val="00725583"/>
    <w:rsid w:val="007450CB"/>
    <w:rsid w:val="0078692C"/>
    <w:rsid w:val="0079667A"/>
    <w:rsid w:val="007D0FD1"/>
    <w:rsid w:val="00831C37"/>
    <w:rsid w:val="008A37B5"/>
    <w:rsid w:val="008C7138"/>
    <w:rsid w:val="009127A0"/>
    <w:rsid w:val="009A232A"/>
    <w:rsid w:val="009B39DB"/>
    <w:rsid w:val="009E34F6"/>
    <w:rsid w:val="009F6E9F"/>
    <w:rsid w:val="00A86EF7"/>
    <w:rsid w:val="00AD3E7E"/>
    <w:rsid w:val="00B0161E"/>
    <w:rsid w:val="00B074BA"/>
    <w:rsid w:val="00B2159D"/>
    <w:rsid w:val="00B57FD4"/>
    <w:rsid w:val="00B66CE8"/>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B47FB"/>
    <w:rsid w:val="00DC1F2D"/>
    <w:rsid w:val="00DC1F3A"/>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06695358">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5471</Words>
  <Characters>3120</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49</cp:revision>
  <dcterms:created xsi:type="dcterms:W3CDTF">2023-03-01T12:20:00Z</dcterms:created>
  <dcterms:modified xsi:type="dcterms:W3CDTF">2025-06-24T08:32:00Z</dcterms:modified>
</cp:coreProperties>
</file>