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76" w:rsidRPr="00131176" w:rsidRDefault="00B32A6B" w:rsidP="00131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ІНФОРМАЦІЯ ПРО НЕОБХІДНІ </w:t>
      </w:r>
      <w:proofErr w:type="gramStart"/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ТЕХН</w:t>
      </w:r>
      <w:proofErr w:type="gramEnd"/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ІЧНІ, ЯКІСНІ ТА КІЛЬКІСНІ ХАРАКТЕРИСТИКИ ЗАКУПІВЛІ ЗА ПРЕДМЕТОМ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:</w:t>
      </w:r>
      <w:r w:rsidR="00597A0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</w:t>
      </w:r>
      <w:r w:rsidR="00131176" w:rsidRPr="0013117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Капітальний ремонт покрівлі житлового будинку по вул. Інженерна, 13</w:t>
      </w:r>
      <w:r w:rsidR="0013117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31176" w:rsidRPr="0013117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 м. Миколаєві (ДК 021:2015 (45450000-6)) – інші завершальні будівельні роботи)</w:t>
      </w:r>
    </w:p>
    <w:p w:rsidR="00E23D51" w:rsidRDefault="00E23D51" w:rsidP="00131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</w:p>
    <w:p w:rsidR="00597A02" w:rsidRPr="00DD0B40" w:rsidRDefault="00597A02" w:rsidP="00E45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визначена на підставі зведеного кошторисного розрахунку, що міститься у складі проектно-кошторисної документації. До зведеного кошторисного розрахунку включені всі витрати за об’єктом,  а саме: будівельні роботи, устаткування, кошти на покриття адміністративних витрат тощо.      </w:t>
      </w:r>
    </w:p>
    <w:p w:rsidR="00597A02" w:rsidRPr="00DD0B40" w:rsidRDefault="00597A02" w:rsidP="00E45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B40">
        <w:rPr>
          <w:rFonts w:ascii="Times New Roman" w:hAnsi="Times New Roman" w:cs="Times New Roman"/>
          <w:sz w:val="24"/>
          <w:szCs w:val="24"/>
          <w:lang w:val="uk-UA"/>
        </w:rPr>
        <w:t>Очікувана вартість безпосередньо формується з вартості будівельних робіт; адміністративних витрат будівельної організації; податку на додану вартість;  вартість постачання устаткування за рахунок будівельної організації.</w:t>
      </w:r>
    </w:p>
    <w:p w:rsidR="00597A02" w:rsidRDefault="00597A02" w:rsidP="00E45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вищевказаних складових  </w:t>
      </w:r>
      <w:r w:rsidR="00E4567A">
        <w:rPr>
          <w:rFonts w:ascii="Times New Roman" w:hAnsi="Times New Roman" w:cs="Times New Roman"/>
          <w:sz w:val="24"/>
          <w:szCs w:val="24"/>
          <w:lang w:val="uk-UA"/>
        </w:rPr>
        <w:t xml:space="preserve">та експертизи проектної документації </w:t>
      </w:r>
      <w:r w:rsidRPr="00DD0B40">
        <w:rPr>
          <w:rFonts w:ascii="Times New Roman" w:hAnsi="Times New Roman" w:cs="Times New Roman"/>
          <w:sz w:val="24"/>
          <w:szCs w:val="24"/>
          <w:lang w:val="uk-UA"/>
        </w:rPr>
        <w:t>Замовником визначено очікувану вартість закупівлі.</w:t>
      </w:r>
    </w:p>
    <w:p w:rsidR="00D26347" w:rsidRDefault="00D26347" w:rsidP="00597A02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D0B40" w:rsidRDefault="00597A02" w:rsidP="00597A02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C5DC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Технічне завдання</w:t>
      </w:r>
    </w:p>
    <w:p w:rsidR="00DD0B40" w:rsidRDefault="00DD0B40" w:rsidP="00DD0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542" w:type="dxa"/>
        <w:tblInd w:w="93" w:type="dxa"/>
        <w:tblLook w:val="04A0" w:firstRow="1" w:lastRow="0" w:firstColumn="1" w:lastColumn="0" w:noHBand="0" w:noVBand="1"/>
      </w:tblPr>
      <w:tblGrid>
        <w:gridCol w:w="550"/>
        <w:gridCol w:w="5093"/>
        <w:gridCol w:w="1359"/>
        <w:gridCol w:w="520"/>
        <w:gridCol w:w="840"/>
        <w:gridCol w:w="660"/>
        <w:gridCol w:w="700"/>
        <w:gridCol w:w="820"/>
      </w:tblGrid>
      <w:tr w:rsidR="00131176" w:rsidRPr="00131176" w:rsidTr="00F44429">
        <w:trPr>
          <w:trHeight w:val="360"/>
        </w:trPr>
        <w:tc>
          <w:tcPr>
            <w:tcW w:w="105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Умови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виконання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робі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</w:t>
            </w:r>
            <w:proofErr w:type="spellEnd"/>
            <w:proofErr w:type="gramEnd"/>
          </w:p>
        </w:tc>
      </w:tr>
      <w:tr w:rsidR="00131176" w:rsidRPr="00131176" w:rsidTr="00F44429">
        <w:trPr>
          <w:trHeight w:val="360"/>
        </w:trPr>
        <w:tc>
          <w:tcPr>
            <w:tcW w:w="105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Об'єми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робіт</w:t>
            </w:r>
            <w:proofErr w:type="spellEnd"/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№ </w:t>
            </w: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з</w:t>
            </w: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/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робіт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витрат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Одиниця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Примітка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Локальний</w:t>
            </w:r>
            <w:proofErr w:type="spellEnd"/>
            <w:r w:rsidRPr="001311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кошторис</w:t>
            </w:r>
            <w:proofErr w:type="spellEnd"/>
            <w:r w:rsidRPr="001311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№2-1-1. ремонт </w:t>
            </w:r>
            <w:proofErr w:type="spellStart"/>
            <w:r w:rsidRPr="001311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покрі</w:t>
            </w:r>
            <w:proofErr w:type="gramStart"/>
            <w:r w:rsidRPr="001311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вл</w:t>
            </w:r>
            <w:proofErr w:type="gramEnd"/>
            <w:r w:rsidRPr="001311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Розділ</w:t>
            </w:r>
            <w:proofErr w:type="spellEnd"/>
            <w:r w:rsidRPr="001311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1. </w:t>
            </w:r>
            <w:proofErr w:type="spellStart"/>
            <w:r w:rsidRPr="001311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Демонтажні</w:t>
            </w:r>
            <w:proofErr w:type="spellEnd"/>
            <w:r w:rsidRPr="001311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Розбирання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конькового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елементу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(шириною 500 мм)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листової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стал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0,555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Розбирання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примикання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єндов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(шириною 500 мм)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листової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стал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0,244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Розбирання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примикання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примикань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парапетів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(шириною 500 мм)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листової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сталi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0,286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Розбирання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примикання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конструкцій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фронтону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листової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стал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0,525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Розбирання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примикання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примикань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вентканалі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шириною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500 мм)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листової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сталi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0,6318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Розбирання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покриттів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парапеті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шириною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800 мм)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листової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сталi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0,1438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Розбирання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покритті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фронтонів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(шириною 750 мм)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листової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сталi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0,235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Розбирання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примикань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слухових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вікон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(шириною 500 мм)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листової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стал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0,228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Розбирання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покритт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покрiвлi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хвилястих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азбестоцементних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листiв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7,4664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Розбирання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настінних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жолобі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шириною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500 мм)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листової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сталi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0,9514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Розбирання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карнизних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звісів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листової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стал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1,0054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Розбирання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лат [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решетування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]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дощок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суц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льних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1,548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Розбирання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лат [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решетування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]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бруск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прозорами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6,484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Розбирання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слухових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кон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двосхилих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покрiвлях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Розбирання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водост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чних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труб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листової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сталi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землi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помостiв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Установлення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зливних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йок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дiаметром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150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Навантаження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см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ття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вручну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19,474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Перевезення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сміття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до 22 км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19,474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Розділ</w:t>
            </w:r>
            <w:proofErr w:type="spellEnd"/>
            <w:r w:rsidRPr="001311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2. </w:t>
            </w:r>
            <w:proofErr w:type="spellStart"/>
            <w:r w:rsidRPr="001311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Монтажні</w:t>
            </w:r>
            <w:proofErr w:type="spellEnd"/>
            <w:r w:rsidRPr="001311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Пол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пшене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штукатурення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цементно-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вапняним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розчином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каменю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карнизiв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, тяг та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наличникiв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прямолiнiйних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Штукатурення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поверхнi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корінників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вентиляційних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каналі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2,296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Пол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пшене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фарбування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стiн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полiвiнiлацетатними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водоемульсiйними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сумiшами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штукатурцi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1,448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Зам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на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мауерлатiв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Укр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плення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кроквяних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нiг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розшиванням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дошками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двох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бокiв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Улаштування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слухових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вікон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Грати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жалюз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йнi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регульовані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750х850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Вирівнювання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крокв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дошками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5,835375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Улаштування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гідрозоляційної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пл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івки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гідробар'єр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8,035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Укладання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контррешетування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3,455625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Улаштування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лат [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решетування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]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прозорами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дощок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брускiв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пiд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покрiвлю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листової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сталi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6,484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Улаштування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лат [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решетування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]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суц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льних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iз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дощок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1,548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Нанесення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вручну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в один шар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покриття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вогнезахисного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матер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алу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ДСА-1 на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горизонтальнi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вертикальнi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поверхнi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дерев'яних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конструкцiй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22,752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кожний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наступний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шар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нанесення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вручну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покриття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антисептичного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матер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алу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ДСА-1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додавати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норми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13-73-1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22,752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Антисептичний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матер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ал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ДСА-1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500,544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Улаштування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прокладної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паро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золяцiї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в один шар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1,548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Улаштування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карниз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чистих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при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кам'яних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стiнах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виступ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карнизу до 500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1,025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Улаштування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листової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стал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spellEnd"/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карнизних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звисiв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1,0594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Сталь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листова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оцинкована,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товщина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0,7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0,91321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Улаштування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листової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стал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spellEnd"/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настiнних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жолобiв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0,9514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Сталь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листова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оцинкована,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товщина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0,7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0,28199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Монтаж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покр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вельного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покриття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профiльованого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листа при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висотi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будiвлi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до 25 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7,4664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Настил </w:t>
            </w:r>
            <w:proofErr w:type="spellStart"/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проф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ільний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Т40К, 0,7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858,636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Ущільнювач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інополіуритановий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покрівель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профільованого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настилу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400,9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Гвинти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самонар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знi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крiплення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профiльованого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настилу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6719,76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Улаштування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листової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стал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spellEnd"/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фартухiв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слухових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вiкон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Улаштування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листової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стал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spellEnd"/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брандмауерiв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парапетiв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покриття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фронтонів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0,235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Сталь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листова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оцинкована,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товщина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0,7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0,10445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Улаштування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листової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стал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spellEnd"/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брандмауерiв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парапетiв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0,2876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Сталь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листова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оцинкована,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товщина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0,7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0,13634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Улаштування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листової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стал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spellEnd"/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примикань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вентканалів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0,7848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Сталь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листова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оцинкована,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товщина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0,7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0,23261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Улаштування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покриття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листової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стал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spellEnd"/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тiльки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скатiв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примикання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фронтонів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0,525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Сталь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листова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оцинкована,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товщина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0,7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0,30944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Улаштування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листової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сталi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примикань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до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парапетів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0,286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Сталь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листова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оцинкована,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товщина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0,7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0,08477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Улаштування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листової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стал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spellEnd"/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примикання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єндова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0,244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Сталь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листова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оцинкована,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товщина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0,7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0,07232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Улаштування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листової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стал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spellEnd"/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конькового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елементу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0,555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Сталь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листова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оцинкована,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товщина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0,7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0,1645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Монтаж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снігозатримуючих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планок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1,068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Снігозатримувачі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(планка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усилення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комплекті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м.п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Гвинти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самонар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знi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крiплення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профiльованого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настилу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Виготовлення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гратчастих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конструкц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й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огородження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0,47051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Арматура А240С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діаметром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16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0,207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Арматура А240С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діаметром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14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0,205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Сталь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полосова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40х4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0,077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Огородження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покр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вель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перилами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0,845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Сталь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кутова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40х5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0,075096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Болти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з гайками, шайбами М10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Болти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з гайками, шайбами М8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Гвинти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самонар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знi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Очищення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металевих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конструкц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й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вiд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корозiї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металевими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щiтками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22,84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Ґрунтування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металевих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поверхонь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за один раз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ґрунтовкою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ГФ-021 /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гратчастих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поверхонь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/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0,2284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Фарбування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металевих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поґрунтованих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поверхонь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емаллю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ПФ-115 /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гратчастих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поверхонь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/ за два раза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0,4568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Нав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шування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водостiчних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труб,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колiн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вiдливiв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лiйок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готових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елементiв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Труби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водостічні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прямі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ланки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діаметром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150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124,8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Кол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но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водосточні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діаметром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150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йки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водостоковi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діаметром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150 мм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крiпильними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деталями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Рогачі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прямі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водостічних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Відмети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водосточні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діаметром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150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Хомут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планкою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кр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іплення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лійки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водосточної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Виготовлення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гратчастих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конструкц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й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жалюзійні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грати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]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0,01046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Сталь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кутова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40х25х4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0,00364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Сталь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полосова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40х3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0,0072384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Установлення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грат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жалюзiйних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сталевих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вивiрянням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закрiпленням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площею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св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ітлі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понад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0,25 до 1 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грати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Грати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жалюз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йнi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регульовані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1000х500 "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Вентс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Мурування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вентиляційних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каналі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без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обштукатурювання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Зал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знення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цементних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покриттiв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Установлення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розбирання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зовн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шнiх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металевих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трубчастих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iнвентарних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риштувань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висота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риштувань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до 16 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4,442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Ремонт штукатурки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рустованих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фасадiв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каменю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та бетону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землi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риштувань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цементно-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вапняним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розчином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площа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до 5 м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товщина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шару 40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Пол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пшене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фарбування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стiн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полiвiнiлацетатними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водоемульсiйними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сумiшами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штукатурцi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Локальний</w:t>
            </w:r>
            <w:proofErr w:type="spellEnd"/>
            <w:r w:rsidRPr="001311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кошторис</w:t>
            </w:r>
            <w:proofErr w:type="spellEnd"/>
            <w:r w:rsidRPr="001311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№2-1-2. </w:t>
            </w:r>
            <w:proofErr w:type="spellStart"/>
            <w:r w:rsidRPr="001311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захист</w:t>
            </w:r>
            <w:proofErr w:type="spellEnd"/>
            <w:r w:rsidRPr="001311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від</w:t>
            </w:r>
            <w:proofErr w:type="spellEnd"/>
            <w:r w:rsidRPr="001311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бливкавок</w:t>
            </w:r>
            <w:proofErr w:type="spellEnd"/>
            <w:r w:rsidRPr="001311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311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будівельні</w:t>
            </w:r>
            <w:proofErr w:type="spellEnd"/>
            <w:r w:rsidRPr="001311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роботи</w:t>
            </w:r>
            <w:proofErr w:type="spellEnd"/>
            <w:r w:rsidRPr="001311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Розробка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ґрунту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вручну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в траншеях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глибиною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до 2 м без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кр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плень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з укосами,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група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ґрунту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 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0,252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Засипання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вручну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траншей, пазух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котлован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та ям,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група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ґрунту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 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0,252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Розбирання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щебеневих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покритт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та основ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0,195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Розбирання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асфальтобетонних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покритт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вручну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Улаштування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пiдстильних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вирiвнювальних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шарiв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основи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iз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щебеню 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шлакового</w:t>
            </w:r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0,195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Улаштування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покриття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товщиною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4 см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гарячих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асфальтобетонних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сум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шей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крупнозернистих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вручну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ущільненням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ручними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котками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кожн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spellEnd"/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0,5 см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змiни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товщини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шару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додавати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або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виключати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норми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18-42-1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Улаштування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покриття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товщиною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4 см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гарячих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асфальтобетонних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сум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шей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дрiбнозернистих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пiщаних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вручну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ущільненням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ручними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котками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Навантаження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см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ття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вручну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54,925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Перевезення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сміття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до 15 км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54,925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Локальний</w:t>
            </w:r>
            <w:proofErr w:type="spellEnd"/>
            <w:r w:rsidRPr="001311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кошторис</w:t>
            </w:r>
            <w:proofErr w:type="spellEnd"/>
            <w:r w:rsidRPr="001311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№2-1-3. </w:t>
            </w:r>
            <w:proofErr w:type="spellStart"/>
            <w:r w:rsidRPr="001311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захист</w:t>
            </w:r>
            <w:proofErr w:type="spellEnd"/>
            <w:r w:rsidRPr="001311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від</w:t>
            </w:r>
            <w:proofErr w:type="spellEnd"/>
            <w:r w:rsidRPr="001311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блискавок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Установлення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стальних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зварних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блискавков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дводiв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тросостоякiв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масою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до 0,2 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Монтаж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нiпластових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труб для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електропроводки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дiаметром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понад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25 мм до 32 мм,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укладених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борознах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пiд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заливку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Провiдник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заземлюючий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вiдкрито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будiвельних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основах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круглої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сталi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дiаметром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8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Провiдник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заземлюючий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вiдкрито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будiвельних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основах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круглої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сталi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дiаметром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8 мм</w:t>
            </w: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</w: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 xml:space="preserve">[при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роботi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висотi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понад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2 до 8 м]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Провiдник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заземлюючий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вiдкрито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будiвельних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основах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круглої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сталi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дiаметром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8 мм</w:t>
            </w: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</w: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 xml:space="preserve">[при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роботi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висотi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понад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8 до 15 м]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Провiдник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заземлюючий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вiдкрито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будiвельних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основах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круглої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сталi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дiаметром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8 мм</w:t>
            </w: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</w: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 xml:space="preserve">[при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роботi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висотi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понад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15 до 30 м]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Заземлювач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горизонтальний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траншеї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зi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сталi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штабової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перерiз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160 мм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Облаштування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трубопроводів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поліетиленових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Заземлювач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горизонтальний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із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смуги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сталевої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перерізом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160 мм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трубі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Заземлювач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вертикальний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круглої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сталі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діаметром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25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Запоб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гачi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напруга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до 500в,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номiнальний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струм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вiд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0,25 до 10а,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одноблокові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Установлення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та монтаж в НКУ.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Обмежувач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перенапруги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типу ОПС1-В-3р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Блискавкоприймач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GR-62020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Гарячекатана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арматурна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сталь оцинкована 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аметр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8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0,18565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Труба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монтажна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захисту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спусків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Дн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=28мм,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Ду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=18мм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Гарячекатана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арматурна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сталь оцинкована,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аметр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25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0,10395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Сталь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штабова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40х4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0,17584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Саморізи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Труби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пол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i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етиленовi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гофровані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Дн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=90 мм,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Ду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=77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'єднувач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"проволока-проволока" GR-02006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Контрольний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з'єднувач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"полоса-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дріт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" GR-03001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Тримач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дроту з дюбелем GR-32007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Тримач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кутовий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кліпсою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GR-12001 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Тримач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GR-12001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Затиск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фальцевий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універсальний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99602109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Паста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антисептична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99500199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Резиновий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колодязь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GR-52005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7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7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7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Середньомісячна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зарплата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робітників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10,630</w:t>
            </w: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тис</w:t>
            </w:r>
            <w:proofErr w:type="gram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.г</w:t>
            </w:r>
            <w:proofErr w:type="gram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рн</w:t>
            </w:r>
            <w:proofErr w:type="spellEnd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</w:tbl>
    <w:p w:rsidR="00E23D51" w:rsidRPr="00131176" w:rsidRDefault="00E23D51" w:rsidP="00E23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3D51" w:rsidRPr="00131176" w:rsidSect="00D2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8C" w:rsidRDefault="00863A8C" w:rsidP="00B32A6B">
      <w:pPr>
        <w:spacing w:after="0" w:line="240" w:lineRule="auto"/>
      </w:pPr>
      <w:r>
        <w:separator/>
      </w:r>
    </w:p>
  </w:endnote>
  <w:endnote w:type="continuationSeparator" w:id="0">
    <w:p w:rsidR="00863A8C" w:rsidRDefault="00863A8C" w:rsidP="00B3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8C" w:rsidRDefault="00863A8C" w:rsidP="00B32A6B">
      <w:pPr>
        <w:spacing w:after="0" w:line="240" w:lineRule="auto"/>
      </w:pPr>
      <w:r>
        <w:separator/>
      </w:r>
    </w:p>
  </w:footnote>
  <w:footnote w:type="continuationSeparator" w:id="0">
    <w:p w:rsidR="00863A8C" w:rsidRDefault="00863A8C" w:rsidP="00B32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1D7"/>
    <w:multiLevelType w:val="hybridMultilevel"/>
    <w:tmpl w:val="AAC01B02"/>
    <w:lvl w:ilvl="0" w:tplc="7986AF24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23EA7500"/>
    <w:multiLevelType w:val="hybridMultilevel"/>
    <w:tmpl w:val="C4382788"/>
    <w:lvl w:ilvl="0" w:tplc="F93C168E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2697"/>
    <w:multiLevelType w:val="hybridMultilevel"/>
    <w:tmpl w:val="7856F0CA"/>
    <w:lvl w:ilvl="0" w:tplc="A4805D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60CC3"/>
    <w:multiLevelType w:val="hybridMultilevel"/>
    <w:tmpl w:val="4020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A2089"/>
    <w:multiLevelType w:val="hybridMultilevel"/>
    <w:tmpl w:val="7AE0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</w:num>
  <w:num w:numId="10">
    <w:abstractNumId w:val="4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42C"/>
    <w:rsid w:val="0002196E"/>
    <w:rsid w:val="00030984"/>
    <w:rsid w:val="000465A4"/>
    <w:rsid w:val="00131176"/>
    <w:rsid w:val="00397ACB"/>
    <w:rsid w:val="003A7928"/>
    <w:rsid w:val="00597A02"/>
    <w:rsid w:val="007A242C"/>
    <w:rsid w:val="00863A8C"/>
    <w:rsid w:val="00A47A05"/>
    <w:rsid w:val="00B32A6B"/>
    <w:rsid w:val="00B42CD4"/>
    <w:rsid w:val="00CD1B16"/>
    <w:rsid w:val="00D20009"/>
    <w:rsid w:val="00D26347"/>
    <w:rsid w:val="00D312CA"/>
    <w:rsid w:val="00DD0B40"/>
    <w:rsid w:val="00E23D51"/>
    <w:rsid w:val="00E44690"/>
    <w:rsid w:val="00E4567A"/>
    <w:rsid w:val="00F43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09"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DD0B40"/>
  </w:style>
  <w:style w:type="paragraph" w:customStyle="1" w:styleId="32">
    <w:name w:val="Обычный3"/>
    <w:rsid w:val="00DD0B40"/>
    <w:pPr>
      <w:spacing w:after="0"/>
    </w:pPr>
    <w:rPr>
      <w:rFonts w:ascii="Arial" w:eastAsia="Arial" w:hAnsi="Arial" w:cs="Arial"/>
      <w:color w:val="000000"/>
    </w:rPr>
  </w:style>
  <w:style w:type="table" w:customStyle="1" w:styleId="TableNormal11">
    <w:name w:val="Table Normal11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DD0B40"/>
  </w:style>
  <w:style w:type="table" w:customStyle="1" w:styleId="112">
    <w:name w:val="Сетка таблицы11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D0B40"/>
  </w:style>
  <w:style w:type="numbering" w:customStyle="1" w:styleId="310">
    <w:name w:val="Нет списка31"/>
    <w:next w:val="a2"/>
    <w:uiPriority w:val="99"/>
    <w:semiHidden/>
    <w:unhideWhenUsed/>
    <w:rsid w:val="00DD0B40"/>
  </w:style>
  <w:style w:type="numbering" w:customStyle="1" w:styleId="41">
    <w:name w:val="Нет списка4"/>
    <w:next w:val="a2"/>
    <w:uiPriority w:val="99"/>
    <w:semiHidden/>
    <w:unhideWhenUsed/>
    <w:rsid w:val="00DD0B40"/>
  </w:style>
  <w:style w:type="table" w:customStyle="1" w:styleId="TableNormal12">
    <w:name w:val="Table Normal12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DD0B40"/>
  </w:style>
  <w:style w:type="table" w:customStyle="1" w:styleId="122">
    <w:name w:val="Сетка таблицы12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D0B40"/>
  </w:style>
  <w:style w:type="numbering" w:customStyle="1" w:styleId="320">
    <w:name w:val="Нет списка32"/>
    <w:next w:val="a2"/>
    <w:uiPriority w:val="99"/>
    <w:semiHidden/>
    <w:unhideWhenUsed/>
    <w:rsid w:val="00DD0B40"/>
  </w:style>
  <w:style w:type="numbering" w:customStyle="1" w:styleId="51">
    <w:name w:val="Нет списка5"/>
    <w:next w:val="a2"/>
    <w:uiPriority w:val="99"/>
    <w:semiHidden/>
    <w:unhideWhenUsed/>
    <w:rsid w:val="00131176"/>
  </w:style>
  <w:style w:type="paragraph" w:customStyle="1" w:styleId="normal">
    <w:name w:val="normal"/>
    <w:rsid w:val="00131176"/>
    <w:pPr>
      <w:spacing w:after="0"/>
    </w:pPr>
    <w:rPr>
      <w:rFonts w:ascii="Arial" w:eastAsia="Arial" w:hAnsi="Arial" w:cs="Arial"/>
      <w:color w:val="000000"/>
    </w:rPr>
  </w:style>
  <w:style w:type="table" w:customStyle="1" w:styleId="TableNormal13">
    <w:name w:val="Table Normal13"/>
    <w:rsid w:val="00131176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0">
    <w:name w:val="23"/>
    <w:basedOn w:val="TableNormal1"/>
    <w:rsid w:val="0013117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13"/>
    <w:basedOn w:val="TableNormal1"/>
    <w:rsid w:val="0013117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e"/>
    <w:rsid w:val="00131176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131176"/>
  </w:style>
  <w:style w:type="table" w:customStyle="1" w:styleId="132">
    <w:name w:val="Сетка таблицы13"/>
    <w:basedOn w:val="a1"/>
    <w:next w:val="ae"/>
    <w:rsid w:val="00131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31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uiPriority w:val="99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DD0B40"/>
  </w:style>
  <w:style w:type="paragraph" w:customStyle="1" w:styleId="32">
    <w:name w:val="Обычный3"/>
    <w:rsid w:val="00DD0B40"/>
    <w:pPr>
      <w:spacing w:after="0"/>
    </w:pPr>
    <w:rPr>
      <w:rFonts w:ascii="Arial" w:eastAsia="Arial" w:hAnsi="Arial" w:cs="Arial"/>
      <w:color w:val="000000"/>
    </w:rPr>
  </w:style>
  <w:style w:type="table" w:customStyle="1" w:styleId="TableNormal11">
    <w:name w:val="Table Normal11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DD0B40"/>
  </w:style>
  <w:style w:type="table" w:customStyle="1" w:styleId="112">
    <w:name w:val="Сетка таблицы11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D0B40"/>
  </w:style>
  <w:style w:type="numbering" w:customStyle="1" w:styleId="310">
    <w:name w:val="Нет списка31"/>
    <w:next w:val="a2"/>
    <w:uiPriority w:val="99"/>
    <w:semiHidden/>
    <w:unhideWhenUsed/>
    <w:rsid w:val="00DD0B40"/>
  </w:style>
  <w:style w:type="numbering" w:customStyle="1" w:styleId="41">
    <w:name w:val="Нет списка4"/>
    <w:next w:val="a2"/>
    <w:uiPriority w:val="99"/>
    <w:semiHidden/>
    <w:unhideWhenUsed/>
    <w:rsid w:val="00DD0B40"/>
  </w:style>
  <w:style w:type="table" w:customStyle="1" w:styleId="TableNormal12">
    <w:name w:val="Table Normal12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DD0B40"/>
  </w:style>
  <w:style w:type="table" w:customStyle="1" w:styleId="122">
    <w:name w:val="Сетка таблицы12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D0B40"/>
  </w:style>
  <w:style w:type="numbering" w:customStyle="1" w:styleId="320">
    <w:name w:val="Нет списка32"/>
    <w:next w:val="a2"/>
    <w:uiPriority w:val="99"/>
    <w:semiHidden/>
    <w:unhideWhenUsed/>
    <w:rsid w:val="00DD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6749</Words>
  <Characters>3847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8</cp:revision>
  <dcterms:created xsi:type="dcterms:W3CDTF">2021-07-12T07:41:00Z</dcterms:created>
  <dcterms:modified xsi:type="dcterms:W3CDTF">2021-09-20T10:22:00Z</dcterms:modified>
</cp:coreProperties>
</file>