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614B9" w14:textId="77777777" w:rsidR="00285A3F" w:rsidRPr="00587B43" w:rsidRDefault="00DA2A8E" w:rsidP="00DA2A8E">
      <w:pPr>
        <w:jc w:val="center"/>
        <w:rPr>
          <w:rFonts w:ascii="Times New Roman" w:eastAsia="Times New Roman" w:hAnsi="Times New Roman" w:cs="Times New Roman"/>
          <w:b/>
          <w:sz w:val="24"/>
          <w:szCs w:val="24"/>
          <w:u w:val="single"/>
          <w:lang w:val="uk-UA"/>
        </w:rPr>
      </w:pPr>
      <w:r w:rsidRPr="00587B43">
        <w:rPr>
          <w:rFonts w:ascii="Times New Roman" w:eastAsia="Times New Roman" w:hAnsi="Times New Roman" w:cs="Times New Roman"/>
          <w:b/>
          <w:sz w:val="24"/>
          <w:szCs w:val="24"/>
          <w:u w:val="single"/>
          <w:lang w:val="uk-UA"/>
        </w:rPr>
        <w:t xml:space="preserve">Повідомлення про намір отримати дозвіл на викиди </w:t>
      </w:r>
    </w:p>
    <w:p w14:paraId="3E35C55D" w14:textId="77777777" w:rsidR="005302F6" w:rsidRPr="005302F6" w:rsidRDefault="005302F6" w:rsidP="005302F6">
      <w:pPr>
        <w:tabs>
          <w:tab w:val="center" w:pos="5400"/>
        </w:tabs>
        <w:spacing w:after="0" w:line="240" w:lineRule="auto"/>
        <w:ind w:right="125" w:firstLine="633"/>
        <w:jc w:val="both"/>
        <w:rPr>
          <w:rFonts w:ascii="Times New Roman" w:eastAsia="Times New Roman" w:hAnsi="Times New Roman" w:cs="Times New Roman"/>
          <w:sz w:val="24"/>
          <w:szCs w:val="24"/>
          <w:u w:val="single"/>
          <w:lang w:val="uk-UA"/>
        </w:rPr>
      </w:pPr>
      <w:r w:rsidRPr="005302F6">
        <w:rPr>
          <w:rFonts w:ascii="Times New Roman" w:eastAsia="Times New Roman" w:hAnsi="Times New Roman" w:cs="Times New Roman"/>
          <w:b/>
          <w:sz w:val="24"/>
          <w:szCs w:val="24"/>
          <w:lang w:val="uk-UA"/>
        </w:rPr>
        <w:t xml:space="preserve">ТОВАРИСТВО З ОБМЕЖЕНОЮ ВІДПОВІДАЛЬНІСТЮ  «ОПЕРАТОР ГАЗОТРАНСПОРТНОЇ СИСТЕМИ УКРАЇНИ» </w:t>
      </w:r>
      <w:r w:rsidRPr="005302F6">
        <w:rPr>
          <w:rFonts w:ascii="Times New Roman" w:eastAsia="Times New Roman" w:hAnsi="Times New Roman" w:cs="Times New Roman"/>
          <w:sz w:val="24"/>
          <w:szCs w:val="24"/>
          <w:lang w:val="uk-UA"/>
        </w:rPr>
        <w:t>повідомляє про намір отримати дозвіл на викиди забруднюючих речовин в атмосферне повіт</w:t>
      </w:r>
      <w:r w:rsidR="00AB64A1">
        <w:rPr>
          <w:rFonts w:ascii="Times New Roman" w:eastAsia="Times New Roman" w:hAnsi="Times New Roman" w:cs="Times New Roman"/>
          <w:sz w:val="24"/>
          <w:szCs w:val="24"/>
          <w:lang w:val="uk-UA"/>
        </w:rPr>
        <w:t xml:space="preserve">ря стаціонарними джерелами для </w:t>
      </w:r>
      <w:r w:rsidRPr="005302F6">
        <w:rPr>
          <w:rFonts w:ascii="Times New Roman" w:eastAsia="Times New Roman" w:hAnsi="Times New Roman" w:cs="Times New Roman"/>
          <w:sz w:val="20"/>
          <w:szCs w:val="20"/>
          <w:lang w:val="uk-UA"/>
        </w:rPr>
        <w:t xml:space="preserve"> </w:t>
      </w:r>
      <w:r w:rsidR="00AB64A1" w:rsidRPr="00AB64A1">
        <w:rPr>
          <w:rFonts w:ascii="Times New Roman" w:eastAsia="Times New Roman" w:hAnsi="Times New Roman" w:cs="Times New Roman"/>
          <w:sz w:val="24"/>
          <w:szCs w:val="24"/>
          <w:u w:val="single"/>
          <w:lang w:val="uk-UA"/>
        </w:rPr>
        <w:t xml:space="preserve">Миколаївського промислового майданчика ГРС№1 м. Миколаїв  Миколаївського </w:t>
      </w:r>
      <w:r w:rsidRPr="005302F6">
        <w:rPr>
          <w:rFonts w:ascii="Times New Roman" w:eastAsia="Times New Roman" w:hAnsi="Times New Roman" w:cs="Times New Roman"/>
          <w:sz w:val="24"/>
          <w:szCs w:val="24"/>
          <w:u w:val="single"/>
          <w:lang w:val="uk-UA"/>
        </w:rPr>
        <w:t>лінійного виробничого управління магістральних газопроводів</w:t>
      </w:r>
    </w:p>
    <w:p w14:paraId="2FE1578E" w14:textId="77777777" w:rsidR="005302F6" w:rsidRPr="005302F6" w:rsidRDefault="005302F6" w:rsidP="005302F6">
      <w:pPr>
        <w:tabs>
          <w:tab w:val="center" w:pos="5400"/>
        </w:tabs>
        <w:spacing w:after="0" w:line="240" w:lineRule="auto"/>
        <w:ind w:right="125" w:firstLine="633"/>
        <w:jc w:val="both"/>
        <w:rPr>
          <w:rFonts w:ascii="Times New Roman" w:eastAsia="Times New Roman" w:hAnsi="Times New Roman" w:cs="Times New Roman"/>
          <w:i/>
          <w:sz w:val="24"/>
          <w:szCs w:val="24"/>
          <w:u w:val="single"/>
          <w:lang w:val="uk-UA"/>
        </w:rPr>
      </w:pPr>
      <w:r w:rsidRPr="005302F6">
        <w:rPr>
          <w:rFonts w:ascii="Times New Roman" w:eastAsia="Times New Roman" w:hAnsi="Times New Roman" w:cs="Times New Roman"/>
          <w:b/>
          <w:bCs/>
          <w:sz w:val="20"/>
          <w:szCs w:val="20"/>
          <w:lang w:val="uk-UA"/>
        </w:rPr>
        <w:t xml:space="preserve">Повне та скорочене найменування суб’єкта господарювання: </w:t>
      </w:r>
      <w:r w:rsidRPr="005302F6">
        <w:rPr>
          <w:rFonts w:ascii="Times New Roman" w:eastAsia="Times New Roman" w:hAnsi="Times New Roman" w:cs="Times New Roman"/>
          <w:sz w:val="24"/>
          <w:szCs w:val="24"/>
          <w:lang w:val="uk-UA"/>
        </w:rPr>
        <w:t>Товариство з обмеженою відповідальністю «Оператор газотранспортної системи України» (ТОВ «Оператор ГТС України»).</w:t>
      </w:r>
    </w:p>
    <w:p w14:paraId="72E8A319" w14:textId="77777777" w:rsidR="005302F6" w:rsidRPr="005302F6" w:rsidRDefault="005302F6" w:rsidP="005302F6">
      <w:pPr>
        <w:spacing w:after="0" w:line="240" w:lineRule="auto"/>
        <w:ind w:right="125" w:firstLine="633"/>
        <w:jc w:val="both"/>
        <w:rPr>
          <w:rFonts w:ascii="Times New Roman" w:eastAsia="Times New Roman" w:hAnsi="Times New Roman" w:cs="Times New Roman"/>
          <w:sz w:val="24"/>
          <w:szCs w:val="24"/>
          <w:lang w:val="uk-UA"/>
        </w:rPr>
      </w:pPr>
      <w:r w:rsidRPr="005302F6">
        <w:rPr>
          <w:rFonts w:ascii="Times New Roman" w:eastAsia="Times New Roman" w:hAnsi="Times New Roman" w:cs="Times New Roman"/>
          <w:b/>
          <w:bCs/>
          <w:sz w:val="20"/>
          <w:szCs w:val="20"/>
          <w:lang w:val="uk-UA"/>
        </w:rPr>
        <w:t xml:space="preserve">Ідентифікаційний  код юридичної особи в ЄДРПОУ: </w:t>
      </w:r>
      <w:r w:rsidRPr="005302F6">
        <w:rPr>
          <w:rFonts w:ascii="Times New Roman" w:eastAsia="Times New Roman" w:hAnsi="Times New Roman" w:cs="Times New Roman"/>
          <w:b/>
          <w:sz w:val="24"/>
          <w:szCs w:val="24"/>
          <w:lang w:val="uk-UA"/>
        </w:rPr>
        <w:t>42795490</w:t>
      </w:r>
    </w:p>
    <w:p w14:paraId="61C5DEFB" w14:textId="77777777" w:rsidR="005302F6" w:rsidRPr="005302F6" w:rsidRDefault="005302F6" w:rsidP="005302F6">
      <w:pPr>
        <w:tabs>
          <w:tab w:val="center" w:pos="5400"/>
        </w:tabs>
        <w:spacing w:after="0" w:line="240" w:lineRule="auto"/>
        <w:ind w:right="125" w:firstLine="633"/>
        <w:jc w:val="both"/>
        <w:rPr>
          <w:rFonts w:ascii="Times New Roman" w:eastAsia="Times New Roman" w:hAnsi="Times New Roman" w:cs="Times New Roman"/>
          <w:sz w:val="24"/>
          <w:szCs w:val="24"/>
          <w:lang w:val="uk-UA"/>
        </w:rPr>
      </w:pPr>
      <w:r w:rsidRPr="005302F6">
        <w:rPr>
          <w:rFonts w:ascii="Times New Roman" w:eastAsia="Times New Roman" w:hAnsi="Times New Roman" w:cs="Times New Roman"/>
          <w:b/>
          <w:bCs/>
          <w:sz w:val="20"/>
          <w:szCs w:val="20"/>
          <w:lang w:val="uk-UA"/>
        </w:rPr>
        <w:t xml:space="preserve">Місцезнаходження  суб’єкта господарювання, контактний номер телефону, адресу електронної пошти суб’єкта господарювання: </w:t>
      </w:r>
      <w:r w:rsidRPr="005302F6">
        <w:rPr>
          <w:rFonts w:ascii="Times New Roman" w:eastAsia="Times New Roman" w:hAnsi="Times New Roman" w:cs="Times New Roman"/>
          <w:sz w:val="24"/>
          <w:szCs w:val="24"/>
          <w:lang w:val="uk-UA"/>
        </w:rPr>
        <w:t>Юридична адреса суб’єкта господарювання: Україна, 03065, місто Київ, проспект Гузара Любомира, будинок 44. Контактний номер телефона (044) 239-77-76, (044) 298-64-7</w:t>
      </w:r>
      <w:r w:rsidR="00EF73A7">
        <w:rPr>
          <w:rFonts w:ascii="Times New Roman" w:eastAsia="Times New Roman" w:hAnsi="Times New Roman" w:cs="Times New Roman"/>
          <w:sz w:val="24"/>
          <w:szCs w:val="24"/>
          <w:lang w:val="uk-UA"/>
        </w:rPr>
        <w:t>6</w:t>
      </w:r>
      <w:r w:rsidRPr="005302F6">
        <w:rPr>
          <w:rFonts w:ascii="Times New Roman" w:eastAsia="Times New Roman" w:hAnsi="Times New Roman" w:cs="Times New Roman"/>
          <w:sz w:val="24"/>
          <w:szCs w:val="24"/>
          <w:lang w:val="uk-UA"/>
        </w:rPr>
        <w:t>. e-mail:</w:t>
      </w:r>
      <w:r w:rsidRPr="005302F6">
        <w:rPr>
          <w:rFonts w:ascii="Times New Roman" w:eastAsia="Times New Roman" w:hAnsi="Times New Roman" w:cs="Times New Roman"/>
          <w:sz w:val="20"/>
          <w:szCs w:val="20"/>
          <w:lang w:val="uk-UA"/>
        </w:rPr>
        <w:t xml:space="preserve"> </w:t>
      </w:r>
      <w:r w:rsidRPr="005302F6">
        <w:rPr>
          <w:rFonts w:ascii="Times New Roman" w:eastAsia="Times New Roman" w:hAnsi="Times New Roman" w:cs="Times New Roman"/>
          <w:sz w:val="24"/>
          <w:szCs w:val="24"/>
          <w:lang w:val="uk-UA"/>
        </w:rPr>
        <w:t>info@tsoua.com</w:t>
      </w:r>
    </w:p>
    <w:p w14:paraId="7F082868" w14:textId="77777777" w:rsidR="005302F6" w:rsidRPr="005302F6" w:rsidRDefault="005302F6" w:rsidP="005302F6">
      <w:pPr>
        <w:spacing w:after="0" w:line="240" w:lineRule="auto"/>
        <w:ind w:right="125" w:firstLine="633"/>
        <w:jc w:val="both"/>
        <w:rPr>
          <w:rFonts w:ascii="Times New Roman" w:eastAsia="Times New Roman" w:hAnsi="Times New Roman" w:cs="Times New Roman"/>
          <w:sz w:val="24"/>
          <w:szCs w:val="24"/>
          <w:lang w:val="uk-UA"/>
        </w:rPr>
      </w:pPr>
      <w:r w:rsidRPr="005302F6">
        <w:rPr>
          <w:rFonts w:ascii="Times New Roman" w:eastAsia="Times New Roman" w:hAnsi="Times New Roman" w:cs="Times New Roman"/>
          <w:b/>
          <w:bCs/>
          <w:sz w:val="20"/>
          <w:szCs w:val="20"/>
          <w:lang w:val="uk-UA"/>
        </w:rPr>
        <w:t xml:space="preserve">Місцезнаходження  об’єкта/промислового майданчика: </w:t>
      </w:r>
      <w:r w:rsidR="00AB64A1" w:rsidRPr="00AB64A1">
        <w:rPr>
          <w:rFonts w:ascii="Times New Roman" w:eastAsia="Times New Roman" w:hAnsi="Times New Roman" w:cs="Times New Roman"/>
          <w:sz w:val="24"/>
          <w:szCs w:val="24"/>
          <w:lang w:val="uk-UA"/>
        </w:rPr>
        <w:t xml:space="preserve">Україна, 54028 Миколаївська обл., Миколаївський р-н., Миколаївська </w:t>
      </w:r>
      <w:r w:rsidR="00AB64A1">
        <w:rPr>
          <w:rFonts w:ascii="Times New Roman" w:eastAsia="Times New Roman" w:hAnsi="Times New Roman" w:cs="Times New Roman"/>
          <w:sz w:val="24"/>
          <w:szCs w:val="24"/>
          <w:lang w:val="uk-UA"/>
        </w:rPr>
        <w:t>ТГ</w:t>
      </w:r>
      <w:r w:rsidR="00AB64A1" w:rsidRPr="00AB64A1">
        <w:rPr>
          <w:rFonts w:ascii="Times New Roman" w:eastAsia="Times New Roman" w:hAnsi="Times New Roman" w:cs="Times New Roman"/>
          <w:sz w:val="24"/>
          <w:szCs w:val="24"/>
          <w:lang w:val="uk-UA"/>
        </w:rPr>
        <w:t xml:space="preserve"> , </w:t>
      </w:r>
      <w:r w:rsidR="00E75D9B">
        <w:rPr>
          <w:rFonts w:ascii="Times New Roman" w:eastAsia="Times New Roman" w:hAnsi="Times New Roman" w:cs="Times New Roman"/>
          <w:sz w:val="24"/>
          <w:szCs w:val="24"/>
          <w:lang w:val="uk-UA"/>
        </w:rPr>
        <w:t xml:space="preserve">м. Миколаїв , </w:t>
      </w:r>
      <w:r w:rsidR="00AB64A1" w:rsidRPr="00AB64A1">
        <w:rPr>
          <w:rFonts w:ascii="Times New Roman" w:eastAsia="Times New Roman" w:hAnsi="Times New Roman" w:cs="Times New Roman"/>
          <w:sz w:val="24"/>
          <w:szCs w:val="24"/>
          <w:lang w:val="uk-UA"/>
        </w:rPr>
        <w:t>вул. Херсонське шосе, буд. 102</w:t>
      </w:r>
    </w:p>
    <w:p w14:paraId="77032D31" w14:textId="77777777" w:rsidR="005302F6" w:rsidRPr="005302F6" w:rsidRDefault="005302F6" w:rsidP="005302F6">
      <w:pPr>
        <w:spacing w:after="0" w:line="240" w:lineRule="auto"/>
        <w:ind w:right="125" w:firstLine="633"/>
        <w:jc w:val="both"/>
        <w:rPr>
          <w:rFonts w:ascii="Times New Roman" w:eastAsia="Times New Roman" w:hAnsi="Times New Roman" w:cs="Times New Roman"/>
          <w:sz w:val="24"/>
          <w:szCs w:val="24"/>
          <w:lang w:val="uk-UA"/>
        </w:rPr>
      </w:pPr>
      <w:r w:rsidRPr="005302F6">
        <w:rPr>
          <w:rFonts w:ascii="Times New Roman" w:eastAsia="Times New Roman" w:hAnsi="Times New Roman" w:cs="Times New Roman"/>
          <w:b/>
          <w:bCs/>
          <w:sz w:val="20"/>
          <w:szCs w:val="20"/>
          <w:lang w:val="uk-UA"/>
        </w:rPr>
        <w:t xml:space="preserve">Мета  отримання дозволу на викиди: </w:t>
      </w:r>
      <w:r w:rsidRPr="005302F6">
        <w:rPr>
          <w:rFonts w:ascii="Times New Roman" w:eastAsia="Times New Roman" w:hAnsi="Times New Roman" w:cs="Times New Roman"/>
          <w:sz w:val="24"/>
          <w:szCs w:val="24"/>
          <w:lang w:val="uk-UA"/>
        </w:rPr>
        <w:t>отримання офіційного документу дозвільного характеру у сфері охорони атмосферного повітря, який надає право експлуатувати об´єкти, на майданчику підприємства, з яких надходять в атмосферне повітря забруднюючі речовини та їх суміші.</w:t>
      </w:r>
    </w:p>
    <w:p w14:paraId="4FE9A41D" w14:textId="77777777" w:rsidR="005302F6" w:rsidRPr="005302F6" w:rsidRDefault="005302F6" w:rsidP="005302F6">
      <w:pPr>
        <w:shd w:val="clear" w:color="auto" w:fill="FFFFFF"/>
        <w:spacing w:after="0" w:line="240" w:lineRule="auto"/>
        <w:ind w:firstLine="851"/>
        <w:contextualSpacing/>
        <w:jc w:val="both"/>
        <w:rPr>
          <w:rFonts w:ascii="Times New Roman" w:eastAsia="Times New Roman" w:hAnsi="Times New Roman" w:cs="Times New Roman"/>
          <w:sz w:val="24"/>
          <w:szCs w:val="24"/>
          <w:lang w:val="uk-UA"/>
        </w:rPr>
      </w:pPr>
      <w:r w:rsidRPr="005302F6">
        <w:rPr>
          <w:rFonts w:ascii="Times New Roman" w:eastAsia="Times New Roman" w:hAnsi="Times New Roman" w:cs="Times New Roman"/>
          <w:b/>
          <w:bCs/>
          <w:sz w:val="24"/>
          <w:szCs w:val="24"/>
          <w:lang w:val="uk-UA"/>
        </w:rPr>
        <w:t>Відомості  про наявність висновку з оцінки впливу на довкілля</w:t>
      </w:r>
      <w:r w:rsidRPr="005302F6">
        <w:rPr>
          <w:rFonts w:ascii="Times New Roman" w:eastAsia="Times New Roman" w:hAnsi="Times New Roman" w:cs="Times New Roman"/>
          <w:spacing w:val="-1"/>
          <w:sz w:val="24"/>
          <w:szCs w:val="24"/>
          <w:lang w:val="uk-UA"/>
        </w:rPr>
        <w:t xml:space="preserve"> </w:t>
      </w:r>
      <w:r w:rsidR="00AB64A1" w:rsidRPr="00AB64A1">
        <w:rPr>
          <w:rFonts w:ascii="Times New Roman" w:eastAsia="Times New Roman" w:hAnsi="Times New Roman" w:cs="Times New Roman"/>
          <w:sz w:val="24"/>
          <w:szCs w:val="24"/>
          <w:lang w:val="uk-UA"/>
        </w:rPr>
        <w:t xml:space="preserve">ГРС№1 м. Миколаїв  </w:t>
      </w:r>
      <w:r w:rsidRPr="005302F6">
        <w:rPr>
          <w:rFonts w:ascii="Times New Roman" w:eastAsia="Times New Roman" w:hAnsi="Times New Roman" w:cs="Times New Roman"/>
          <w:sz w:val="24"/>
          <w:szCs w:val="24"/>
          <w:lang w:val="uk-UA"/>
        </w:rPr>
        <w:t>є діючим об’єктом, що введений в експлуатацію в 19</w:t>
      </w:r>
      <w:r w:rsidR="00AB64A1">
        <w:rPr>
          <w:rFonts w:ascii="Times New Roman" w:eastAsia="Times New Roman" w:hAnsi="Times New Roman" w:cs="Times New Roman"/>
          <w:sz w:val="24"/>
          <w:szCs w:val="24"/>
          <w:lang w:val="uk-UA"/>
        </w:rPr>
        <w:t>63,1977</w:t>
      </w:r>
      <w:r w:rsidRPr="005302F6">
        <w:rPr>
          <w:rFonts w:ascii="Times New Roman" w:eastAsia="Times New Roman" w:hAnsi="Times New Roman" w:cs="Times New Roman"/>
          <w:sz w:val="24"/>
          <w:szCs w:val="24"/>
          <w:lang w:val="uk-UA"/>
        </w:rPr>
        <w:t xml:space="preserve"> ро</w:t>
      </w:r>
      <w:r w:rsidR="00AB64A1">
        <w:rPr>
          <w:rFonts w:ascii="Times New Roman" w:eastAsia="Times New Roman" w:hAnsi="Times New Roman" w:cs="Times New Roman"/>
          <w:sz w:val="24"/>
          <w:szCs w:val="24"/>
          <w:lang w:val="uk-UA"/>
        </w:rPr>
        <w:t>ках</w:t>
      </w:r>
      <w:r w:rsidRPr="005302F6">
        <w:rPr>
          <w:rFonts w:ascii="Times New Roman" w:eastAsia="Times New Roman" w:hAnsi="Times New Roman" w:cs="Times New Roman"/>
          <w:sz w:val="24"/>
          <w:szCs w:val="24"/>
          <w:lang w:val="uk-UA"/>
        </w:rPr>
        <w:t xml:space="preserve">. Розширення та зміни, включаючи перегляд або оновлення умов провадження господарської діяльності, встановлених (затверджених) рішенням про провадження діяльності або подовження строків її провадження, реконструкції, технічного переоснащення, капітального ремонту, перепрофілювання діяльності моменту введення в експлуатацію не проводилося. Відповідно до Закону України «Про оцінку впливу на довкілля» з урахуванням постанови Кабінету Міністрів України від 13.12.2017 року №1010 «Про затвердження критеріїв визначення планованої діяльності, яка не підлягає оцінці впливу на довкілля, та критерії визначення розширень і змін діяльності та об’єктів, які не підлягають оцінці впливу на довкілля» ведення господарської діяльності ТОВ «Оператор ГТС України» на об’єкті </w:t>
      </w:r>
      <w:r w:rsidR="00A0108A">
        <w:rPr>
          <w:rFonts w:ascii="Times New Roman" w:eastAsia="Times New Roman" w:hAnsi="Times New Roman" w:cs="Times New Roman"/>
          <w:sz w:val="24"/>
          <w:szCs w:val="24"/>
          <w:lang w:val="uk-UA"/>
        </w:rPr>
        <w:t>Миколаївського</w:t>
      </w:r>
      <w:r w:rsidR="00A0108A" w:rsidRPr="005302F6">
        <w:rPr>
          <w:rFonts w:ascii="Times New Roman" w:eastAsia="Times New Roman" w:hAnsi="Times New Roman" w:cs="Times New Roman"/>
          <w:sz w:val="24"/>
          <w:szCs w:val="24"/>
          <w:lang w:val="uk-UA"/>
        </w:rPr>
        <w:t xml:space="preserve"> п/м</w:t>
      </w:r>
      <w:r w:rsidR="00A0108A" w:rsidRPr="00A0108A">
        <w:rPr>
          <w:rFonts w:ascii="Times New Roman" w:eastAsia="Times New Roman" w:hAnsi="Times New Roman" w:cs="Times New Roman"/>
          <w:sz w:val="24"/>
          <w:szCs w:val="24"/>
          <w:lang w:val="uk-UA"/>
        </w:rPr>
        <w:t xml:space="preserve"> ГРС№1 м. Миколаїв  </w:t>
      </w:r>
      <w:r w:rsidR="00A0108A">
        <w:rPr>
          <w:rFonts w:ascii="Times New Roman" w:eastAsia="Times New Roman" w:hAnsi="Times New Roman" w:cs="Times New Roman"/>
          <w:sz w:val="24"/>
          <w:szCs w:val="24"/>
          <w:lang w:val="uk-UA"/>
        </w:rPr>
        <w:t>Микола</w:t>
      </w:r>
      <w:r w:rsidR="00CC13B6">
        <w:rPr>
          <w:rFonts w:ascii="Times New Roman" w:eastAsia="Times New Roman" w:hAnsi="Times New Roman" w:cs="Times New Roman"/>
          <w:sz w:val="24"/>
          <w:szCs w:val="24"/>
          <w:lang w:val="uk-UA"/>
        </w:rPr>
        <w:t>ї</w:t>
      </w:r>
      <w:r w:rsidR="00A0108A">
        <w:rPr>
          <w:rFonts w:ascii="Times New Roman" w:eastAsia="Times New Roman" w:hAnsi="Times New Roman" w:cs="Times New Roman"/>
          <w:sz w:val="24"/>
          <w:szCs w:val="24"/>
          <w:lang w:val="uk-UA"/>
        </w:rPr>
        <w:t xml:space="preserve">вського </w:t>
      </w:r>
      <w:r w:rsidRPr="005302F6">
        <w:rPr>
          <w:rFonts w:ascii="Times New Roman" w:eastAsia="Times New Roman" w:hAnsi="Times New Roman" w:cs="Times New Roman"/>
          <w:sz w:val="24"/>
          <w:szCs w:val="24"/>
          <w:lang w:val="uk-UA"/>
        </w:rPr>
        <w:t>ЛВУМГ не підлягає оцінці впливу на довкілля.</w:t>
      </w:r>
    </w:p>
    <w:p w14:paraId="5149DB5A" w14:textId="77777777" w:rsidR="005302F6" w:rsidRPr="005302F6" w:rsidRDefault="005302F6" w:rsidP="005302F6">
      <w:pPr>
        <w:spacing w:after="0" w:line="240" w:lineRule="auto"/>
        <w:ind w:firstLine="851"/>
        <w:contextualSpacing/>
        <w:jc w:val="both"/>
        <w:rPr>
          <w:rFonts w:ascii="Times New Roman" w:eastAsia="Times New Roman" w:hAnsi="Times New Roman" w:cs="Times New Roman"/>
          <w:sz w:val="24"/>
          <w:szCs w:val="24"/>
          <w:lang w:val="uk-UA"/>
        </w:rPr>
      </w:pPr>
      <w:r w:rsidRPr="005302F6">
        <w:rPr>
          <w:rFonts w:ascii="Times New Roman" w:eastAsia="Times New Roman" w:hAnsi="Times New Roman" w:cs="Times New Roman"/>
          <w:b/>
          <w:bCs/>
          <w:sz w:val="20"/>
          <w:szCs w:val="20"/>
          <w:lang w:val="uk-UA"/>
        </w:rPr>
        <w:t xml:space="preserve">Загальний  опис об’єкта (опис виробництв та технологічного устаткування) </w:t>
      </w:r>
      <w:r w:rsidRPr="005302F6">
        <w:rPr>
          <w:rFonts w:ascii="Times New Roman" w:eastAsia="Times New Roman" w:hAnsi="Times New Roman" w:cs="Times New Roman"/>
          <w:sz w:val="24"/>
          <w:szCs w:val="24"/>
          <w:lang w:val="uk-UA"/>
        </w:rPr>
        <w:t xml:space="preserve">Газорозподільна станція (ГРС) – об’єкт газотранспортної системи, призначений для зниження тиску природного газу, з яким він поступає з магістрального газопроводу до тиску, допустимого для мереж розподілення природного газу споживачам, та наступної подачі газу споживачам з необхідним і сталим тиском, ступенем очищення, ступенем </w:t>
      </w:r>
      <w:proofErr w:type="spellStart"/>
      <w:r w:rsidRPr="005302F6">
        <w:rPr>
          <w:rFonts w:ascii="Times New Roman" w:eastAsia="Times New Roman" w:hAnsi="Times New Roman" w:cs="Times New Roman"/>
          <w:sz w:val="24"/>
          <w:szCs w:val="24"/>
          <w:lang w:val="uk-UA"/>
        </w:rPr>
        <w:t>одорування</w:t>
      </w:r>
      <w:proofErr w:type="spellEnd"/>
      <w:r w:rsidRPr="005302F6">
        <w:rPr>
          <w:rFonts w:ascii="Times New Roman" w:eastAsia="Times New Roman" w:hAnsi="Times New Roman" w:cs="Times New Roman"/>
          <w:sz w:val="24"/>
          <w:szCs w:val="24"/>
          <w:lang w:val="uk-UA"/>
        </w:rPr>
        <w:t xml:space="preserve">. </w:t>
      </w:r>
    </w:p>
    <w:p w14:paraId="1970FE57" w14:textId="77777777" w:rsidR="005302F6" w:rsidRPr="005302F6" w:rsidRDefault="005302F6" w:rsidP="005302F6">
      <w:pPr>
        <w:spacing w:after="0" w:line="240" w:lineRule="auto"/>
        <w:ind w:firstLine="851"/>
        <w:contextualSpacing/>
        <w:jc w:val="both"/>
        <w:rPr>
          <w:rFonts w:ascii="Times New Roman" w:eastAsia="Times New Roman" w:hAnsi="Times New Roman" w:cs="Times New Roman"/>
          <w:sz w:val="24"/>
          <w:szCs w:val="24"/>
          <w:lang w:val="uk-UA"/>
        </w:rPr>
      </w:pPr>
      <w:r w:rsidRPr="005302F6">
        <w:rPr>
          <w:rFonts w:ascii="Times New Roman" w:eastAsia="Times New Roman" w:hAnsi="Times New Roman" w:cs="Times New Roman"/>
          <w:sz w:val="24"/>
          <w:szCs w:val="24"/>
          <w:lang w:val="uk-UA"/>
        </w:rPr>
        <w:t xml:space="preserve">В межах об’єкту розміщене основне та допоміжне обладнання для редукування, очищення, </w:t>
      </w:r>
      <w:proofErr w:type="spellStart"/>
      <w:r w:rsidRPr="005302F6">
        <w:rPr>
          <w:rFonts w:ascii="Times New Roman" w:eastAsia="Times New Roman" w:hAnsi="Times New Roman" w:cs="Times New Roman"/>
          <w:sz w:val="24"/>
          <w:szCs w:val="24"/>
          <w:lang w:val="uk-UA"/>
        </w:rPr>
        <w:t>одорування</w:t>
      </w:r>
      <w:proofErr w:type="spellEnd"/>
      <w:r w:rsidRPr="005302F6">
        <w:rPr>
          <w:rFonts w:ascii="Times New Roman" w:eastAsia="Times New Roman" w:hAnsi="Times New Roman" w:cs="Times New Roman"/>
          <w:sz w:val="24"/>
          <w:szCs w:val="24"/>
          <w:lang w:val="uk-UA"/>
        </w:rPr>
        <w:t xml:space="preserve"> транспортованого природного газу, яке працює автоматизовано, у закритому режимі, цілодобово. </w:t>
      </w:r>
    </w:p>
    <w:p w14:paraId="1ED9FFA3" w14:textId="77777777" w:rsidR="005302F6" w:rsidRPr="005302F6" w:rsidRDefault="005302F6" w:rsidP="005302F6">
      <w:pPr>
        <w:spacing w:after="0" w:line="240" w:lineRule="auto"/>
        <w:ind w:firstLine="851"/>
        <w:contextualSpacing/>
        <w:jc w:val="both"/>
        <w:rPr>
          <w:rFonts w:ascii="Times New Roman" w:eastAsia="Times New Roman" w:hAnsi="Times New Roman" w:cs="Times New Roman"/>
          <w:sz w:val="24"/>
          <w:szCs w:val="24"/>
          <w:lang w:val="uk-UA"/>
        </w:rPr>
      </w:pPr>
      <w:r w:rsidRPr="005302F6">
        <w:rPr>
          <w:rFonts w:ascii="Times New Roman" w:eastAsia="Times New Roman" w:hAnsi="Times New Roman" w:cs="Times New Roman"/>
          <w:sz w:val="24"/>
          <w:szCs w:val="24"/>
          <w:lang w:val="uk-UA"/>
        </w:rPr>
        <w:t xml:space="preserve">Джерелами викиду забруднюючих речовин є димові труби, технологічні свічі та неорганізовані викиди від спрацювання </w:t>
      </w:r>
      <w:proofErr w:type="spellStart"/>
      <w:r w:rsidRPr="005302F6">
        <w:rPr>
          <w:rFonts w:ascii="Times New Roman" w:eastAsia="Times New Roman" w:hAnsi="Times New Roman" w:cs="Times New Roman"/>
          <w:sz w:val="24"/>
          <w:szCs w:val="24"/>
          <w:lang w:val="uk-UA"/>
        </w:rPr>
        <w:t>пневмокранів</w:t>
      </w:r>
      <w:proofErr w:type="spellEnd"/>
      <w:r w:rsidRPr="005302F6">
        <w:rPr>
          <w:rFonts w:ascii="Times New Roman" w:eastAsia="Times New Roman" w:hAnsi="Times New Roman" w:cs="Times New Roman"/>
          <w:sz w:val="24"/>
          <w:szCs w:val="24"/>
          <w:lang w:val="uk-UA"/>
        </w:rPr>
        <w:t xml:space="preserve">. Загальна кількість джерел викиду – </w:t>
      </w:r>
      <w:r w:rsidR="00671F62">
        <w:rPr>
          <w:rFonts w:ascii="Times New Roman" w:eastAsia="Times New Roman" w:hAnsi="Times New Roman" w:cs="Times New Roman"/>
          <w:sz w:val="24"/>
          <w:szCs w:val="24"/>
          <w:lang w:val="uk-UA"/>
        </w:rPr>
        <w:t>39</w:t>
      </w:r>
      <w:r w:rsidRPr="005302F6">
        <w:rPr>
          <w:rFonts w:ascii="Times New Roman" w:eastAsia="Times New Roman" w:hAnsi="Times New Roman" w:cs="Times New Roman"/>
          <w:sz w:val="24"/>
          <w:szCs w:val="24"/>
          <w:lang w:val="uk-UA"/>
        </w:rPr>
        <w:t xml:space="preserve"> (</w:t>
      </w:r>
      <w:r w:rsidR="00671F62">
        <w:rPr>
          <w:rFonts w:ascii="Times New Roman" w:eastAsia="Times New Roman" w:hAnsi="Times New Roman" w:cs="Times New Roman"/>
          <w:sz w:val="24"/>
          <w:szCs w:val="24"/>
          <w:lang w:val="uk-UA"/>
        </w:rPr>
        <w:t>37</w:t>
      </w:r>
      <w:r w:rsidRPr="005302F6">
        <w:rPr>
          <w:rFonts w:ascii="Times New Roman" w:eastAsia="Times New Roman" w:hAnsi="Times New Roman" w:cs="Times New Roman"/>
          <w:sz w:val="24"/>
          <w:szCs w:val="24"/>
          <w:lang w:val="uk-UA"/>
        </w:rPr>
        <w:t xml:space="preserve"> – організовані, </w:t>
      </w:r>
      <w:r w:rsidR="00671F62">
        <w:rPr>
          <w:rFonts w:ascii="Times New Roman" w:eastAsia="Times New Roman" w:hAnsi="Times New Roman" w:cs="Times New Roman"/>
          <w:sz w:val="24"/>
          <w:szCs w:val="24"/>
          <w:lang w:val="uk-UA"/>
        </w:rPr>
        <w:t>2</w:t>
      </w:r>
      <w:r w:rsidRPr="005302F6">
        <w:rPr>
          <w:rFonts w:ascii="Times New Roman" w:eastAsia="Times New Roman" w:hAnsi="Times New Roman" w:cs="Times New Roman"/>
          <w:sz w:val="24"/>
          <w:szCs w:val="24"/>
          <w:lang w:val="uk-UA"/>
        </w:rPr>
        <w:t xml:space="preserve"> – неорганізоване).</w:t>
      </w:r>
    </w:p>
    <w:p w14:paraId="2C30D440" w14:textId="77777777" w:rsidR="005302F6" w:rsidRPr="005302F6" w:rsidRDefault="005302F6" w:rsidP="005302F6">
      <w:pPr>
        <w:spacing w:after="0" w:line="240" w:lineRule="auto"/>
        <w:ind w:firstLine="851"/>
        <w:contextualSpacing/>
        <w:jc w:val="both"/>
        <w:rPr>
          <w:rFonts w:ascii="Times New Roman" w:eastAsia="Times New Roman" w:hAnsi="Times New Roman" w:cs="Times New Roman"/>
          <w:sz w:val="24"/>
          <w:szCs w:val="24"/>
          <w:lang w:val="uk-UA"/>
        </w:rPr>
      </w:pPr>
      <w:r w:rsidRPr="005302F6">
        <w:rPr>
          <w:rFonts w:ascii="Times New Roman" w:eastAsia="Times New Roman" w:hAnsi="Times New Roman" w:cs="Times New Roman"/>
          <w:sz w:val="24"/>
          <w:szCs w:val="24"/>
          <w:lang w:val="uk-UA"/>
        </w:rPr>
        <w:t xml:space="preserve">Суб’єкт господарювання </w:t>
      </w:r>
      <w:proofErr w:type="spellStart"/>
      <w:r w:rsidRPr="005302F6">
        <w:rPr>
          <w:rFonts w:ascii="Times New Roman" w:eastAsia="Times New Roman" w:hAnsi="Times New Roman" w:cs="Times New Roman"/>
          <w:sz w:val="24"/>
          <w:szCs w:val="24"/>
          <w:lang w:val="uk-UA"/>
        </w:rPr>
        <w:t>внесено</w:t>
      </w:r>
      <w:proofErr w:type="spellEnd"/>
      <w:r w:rsidRPr="005302F6">
        <w:rPr>
          <w:rFonts w:ascii="Times New Roman" w:eastAsia="Times New Roman" w:hAnsi="Times New Roman" w:cs="Times New Roman"/>
          <w:sz w:val="24"/>
          <w:szCs w:val="24"/>
          <w:lang w:val="uk-UA"/>
        </w:rPr>
        <w:t xml:space="preserve"> до Переліку об'єктів державної власності, що мають стратегічне значення для економіки і безпеки держави, що затверджений постановою Кабінету Міністрів України від 04.03.2015р. №83. Детальні технічні характеристики устаткування та об’єкту в цілому є конфіденційною інформацією і, з міркувань безпеки та стійкості газотранспортної системи України,  не підлягають поширенню за межі структури підприємства. Доступ сторонніх осіб до об’єкту заборонено.</w:t>
      </w:r>
    </w:p>
    <w:p w14:paraId="684B7264" w14:textId="77777777" w:rsidR="005302F6" w:rsidRPr="005302F6" w:rsidRDefault="005302F6" w:rsidP="005302F6">
      <w:pPr>
        <w:spacing w:after="0" w:line="240" w:lineRule="auto"/>
        <w:ind w:right="125" w:firstLine="633"/>
        <w:jc w:val="both"/>
        <w:rPr>
          <w:rFonts w:ascii="Times New Roman" w:eastAsia="Times New Roman" w:hAnsi="Times New Roman" w:cs="Times New Roman"/>
          <w:spacing w:val="-1"/>
          <w:sz w:val="24"/>
          <w:szCs w:val="24"/>
          <w:lang w:val="uk-UA"/>
        </w:rPr>
      </w:pPr>
      <w:r w:rsidRPr="005302F6">
        <w:rPr>
          <w:rFonts w:ascii="Times New Roman" w:eastAsia="Times New Roman" w:hAnsi="Times New Roman" w:cs="Times New Roman"/>
          <w:b/>
          <w:bCs/>
          <w:sz w:val="20"/>
          <w:szCs w:val="20"/>
          <w:lang w:val="uk-UA"/>
        </w:rPr>
        <w:t xml:space="preserve">Відомості  щодо видів та обсягів викидів: </w:t>
      </w:r>
      <w:r w:rsidRPr="005302F6">
        <w:rPr>
          <w:rFonts w:ascii="Times New Roman" w:eastAsia="Times New Roman" w:hAnsi="Times New Roman" w:cs="Times New Roman"/>
          <w:spacing w:val="-1"/>
          <w:sz w:val="24"/>
          <w:szCs w:val="24"/>
          <w:lang w:val="uk-UA"/>
        </w:rPr>
        <w:t xml:space="preserve">Потенційні обсяги викидів забруднюючих речовин в атмосферне повітря (без урахування вуглецю діоксиду) становлять </w:t>
      </w:r>
      <w:r w:rsidR="009C2B2E" w:rsidRPr="009C2B2E">
        <w:rPr>
          <w:rFonts w:ascii="Times New Roman" w:eastAsia="Times New Roman" w:hAnsi="Times New Roman" w:cs="Times New Roman"/>
          <w:spacing w:val="-1"/>
          <w:sz w:val="24"/>
          <w:szCs w:val="24"/>
          <w:lang w:val="uk-UA"/>
        </w:rPr>
        <w:t>16,2968402</w:t>
      </w:r>
      <w:r w:rsidR="009C2B2E">
        <w:rPr>
          <w:rFonts w:ascii="Times New Roman" w:eastAsia="Times New Roman" w:hAnsi="Times New Roman" w:cs="Times New Roman"/>
          <w:spacing w:val="-1"/>
          <w:sz w:val="24"/>
          <w:szCs w:val="24"/>
          <w:lang w:val="uk-UA"/>
        </w:rPr>
        <w:t xml:space="preserve"> </w:t>
      </w:r>
      <w:r w:rsidRPr="005302F6">
        <w:rPr>
          <w:rFonts w:ascii="Times New Roman" w:eastAsia="Times New Roman" w:hAnsi="Times New Roman" w:cs="Times New Roman"/>
          <w:spacing w:val="-1"/>
          <w:sz w:val="24"/>
          <w:szCs w:val="24"/>
          <w:lang w:val="uk-UA"/>
        </w:rPr>
        <w:t xml:space="preserve">т/рік,  в тому числі: </w:t>
      </w:r>
      <w:r w:rsidR="009C2B2E" w:rsidRPr="009C2B2E">
        <w:rPr>
          <w:rFonts w:ascii="Times New Roman" w:eastAsia="Times New Roman" w:hAnsi="Times New Roman" w:cs="Times New Roman"/>
          <w:spacing w:val="-1"/>
          <w:sz w:val="24"/>
          <w:szCs w:val="24"/>
          <w:lang w:val="uk-UA"/>
        </w:rPr>
        <w:t xml:space="preserve">Оксиди азоту (оксид та діоксид азоту) у перерахунку на діоксид азоту  -   1,278  т/рік; Оксид вуглецю  -   1,23  т/рік; Азоту (1) оксид [N2О]  -   0,0383  т/рік; Метан  -   13,070177  т/рік; Неметанові леткі органічні сполуки (НМЛОС)  -   0,662  т/рік; </w:t>
      </w:r>
      <w:proofErr w:type="spellStart"/>
      <w:r w:rsidR="009C2B2E" w:rsidRPr="009C2B2E">
        <w:rPr>
          <w:rFonts w:ascii="Times New Roman" w:eastAsia="Times New Roman" w:hAnsi="Times New Roman" w:cs="Times New Roman"/>
          <w:spacing w:val="-1"/>
          <w:sz w:val="24"/>
          <w:szCs w:val="24"/>
          <w:lang w:val="uk-UA"/>
        </w:rPr>
        <w:t>Меркаптани</w:t>
      </w:r>
      <w:proofErr w:type="spellEnd"/>
      <w:r w:rsidR="009C2B2E" w:rsidRPr="009C2B2E">
        <w:rPr>
          <w:rFonts w:ascii="Times New Roman" w:eastAsia="Times New Roman" w:hAnsi="Times New Roman" w:cs="Times New Roman"/>
          <w:spacing w:val="-1"/>
          <w:sz w:val="24"/>
          <w:szCs w:val="24"/>
          <w:lang w:val="uk-UA"/>
        </w:rPr>
        <w:t xml:space="preserve"> (</w:t>
      </w:r>
      <w:proofErr w:type="spellStart"/>
      <w:r w:rsidR="009C2B2E" w:rsidRPr="009C2B2E">
        <w:rPr>
          <w:rFonts w:ascii="Times New Roman" w:eastAsia="Times New Roman" w:hAnsi="Times New Roman" w:cs="Times New Roman"/>
          <w:spacing w:val="-1"/>
          <w:sz w:val="24"/>
          <w:szCs w:val="24"/>
          <w:lang w:val="uk-UA"/>
        </w:rPr>
        <w:t>Етантіол</w:t>
      </w:r>
      <w:proofErr w:type="spellEnd"/>
      <w:r w:rsidR="009C2B2E" w:rsidRPr="009C2B2E">
        <w:rPr>
          <w:rFonts w:ascii="Times New Roman" w:eastAsia="Times New Roman" w:hAnsi="Times New Roman" w:cs="Times New Roman"/>
          <w:spacing w:val="-1"/>
          <w:sz w:val="24"/>
          <w:szCs w:val="24"/>
          <w:lang w:val="uk-UA"/>
        </w:rPr>
        <w:t xml:space="preserve"> (</w:t>
      </w:r>
      <w:proofErr w:type="spellStart"/>
      <w:r w:rsidR="009C2B2E" w:rsidRPr="009C2B2E">
        <w:rPr>
          <w:rFonts w:ascii="Times New Roman" w:eastAsia="Times New Roman" w:hAnsi="Times New Roman" w:cs="Times New Roman"/>
          <w:spacing w:val="-1"/>
          <w:sz w:val="24"/>
          <w:szCs w:val="24"/>
          <w:lang w:val="uk-UA"/>
        </w:rPr>
        <w:t>етилмеркаптан</w:t>
      </w:r>
      <w:proofErr w:type="spellEnd"/>
      <w:r w:rsidR="009C2B2E" w:rsidRPr="009C2B2E">
        <w:rPr>
          <w:rFonts w:ascii="Times New Roman" w:eastAsia="Times New Roman" w:hAnsi="Times New Roman" w:cs="Times New Roman"/>
          <w:spacing w:val="-1"/>
          <w:sz w:val="24"/>
          <w:szCs w:val="24"/>
          <w:lang w:val="uk-UA"/>
        </w:rPr>
        <w:t>))  -   0,0000032  т/рік; Речовини у вигляді суспендованих твердих частинок недиференційованих за складом   -   0,00803  т/рік; Сульфатна кислота (H2SO4 ) [сірчана кисл</w:t>
      </w:r>
      <w:r w:rsidR="00CC13B6">
        <w:rPr>
          <w:rFonts w:ascii="Times New Roman" w:eastAsia="Times New Roman" w:hAnsi="Times New Roman" w:cs="Times New Roman"/>
          <w:spacing w:val="-1"/>
          <w:sz w:val="24"/>
          <w:szCs w:val="24"/>
          <w:lang w:val="uk-UA"/>
        </w:rPr>
        <w:t>ота]</w:t>
      </w:r>
      <w:r w:rsidR="009C2B2E" w:rsidRPr="009C2B2E">
        <w:rPr>
          <w:rFonts w:ascii="Times New Roman" w:eastAsia="Times New Roman" w:hAnsi="Times New Roman" w:cs="Times New Roman"/>
          <w:spacing w:val="-1"/>
          <w:sz w:val="24"/>
          <w:szCs w:val="24"/>
          <w:lang w:val="uk-UA"/>
        </w:rPr>
        <w:t xml:space="preserve"> -   0,00003  т/рік; Пароподібні та газоподібні сполуки хлору, якщо вони не ввійшли до класу I у перерахунку на хлористий водень   - </w:t>
      </w:r>
      <w:r w:rsidR="00CC13B6">
        <w:rPr>
          <w:rFonts w:ascii="Times New Roman" w:eastAsia="Times New Roman" w:hAnsi="Times New Roman" w:cs="Times New Roman"/>
          <w:spacing w:val="-1"/>
          <w:sz w:val="24"/>
          <w:szCs w:val="24"/>
          <w:lang w:val="uk-UA"/>
        </w:rPr>
        <w:t xml:space="preserve">  0,0001  т/рік; Азотна кислота</w:t>
      </w:r>
      <w:r w:rsidR="009C2B2E" w:rsidRPr="009C2B2E">
        <w:rPr>
          <w:rFonts w:ascii="Times New Roman" w:eastAsia="Times New Roman" w:hAnsi="Times New Roman" w:cs="Times New Roman"/>
          <w:spacing w:val="-1"/>
          <w:sz w:val="24"/>
          <w:szCs w:val="24"/>
          <w:lang w:val="uk-UA"/>
        </w:rPr>
        <w:t xml:space="preserve">  -   0,001  т/рік; </w:t>
      </w:r>
      <w:r w:rsidR="00CC13B6">
        <w:rPr>
          <w:rFonts w:ascii="Times New Roman" w:eastAsia="Times New Roman" w:hAnsi="Times New Roman" w:cs="Times New Roman"/>
          <w:spacing w:val="-1"/>
          <w:sz w:val="24"/>
          <w:szCs w:val="24"/>
          <w:lang w:val="uk-UA"/>
        </w:rPr>
        <w:t>Спирт етиловий)</w:t>
      </w:r>
      <w:r w:rsidR="009C2B2E" w:rsidRPr="009C2B2E">
        <w:rPr>
          <w:rFonts w:ascii="Times New Roman" w:eastAsia="Times New Roman" w:hAnsi="Times New Roman" w:cs="Times New Roman"/>
          <w:spacing w:val="-1"/>
          <w:sz w:val="24"/>
          <w:szCs w:val="24"/>
          <w:lang w:val="uk-UA"/>
        </w:rPr>
        <w:t xml:space="preserve"> -   0,002  т/рік; Заліза</w:t>
      </w:r>
      <w:r w:rsidR="00CC13B6">
        <w:rPr>
          <w:rFonts w:ascii="Times New Roman" w:eastAsia="Times New Roman" w:hAnsi="Times New Roman" w:cs="Times New Roman"/>
          <w:spacing w:val="-1"/>
          <w:sz w:val="24"/>
          <w:szCs w:val="24"/>
          <w:lang w:val="uk-UA"/>
        </w:rPr>
        <w:t xml:space="preserve"> оксид (у перерахунку на залізо</w:t>
      </w:r>
      <w:r w:rsidR="009C2B2E" w:rsidRPr="009C2B2E">
        <w:rPr>
          <w:rFonts w:ascii="Times New Roman" w:eastAsia="Times New Roman" w:hAnsi="Times New Roman" w:cs="Times New Roman"/>
          <w:spacing w:val="-1"/>
          <w:sz w:val="24"/>
          <w:szCs w:val="24"/>
          <w:lang w:val="uk-UA"/>
        </w:rPr>
        <w:t xml:space="preserve">)  -   0,006  т/рік; Акролеїн  -   0,001  т/рік; Манган та його сполуки (у </w:t>
      </w:r>
      <w:r w:rsidR="00480598">
        <w:rPr>
          <w:rFonts w:ascii="Times New Roman" w:eastAsia="Times New Roman" w:hAnsi="Times New Roman" w:cs="Times New Roman"/>
          <w:spacing w:val="-1"/>
          <w:sz w:val="24"/>
          <w:szCs w:val="24"/>
          <w:lang w:val="uk-UA"/>
        </w:rPr>
        <w:lastRenderedPageBreak/>
        <w:t>перерахунку на діоксид мангану</w:t>
      </w:r>
      <w:r w:rsidR="009C2B2E" w:rsidRPr="009C2B2E">
        <w:rPr>
          <w:rFonts w:ascii="Times New Roman" w:eastAsia="Times New Roman" w:hAnsi="Times New Roman" w:cs="Times New Roman"/>
          <w:spacing w:val="-1"/>
          <w:sz w:val="24"/>
          <w:szCs w:val="24"/>
          <w:lang w:val="uk-UA"/>
        </w:rPr>
        <w:t>)   -   0,0002  т/рік.</w:t>
      </w:r>
      <w:r w:rsidR="009C2B2E">
        <w:rPr>
          <w:rFonts w:ascii="Times New Roman" w:eastAsia="Times New Roman" w:hAnsi="Times New Roman" w:cs="Times New Roman"/>
          <w:spacing w:val="-1"/>
          <w:sz w:val="24"/>
          <w:szCs w:val="24"/>
          <w:lang w:val="uk-UA"/>
        </w:rPr>
        <w:t xml:space="preserve"> </w:t>
      </w:r>
      <w:r w:rsidRPr="005302F6">
        <w:rPr>
          <w:rFonts w:ascii="Times New Roman" w:eastAsia="Times New Roman" w:hAnsi="Times New Roman" w:cs="Times New Roman"/>
          <w:spacing w:val="-1"/>
          <w:sz w:val="24"/>
          <w:szCs w:val="24"/>
          <w:lang w:val="uk-UA"/>
        </w:rPr>
        <w:t xml:space="preserve">Потенційні обсяги викидів вуглецю діоксиду – </w:t>
      </w:r>
      <w:r w:rsidR="009C2B2E" w:rsidRPr="009C2B2E">
        <w:rPr>
          <w:rFonts w:ascii="Times New Roman" w:eastAsia="Times New Roman" w:hAnsi="Times New Roman" w:cs="Times New Roman"/>
          <w:spacing w:val="-1"/>
          <w:sz w:val="24"/>
          <w:szCs w:val="24"/>
          <w:lang w:val="uk-UA"/>
        </w:rPr>
        <w:t xml:space="preserve">850,301  </w:t>
      </w:r>
      <w:r w:rsidRPr="005302F6">
        <w:rPr>
          <w:rFonts w:ascii="Times New Roman" w:eastAsia="Times New Roman" w:hAnsi="Times New Roman" w:cs="Times New Roman"/>
          <w:spacing w:val="-1"/>
          <w:sz w:val="24"/>
          <w:szCs w:val="24"/>
          <w:lang w:val="uk-UA"/>
        </w:rPr>
        <w:t xml:space="preserve">т/рік. Фактичні обсяги викидів забруднюючих речовин не перевищують потенційні обсяги. За величинами потенційних обсягів викиду забруднюючих речовин об’єкт підлягає взяттю на державний облік та відноситься до </w:t>
      </w:r>
      <w:r w:rsidR="00365057">
        <w:rPr>
          <w:rFonts w:ascii="Times New Roman" w:eastAsia="Times New Roman" w:hAnsi="Times New Roman" w:cs="Times New Roman"/>
          <w:spacing w:val="-1"/>
          <w:sz w:val="24"/>
          <w:szCs w:val="24"/>
          <w:lang w:val="uk-UA"/>
        </w:rPr>
        <w:t xml:space="preserve">другої </w:t>
      </w:r>
      <w:r w:rsidRPr="005302F6">
        <w:rPr>
          <w:rFonts w:ascii="Times New Roman" w:eastAsia="Times New Roman" w:hAnsi="Times New Roman" w:cs="Times New Roman"/>
          <w:spacing w:val="-1"/>
          <w:sz w:val="24"/>
          <w:szCs w:val="24"/>
          <w:lang w:val="uk-UA"/>
        </w:rPr>
        <w:t>групи.</w:t>
      </w:r>
    </w:p>
    <w:p w14:paraId="317049AF" w14:textId="77777777" w:rsidR="005302F6" w:rsidRPr="005302F6" w:rsidRDefault="005302F6" w:rsidP="005302F6">
      <w:pPr>
        <w:spacing w:after="0" w:line="240" w:lineRule="auto"/>
        <w:ind w:right="125" w:firstLine="633"/>
        <w:jc w:val="both"/>
        <w:rPr>
          <w:rFonts w:ascii="Times New Roman" w:eastAsia="Times New Roman" w:hAnsi="Times New Roman" w:cs="Times New Roman"/>
          <w:sz w:val="24"/>
          <w:szCs w:val="24"/>
          <w:lang w:val="uk-UA"/>
        </w:rPr>
      </w:pPr>
      <w:r w:rsidRPr="005302F6">
        <w:rPr>
          <w:rFonts w:ascii="Times New Roman" w:eastAsia="Times New Roman" w:hAnsi="Times New Roman" w:cs="Times New Roman"/>
          <w:b/>
          <w:bCs/>
          <w:sz w:val="20"/>
          <w:szCs w:val="20"/>
          <w:lang w:val="uk-UA"/>
        </w:rPr>
        <w:t xml:space="preserve">Заходи щодо впровадження найкращих існуючих технологій виробництва, що виконані або/та які потребують виконання: </w:t>
      </w:r>
      <w:r w:rsidRPr="005302F6">
        <w:rPr>
          <w:rFonts w:ascii="Times New Roman" w:eastAsia="Times New Roman" w:hAnsi="Times New Roman" w:cs="Times New Roman"/>
          <w:sz w:val="24"/>
          <w:szCs w:val="24"/>
          <w:lang w:val="uk-UA"/>
        </w:rPr>
        <w:t xml:space="preserve">Майданчик підприємства  не має виробництв та технологічного устаткування на яких повинні впроваджуватись найкращі доступні технології та методи керування. За ступенем впливу на забруднення атмосферного повітря дане підприємство відноситься до об’єктів </w:t>
      </w:r>
      <w:r w:rsidR="00365057">
        <w:rPr>
          <w:rFonts w:ascii="Times New Roman" w:eastAsia="Times New Roman" w:hAnsi="Times New Roman" w:cs="Times New Roman"/>
          <w:sz w:val="24"/>
          <w:szCs w:val="24"/>
          <w:lang w:val="uk-UA"/>
        </w:rPr>
        <w:t xml:space="preserve">другої </w:t>
      </w:r>
      <w:r w:rsidRPr="005302F6">
        <w:rPr>
          <w:rFonts w:ascii="Times New Roman" w:eastAsia="Times New Roman" w:hAnsi="Times New Roman" w:cs="Times New Roman"/>
          <w:sz w:val="24"/>
          <w:szCs w:val="24"/>
          <w:lang w:val="uk-UA"/>
        </w:rPr>
        <w:t>групи.</w:t>
      </w:r>
    </w:p>
    <w:p w14:paraId="3BC792DE" w14:textId="77777777" w:rsidR="005302F6" w:rsidRPr="005302F6" w:rsidRDefault="005302F6" w:rsidP="005302F6">
      <w:pPr>
        <w:spacing w:after="0" w:line="240" w:lineRule="auto"/>
        <w:ind w:right="125" w:firstLine="633"/>
        <w:jc w:val="both"/>
        <w:rPr>
          <w:rFonts w:ascii="Times New Roman" w:eastAsia="Times New Roman" w:hAnsi="Times New Roman" w:cs="Times New Roman"/>
          <w:sz w:val="20"/>
          <w:szCs w:val="20"/>
          <w:lang w:val="uk-UA"/>
        </w:rPr>
      </w:pPr>
      <w:r w:rsidRPr="005302F6">
        <w:rPr>
          <w:rFonts w:ascii="Times New Roman" w:eastAsia="Times New Roman" w:hAnsi="Times New Roman" w:cs="Times New Roman"/>
          <w:b/>
          <w:bCs/>
          <w:sz w:val="20"/>
          <w:szCs w:val="20"/>
          <w:lang w:val="uk-UA"/>
        </w:rPr>
        <w:t xml:space="preserve">Перелік заходів щодо скорочення викидів, що виконані або/та які потребують виконання: </w:t>
      </w:r>
      <w:r w:rsidRPr="005302F6">
        <w:rPr>
          <w:rFonts w:ascii="Times New Roman" w:eastAsia="Times New Roman" w:hAnsi="Times New Roman" w:cs="Times New Roman"/>
          <w:sz w:val="24"/>
          <w:szCs w:val="24"/>
          <w:lang w:val="uk-UA"/>
        </w:rPr>
        <w:t xml:space="preserve">Підприємством запроваджуються заходи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Заходи щодо запобігання перевищенню встановлених нормативів ГДВ у процесі виробництва та Заходи щодо охорони атмосферного повітря при несприятливих метеорологічних умовах не плануються у зв´язку з відсутністю такої необхідності. Викиди забруднюючих речовин в атмосферне повітря від майданчика підприємства не перевищують нормативів ГДВ, установлених законодавством України,  тому  Заходи щодо досягнення встановлених нормативів ГДВ для найбільш поширених і небезпечних забруднюючих речовин не плануються. Заходи  щодо обмеження обсягів залпових викидів не передбачаються. Перевищень  ГДК на межі житлової забудови не відбувається,  тому інші заходи, направлені на скорочення викидів забруднюючих речовин в атмосферне повітря не розробляються. На сьогодні суб’єкт господарювання не планує припиняти господарську діяльність на об’єкті, рішення суб’єкта господарювання щодо виведення з експлуатації об’єкту відсутнє, тому </w:t>
      </w:r>
      <w:r w:rsidRPr="005302F6">
        <w:rPr>
          <w:rFonts w:ascii="Times New Roman" w:eastAsia="Times New Roman" w:hAnsi="Times New Roman" w:cs="Times New Roman"/>
          <w:sz w:val="24"/>
          <w:szCs w:val="24"/>
          <w:shd w:val="clear" w:color="auto" w:fill="FFFFFF"/>
          <w:lang w:val="uk-UA"/>
        </w:rPr>
        <w:t>з</w:t>
      </w:r>
      <w:r w:rsidRPr="005302F6">
        <w:rPr>
          <w:rFonts w:ascii="Times New Roman" w:eastAsia="Times New Roman" w:hAnsi="Times New Roman" w:cs="Times New Roman"/>
          <w:sz w:val="24"/>
          <w:szCs w:val="24"/>
          <w:lang w:val="uk-UA"/>
        </w:rPr>
        <w:t>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не передбачені.</w:t>
      </w:r>
    </w:p>
    <w:p w14:paraId="725A35BF" w14:textId="77777777" w:rsidR="005302F6" w:rsidRPr="005302F6" w:rsidRDefault="005302F6" w:rsidP="005302F6">
      <w:pPr>
        <w:spacing w:after="0" w:line="240" w:lineRule="auto"/>
        <w:ind w:right="125" w:firstLine="633"/>
        <w:jc w:val="both"/>
        <w:rPr>
          <w:rFonts w:ascii="Times New Roman" w:eastAsia="Times New Roman" w:hAnsi="Times New Roman" w:cs="Times New Roman"/>
          <w:sz w:val="24"/>
          <w:szCs w:val="24"/>
          <w:lang w:val="uk-UA"/>
        </w:rPr>
      </w:pPr>
      <w:r w:rsidRPr="005302F6">
        <w:rPr>
          <w:rFonts w:ascii="Times New Roman" w:eastAsia="Times New Roman" w:hAnsi="Times New Roman" w:cs="Times New Roman"/>
          <w:b/>
          <w:bCs/>
          <w:sz w:val="20"/>
          <w:szCs w:val="20"/>
          <w:lang w:val="uk-UA"/>
        </w:rPr>
        <w:t xml:space="preserve">Дотримання  виконання природоохоронних заходів щодо скорочення викидів: </w:t>
      </w:r>
      <w:r w:rsidRPr="005302F6">
        <w:rPr>
          <w:rFonts w:ascii="Times New Roman" w:eastAsia="Times New Roman" w:hAnsi="Times New Roman" w:cs="Times New Roman"/>
          <w:sz w:val="24"/>
          <w:szCs w:val="24"/>
          <w:lang w:val="uk-UA"/>
        </w:rPr>
        <w:t>Дотримання виконання природоохоронних заходів щодо скорочення викидів відбувається за власні кошти підприємства.</w:t>
      </w:r>
    </w:p>
    <w:p w14:paraId="09CCDE32" w14:textId="77777777" w:rsidR="005302F6" w:rsidRPr="005302F6" w:rsidRDefault="005302F6" w:rsidP="005302F6">
      <w:pPr>
        <w:spacing w:after="0" w:line="240" w:lineRule="auto"/>
        <w:ind w:right="125" w:firstLine="633"/>
        <w:jc w:val="both"/>
        <w:rPr>
          <w:rFonts w:ascii="Times New Roman" w:eastAsia="Times New Roman" w:hAnsi="Times New Roman" w:cs="Times New Roman"/>
          <w:b/>
          <w:bCs/>
          <w:sz w:val="20"/>
          <w:szCs w:val="20"/>
          <w:lang w:val="uk-UA"/>
        </w:rPr>
      </w:pPr>
      <w:r w:rsidRPr="005302F6">
        <w:rPr>
          <w:rFonts w:ascii="Times New Roman" w:eastAsia="Times New Roman" w:hAnsi="Times New Roman" w:cs="Times New Roman"/>
          <w:b/>
          <w:bCs/>
          <w:sz w:val="20"/>
          <w:szCs w:val="20"/>
          <w:lang w:val="uk-UA"/>
        </w:rPr>
        <w:t>Відповідність  пропозицій щодо дозволених обсягів викидів законодавству:</w:t>
      </w:r>
    </w:p>
    <w:p w14:paraId="1374D6BE" w14:textId="77777777" w:rsidR="005302F6" w:rsidRPr="005302F6" w:rsidRDefault="005302F6" w:rsidP="005302F6">
      <w:pPr>
        <w:spacing w:after="0" w:line="240" w:lineRule="auto"/>
        <w:ind w:right="125" w:firstLine="633"/>
        <w:jc w:val="both"/>
        <w:rPr>
          <w:rFonts w:ascii="Times New Roman" w:eastAsia="Times New Roman" w:hAnsi="Times New Roman" w:cs="Times New Roman"/>
          <w:sz w:val="24"/>
          <w:szCs w:val="24"/>
          <w:lang w:val="uk-UA"/>
        </w:rPr>
      </w:pPr>
      <w:r w:rsidRPr="005302F6">
        <w:rPr>
          <w:rFonts w:ascii="Times New Roman" w:eastAsia="Times New Roman" w:hAnsi="Times New Roman" w:cs="Times New Roman"/>
          <w:sz w:val="24"/>
          <w:szCs w:val="24"/>
          <w:lang w:val="uk-UA"/>
        </w:rPr>
        <w:t>Пропозиції щодо дозволених обсягів викидів забруднюючих речовин в атмосферне повітря стаціонарними джерелами з яких в атмосферне повітря надходять забруднюючі речовини надаються у відповідності до чинного законодавства України, а саме: Наказу Мінприроди N 309  від 27.06.2006.</w:t>
      </w:r>
    </w:p>
    <w:p w14:paraId="045F01CE" w14:textId="77777777" w:rsidR="00365057" w:rsidRDefault="005302F6" w:rsidP="00365057">
      <w:pPr>
        <w:spacing w:after="0" w:line="240" w:lineRule="auto"/>
        <w:ind w:firstLine="567"/>
        <w:jc w:val="both"/>
        <w:rPr>
          <w:rFonts w:ascii="Times New Roman" w:eastAsia="Times New Roman" w:hAnsi="Times New Roman" w:cs="Times New Roman"/>
          <w:sz w:val="24"/>
          <w:szCs w:val="24"/>
          <w:lang w:val="uk-UA" w:eastAsia="uk-UA"/>
        </w:rPr>
      </w:pPr>
      <w:r w:rsidRPr="005302F6">
        <w:rPr>
          <w:rFonts w:ascii="Times New Roman" w:eastAsia="Times New Roman" w:hAnsi="Times New Roman" w:cs="Times New Roman"/>
          <w:sz w:val="24"/>
          <w:szCs w:val="24"/>
          <w:lang w:val="uk-UA" w:eastAsia="uk-UA"/>
        </w:rPr>
        <w:t xml:space="preserve">Збір зауважень та пропозицій від громадських організацій та окремих громадян по даному питанню проводить (протягом 30 календарних днів з дати публікації повідомлення)  </w:t>
      </w:r>
      <w:r w:rsidR="00365057">
        <w:rPr>
          <w:rFonts w:ascii="Times New Roman" w:eastAsia="Times New Roman" w:hAnsi="Times New Roman" w:cs="Times New Roman"/>
          <w:sz w:val="24"/>
          <w:szCs w:val="24"/>
          <w:lang w:val="uk-UA" w:eastAsia="uk-UA"/>
        </w:rPr>
        <w:t>Миколаївська</w:t>
      </w:r>
      <w:r w:rsidRPr="005302F6">
        <w:rPr>
          <w:rFonts w:ascii="Times New Roman" w:eastAsia="Times New Roman" w:hAnsi="Times New Roman" w:cs="Times New Roman"/>
          <w:sz w:val="24"/>
          <w:szCs w:val="24"/>
          <w:lang w:val="uk-UA" w:eastAsia="uk-UA"/>
        </w:rPr>
        <w:t xml:space="preserve"> обласна військова адміністрація за адресою: </w:t>
      </w:r>
      <w:r w:rsidR="00365057" w:rsidRPr="00365057">
        <w:rPr>
          <w:rFonts w:ascii="Times New Roman" w:eastAsia="Times New Roman" w:hAnsi="Times New Roman" w:cs="Times New Roman"/>
          <w:sz w:val="24"/>
          <w:szCs w:val="24"/>
          <w:lang w:val="uk-UA" w:eastAsia="uk-UA"/>
        </w:rPr>
        <w:t xml:space="preserve">54029, м. Миколаїв, пр. Центральний, 16, тел. (0512) 46-04-27  (крім суботи та неділі), </w:t>
      </w:r>
      <w:proofErr w:type="spellStart"/>
      <w:r w:rsidR="00365057" w:rsidRPr="00365057">
        <w:rPr>
          <w:rFonts w:ascii="Times New Roman" w:eastAsia="Times New Roman" w:hAnsi="Times New Roman" w:cs="Times New Roman"/>
          <w:sz w:val="24"/>
          <w:szCs w:val="24"/>
          <w:lang w:val="uk-UA" w:eastAsia="uk-UA"/>
        </w:rPr>
        <w:t>email</w:t>
      </w:r>
      <w:proofErr w:type="spellEnd"/>
      <w:r w:rsidR="00365057" w:rsidRPr="00365057">
        <w:rPr>
          <w:rFonts w:ascii="Times New Roman" w:eastAsia="Times New Roman" w:hAnsi="Times New Roman" w:cs="Times New Roman"/>
          <w:sz w:val="24"/>
          <w:szCs w:val="24"/>
          <w:lang w:val="uk-UA" w:eastAsia="uk-UA"/>
        </w:rPr>
        <w:t xml:space="preserve">: </w:t>
      </w:r>
      <w:hyperlink r:id="rId4" w:history="1">
        <w:r w:rsidR="00365057" w:rsidRPr="003D0F1A">
          <w:rPr>
            <w:rStyle w:val="a3"/>
            <w:rFonts w:ascii="Times New Roman" w:eastAsia="Times New Roman" w:hAnsi="Times New Roman" w:cs="Times New Roman"/>
            <w:sz w:val="24"/>
            <w:szCs w:val="24"/>
            <w:lang w:val="uk-UA" w:eastAsia="uk-UA"/>
          </w:rPr>
          <w:t>ecolog@mk.gov.ua</w:t>
        </w:r>
      </w:hyperlink>
    </w:p>
    <w:p w14:paraId="6B24DBCB" w14:textId="77777777" w:rsidR="00472B5A" w:rsidRPr="00DA2A8E" w:rsidRDefault="00472B5A" w:rsidP="00DA2A8E">
      <w:pPr>
        <w:jc w:val="center"/>
        <w:rPr>
          <w:lang w:val="uk-UA"/>
        </w:rPr>
      </w:pPr>
    </w:p>
    <w:sectPr w:rsidR="00472B5A" w:rsidRPr="00DA2A8E" w:rsidSect="00DA2A8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57"/>
    <w:rsid w:val="00285A3F"/>
    <w:rsid w:val="00337D0C"/>
    <w:rsid w:val="00365057"/>
    <w:rsid w:val="003E4392"/>
    <w:rsid w:val="00472B5A"/>
    <w:rsid w:val="00480598"/>
    <w:rsid w:val="004F4D82"/>
    <w:rsid w:val="005302F6"/>
    <w:rsid w:val="00587B43"/>
    <w:rsid w:val="00671F62"/>
    <w:rsid w:val="00700357"/>
    <w:rsid w:val="009C2B2E"/>
    <w:rsid w:val="00A0108A"/>
    <w:rsid w:val="00A147FB"/>
    <w:rsid w:val="00AB64A1"/>
    <w:rsid w:val="00B3218C"/>
    <w:rsid w:val="00CC13B6"/>
    <w:rsid w:val="00DA2A8E"/>
    <w:rsid w:val="00E75D9B"/>
    <w:rsid w:val="00EF7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DAEF"/>
  <w15:chartTrackingRefBased/>
  <w15:docId w15:val="{22DEF9E4-5777-45B9-95CC-96B2AB45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50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log@m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4869</Words>
  <Characters>2776</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Пожар</dc:creator>
  <cp:keywords/>
  <dc:description/>
  <cp:lastModifiedBy>Анастасія Ігнатенко</cp:lastModifiedBy>
  <cp:revision>9</cp:revision>
  <dcterms:created xsi:type="dcterms:W3CDTF">2024-07-02T11:53:00Z</dcterms:created>
  <dcterms:modified xsi:type="dcterms:W3CDTF">2024-07-11T13:17:00Z</dcterms:modified>
</cp:coreProperties>
</file>