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F7" w:rsidRDefault="002321F7" w:rsidP="002321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технічних засобів організації дорожнього руху по </w:t>
      </w:r>
    </w:p>
    <w:p w:rsidR="002321F7" w:rsidRDefault="002321F7" w:rsidP="002321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розі з вул. Космонавтів в м. Миколаєві. Коригування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(45450000-6) –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Інші завершальні будівельні роботи</w:t>
      </w:r>
      <w:r>
        <w:rPr>
          <w:lang w:val="uk-UA"/>
        </w:rPr>
        <w:t>)</w:t>
      </w:r>
      <w:hyperlink r:id="rId5" w:history="1">
        <w:r>
          <w:rPr>
            <w:rStyle w:val="a3"/>
            <w:rFonts w:ascii="Segoe UI" w:hAnsi="Segoe UI" w:cs="Segoe UI"/>
            <w:b/>
            <w:color w:val="FFFFFF"/>
            <w:sz w:val="2"/>
            <w:szCs w:val="2"/>
            <w:lang w:val="uk-UA"/>
          </w:rPr>
          <w:t>Тут h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30" w:type="dxa"/>
        <w:jc w:val="center"/>
        <w:tblInd w:w="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543"/>
        <w:gridCol w:w="24"/>
        <w:gridCol w:w="5327"/>
        <w:gridCol w:w="57"/>
        <w:gridCol w:w="1360"/>
        <w:gridCol w:w="57"/>
        <w:gridCol w:w="1360"/>
        <w:gridCol w:w="57"/>
        <w:gridCol w:w="1360"/>
        <w:gridCol w:w="59"/>
      </w:tblGrid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з/п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                       ПІШОХІДНИЙ ПЕРЕХІД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Плитка тактильна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2,02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Камені бортові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14,79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(стійок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светлофорів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демонтажу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кабельним вводом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Складання та 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кабельним вводом (опора від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ОСТРІВЕЦЬ  НАПРЯМНИЙ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ОСТРІВЕЦЬ  НАПРЯМНИЙ 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Розбирання покриття з фігурних елементів мощення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3862,87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3546,82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223,52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ПБ.1000.20.6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2321F7">
      <w:pPr>
        <w:spacing w:line="240" w:lineRule="auto"/>
        <w:rPr>
          <w:rFonts w:ascii="Times New Roman" w:hAnsi="Times New Roman" w:cs="Times New Roman"/>
        </w:rPr>
        <w:sectPr w:rsidR="002321F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55" w:type="dxa"/>
        <w:jc w:val="center"/>
        <w:tblInd w:w="-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22"/>
        <w:gridCol w:w="433"/>
        <w:gridCol w:w="13"/>
        <w:gridCol w:w="96"/>
        <w:gridCol w:w="5263"/>
        <w:gridCol w:w="25"/>
        <w:gridCol w:w="81"/>
        <w:gridCol w:w="1310"/>
        <w:gridCol w:w="27"/>
        <w:gridCol w:w="79"/>
        <w:gridCol w:w="73"/>
        <w:gridCol w:w="1237"/>
        <w:gridCol w:w="6"/>
        <w:gridCol w:w="22"/>
        <w:gridCol w:w="84"/>
        <w:gridCol w:w="81"/>
        <w:gridCol w:w="1230"/>
        <w:gridCol w:w="6"/>
        <w:gridCol w:w="17"/>
        <w:gridCol w:w="96"/>
        <w:gridCol w:w="14"/>
        <w:gridCol w:w="132"/>
      </w:tblGrid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145,69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Розробка ґрунту бульдозерами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 при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10 м, група ґрунту 2 (демонтаж газону)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наступнi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ґрунту,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розробленого бульдозером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кВт, група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ґрунту 2, додавати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86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136,5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нижнього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20-40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верхнього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5-10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147,4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135,34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8,53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3,485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115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10,46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0,67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ФУНДАМЕНТИ (Ф-1;2;3;4)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Бурiння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 глибиною до 2 м бурильно-крановими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машинами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пiдготовки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0,484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об'ємом до 5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5,15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МЕТАЛЕВІ КОНСТРУКЦІЇ ДОРОЖНІХ ЗНАКІ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ІТЛОФОРІВ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0,95127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стійок дорожніх знаків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0,94551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кронштейнів (КВ1-КВ4)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Обойма кронштейну для бетонної опори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ОГОРОЖА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огорожi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без поручня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128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огорожі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iндивiдуального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виготовлення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3,161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129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металевих поверхонь за один раз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грунтовкою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ГФ-021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погрунтованих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поверхонь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емаллю ПФ-115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Силове електрообладнання.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25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50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д=20мм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д=29мм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Комплект кріплення тросової розтяжки до опори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1040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Пусконалагоджувальні роботи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виміру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багатоконтурні [каскадні або інші складні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автоматичного регулювання] багатоконтурні з числом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сигналів: на кожний наступний вхідний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сигнал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Елемент програмно-логічного керування, модуль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Безпека  руху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щиткiв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додавати до норм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18-61-1, 18-61-2, 18-61-3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5.16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5.20.3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5.62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7.3.1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7.3.2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Таблички до дорожніх знаків 7.17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1.1, 1.2, 1.4 – 1.8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км лінії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1,026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1.12.1 – 1.13,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1.14.3 – 1.23 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проїзної частини 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вручну по трафарету, тип лінії 1.12.1 – 1.13, 1.14.4 - 1.23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Емаль АК-501М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0,21917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Розчинник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0,03035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Cкляні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кульки імпортні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0,05114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Pr="00F801E0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сформована за результатами калькуляції визначених </w:t>
      </w:r>
      <w:r w:rsidR="00B15AED">
        <w:rPr>
          <w:rFonts w:ascii="Times New Roman" w:hAnsi="Times New Roman" w:cs="Times New Roman"/>
          <w:b/>
          <w:lang w:val="uk-UA"/>
        </w:rPr>
        <w:t xml:space="preserve">технічним завданням </w:t>
      </w:r>
      <w:r>
        <w:rPr>
          <w:rFonts w:ascii="Times New Roman" w:hAnsi="Times New Roman" w:cs="Times New Roman"/>
          <w:b/>
          <w:lang w:val="uk-UA"/>
        </w:rPr>
        <w:t xml:space="preserve">робіт </w:t>
      </w:r>
      <w:r w:rsidR="00B15AED">
        <w:rPr>
          <w:rFonts w:ascii="Times New Roman" w:hAnsi="Times New Roman" w:cs="Times New Roman"/>
          <w:b/>
          <w:lang w:val="uk-UA"/>
        </w:rPr>
        <w:t xml:space="preserve">та </w:t>
      </w:r>
      <w:r>
        <w:rPr>
          <w:rFonts w:ascii="Times New Roman" w:hAnsi="Times New Roman" w:cs="Times New Roman"/>
          <w:b/>
          <w:lang w:val="uk-UA"/>
        </w:rPr>
        <w:t>з урахуванням про</w:t>
      </w:r>
      <w:r w:rsidR="00B15AED">
        <w:rPr>
          <w:rFonts w:ascii="Times New Roman" w:hAnsi="Times New Roman" w:cs="Times New Roman"/>
          <w:b/>
          <w:lang w:val="uk-UA"/>
        </w:rPr>
        <w:t>є</w:t>
      </w: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94C8D"/>
    <w:rsid w:val="00A47A05"/>
    <w:rsid w:val="00B15AED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9612</Words>
  <Characters>5480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2021-01-18T08:19:00Z</dcterms:created>
  <dcterms:modified xsi:type="dcterms:W3CDTF">2021-09-13T07:23:00Z</dcterms:modified>
</cp:coreProperties>
</file>